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97E82" w14:textId="69AFBEBE" w:rsidR="080FCA81" w:rsidRPr="00E75388" w:rsidRDefault="080FCA81" w:rsidP="080FCA81">
      <w:pPr>
        <w:jc w:val="center"/>
        <w:rPr>
          <w:rFonts w:ascii="Roboto" w:hAnsi="Roboto"/>
          <w:sz w:val="52"/>
          <w:szCs w:val="52"/>
        </w:rPr>
      </w:pPr>
    </w:p>
    <w:p w14:paraId="60121FF0" w14:textId="272099A5" w:rsidR="080FCA81" w:rsidRPr="00E75388" w:rsidRDefault="080FCA81" w:rsidP="080FCA81">
      <w:pPr>
        <w:jc w:val="center"/>
        <w:rPr>
          <w:rFonts w:ascii="Roboto" w:hAnsi="Roboto"/>
          <w:sz w:val="52"/>
          <w:szCs w:val="52"/>
        </w:rPr>
      </w:pPr>
    </w:p>
    <w:p w14:paraId="13E66EA5" w14:textId="7864A149" w:rsidR="080FCA81" w:rsidRPr="00E75388" w:rsidRDefault="080FCA81" w:rsidP="080FCA81">
      <w:pPr>
        <w:jc w:val="center"/>
        <w:rPr>
          <w:rFonts w:ascii="Roboto" w:hAnsi="Roboto"/>
          <w:sz w:val="52"/>
          <w:szCs w:val="52"/>
        </w:rPr>
      </w:pPr>
    </w:p>
    <w:p w14:paraId="75A30964" w14:textId="7445739E" w:rsidR="080FCA81" w:rsidRPr="00E75388" w:rsidRDefault="080FCA81" w:rsidP="080FCA81">
      <w:pPr>
        <w:jc w:val="center"/>
        <w:rPr>
          <w:rFonts w:ascii="Roboto" w:hAnsi="Roboto"/>
          <w:sz w:val="52"/>
          <w:szCs w:val="52"/>
        </w:rPr>
      </w:pPr>
    </w:p>
    <w:p w14:paraId="57FF61A4" w14:textId="4B06B7B1" w:rsidR="4EF65D57" w:rsidRPr="00E75388" w:rsidRDefault="4EF65D57" w:rsidP="080FCA81">
      <w:pPr>
        <w:jc w:val="center"/>
        <w:rPr>
          <w:rFonts w:ascii="Roboto" w:hAnsi="Roboto"/>
          <w:sz w:val="52"/>
          <w:szCs w:val="52"/>
        </w:rPr>
      </w:pPr>
      <w:r w:rsidRPr="00E75388">
        <w:rPr>
          <w:rFonts w:ascii="Roboto" w:hAnsi="Roboto"/>
          <w:sz w:val="52"/>
          <w:szCs w:val="52"/>
        </w:rPr>
        <w:t>Dossier de presse de rentrée</w:t>
      </w:r>
    </w:p>
    <w:p w14:paraId="1AFF39E1" w14:textId="39AC85DB" w:rsidR="080FCA81" w:rsidRPr="00E75388" w:rsidRDefault="080FCA81" w:rsidP="080FCA81">
      <w:pPr>
        <w:jc w:val="center"/>
        <w:rPr>
          <w:rFonts w:ascii="Roboto" w:hAnsi="Roboto"/>
          <w:sz w:val="52"/>
          <w:szCs w:val="52"/>
        </w:rPr>
      </w:pPr>
    </w:p>
    <w:p w14:paraId="3F05EC3F" w14:textId="28249D94" w:rsidR="4EF65D57" w:rsidRPr="00E75388" w:rsidRDefault="4EF65D57" w:rsidP="080FCA81">
      <w:pPr>
        <w:jc w:val="center"/>
        <w:rPr>
          <w:rFonts w:ascii="Roboto" w:hAnsi="Roboto"/>
          <w:sz w:val="52"/>
          <w:szCs w:val="52"/>
        </w:rPr>
      </w:pPr>
      <w:r w:rsidRPr="00E75388">
        <w:rPr>
          <w:rFonts w:ascii="Roboto" w:hAnsi="Roboto"/>
          <w:sz w:val="52"/>
          <w:szCs w:val="52"/>
        </w:rPr>
        <w:t>2025-2026</w:t>
      </w:r>
    </w:p>
    <w:p w14:paraId="71680FFD" w14:textId="459E0FA6" w:rsidR="080FCA81" w:rsidRPr="00E75388" w:rsidRDefault="080FCA81" w:rsidP="080FCA81">
      <w:pPr>
        <w:jc w:val="center"/>
        <w:rPr>
          <w:rFonts w:ascii="Roboto" w:hAnsi="Roboto"/>
          <w:sz w:val="52"/>
          <w:szCs w:val="52"/>
        </w:rPr>
      </w:pPr>
    </w:p>
    <w:p w14:paraId="6A6F1BBD" w14:textId="4C97F6B6" w:rsidR="080FCA81" w:rsidRPr="00E75388" w:rsidRDefault="080FCA81" w:rsidP="080FCA81">
      <w:pPr>
        <w:jc w:val="center"/>
        <w:rPr>
          <w:rFonts w:ascii="Roboto" w:hAnsi="Roboto"/>
          <w:sz w:val="52"/>
          <w:szCs w:val="52"/>
        </w:rPr>
      </w:pPr>
    </w:p>
    <w:p w14:paraId="05099421" w14:textId="67278751" w:rsidR="080FCA81" w:rsidRPr="00E75388" w:rsidRDefault="080FCA81" w:rsidP="080FCA81">
      <w:pPr>
        <w:jc w:val="center"/>
        <w:rPr>
          <w:rFonts w:ascii="Roboto" w:hAnsi="Roboto"/>
          <w:sz w:val="52"/>
          <w:szCs w:val="52"/>
        </w:rPr>
      </w:pPr>
    </w:p>
    <w:p w14:paraId="2A596BF2" w14:textId="4BED0487" w:rsidR="080FCA81" w:rsidRPr="00E75388" w:rsidRDefault="080FCA81" w:rsidP="080FCA81">
      <w:pPr>
        <w:jc w:val="center"/>
        <w:rPr>
          <w:rFonts w:ascii="Roboto" w:hAnsi="Roboto"/>
          <w:sz w:val="52"/>
          <w:szCs w:val="52"/>
        </w:rPr>
      </w:pPr>
    </w:p>
    <w:p w14:paraId="1147645C" w14:textId="249B550D" w:rsidR="080FCA81" w:rsidRPr="00E75388" w:rsidRDefault="080FCA81" w:rsidP="080FCA81">
      <w:pPr>
        <w:jc w:val="center"/>
        <w:rPr>
          <w:rFonts w:ascii="Roboto" w:hAnsi="Roboto"/>
          <w:sz w:val="52"/>
          <w:szCs w:val="52"/>
        </w:rPr>
      </w:pPr>
    </w:p>
    <w:p w14:paraId="7C15B225" w14:textId="2CC4975D" w:rsidR="080FCA81" w:rsidRPr="00E75388" w:rsidRDefault="080FCA81" w:rsidP="080FCA81">
      <w:pPr>
        <w:jc w:val="center"/>
        <w:rPr>
          <w:rFonts w:ascii="Roboto" w:hAnsi="Roboto"/>
          <w:sz w:val="52"/>
          <w:szCs w:val="52"/>
        </w:rPr>
      </w:pPr>
    </w:p>
    <w:p w14:paraId="0656134E" w14:textId="4ECA2D7A" w:rsidR="461B2AFD" w:rsidRPr="005F29AA" w:rsidRDefault="461B2AFD" w:rsidP="005F29AA">
      <w:pPr>
        <w:spacing w:after="0" w:line="240" w:lineRule="auto"/>
        <w:jc w:val="center"/>
        <w:rPr>
          <w:rFonts w:ascii="Roboto" w:eastAsia="Aptos" w:hAnsi="Roboto"/>
          <w:b/>
          <w:bCs/>
        </w:rPr>
      </w:pPr>
      <w:r w:rsidRPr="005F29AA">
        <w:rPr>
          <w:rFonts w:ascii="Roboto" w:eastAsia="Aptos" w:hAnsi="Roboto"/>
          <w:b/>
          <w:bCs/>
        </w:rPr>
        <w:t>Administration générale de de l’Enseignement</w:t>
      </w:r>
    </w:p>
    <w:p w14:paraId="2B211754" w14:textId="1011017D" w:rsidR="1EB4130E" w:rsidRPr="005F29AA" w:rsidRDefault="1EB4130E" w:rsidP="005F29AA">
      <w:pPr>
        <w:spacing w:after="0" w:line="240" w:lineRule="auto"/>
        <w:jc w:val="center"/>
        <w:rPr>
          <w:rFonts w:ascii="Roboto" w:eastAsia="Aptos" w:hAnsi="Roboto"/>
        </w:rPr>
      </w:pPr>
      <w:r w:rsidRPr="005F29AA">
        <w:rPr>
          <w:rFonts w:ascii="Roboto" w:eastAsia="Aptos" w:hAnsi="Roboto"/>
        </w:rPr>
        <w:t>Direction de la Communication</w:t>
      </w:r>
    </w:p>
    <w:p w14:paraId="04FCCF6A" w14:textId="2C1F5F95" w:rsidR="1EB4130E" w:rsidRPr="005F29AA" w:rsidRDefault="1EB4130E" w:rsidP="005F29AA">
      <w:pPr>
        <w:spacing w:after="0" w:line="240" w:lineRule="auto"/>
        <w:jc w:val="center"/>
        <w:rPr>
          <w:rFonts w:ascii="Roboto" w:eastAsia="Aptos" w:hAnsi="Roboto"/>
          <w:lang w:val="fr"/>
        </w:rPr>
      </w:pPr>
      <w:r w:rsidRPr="005F29AA">
        <w:rPr>
          <w:rFonts w:ascii="Roboto" w:eastAsia="Aptos" w:hAnsi="Roboto"/>
          <w:lang w:val="fr"/>
        </w:rPr>
        <w:t xml:space="preserve">Service Communication et Relations publiques </w:t>
      </w:r>
    </w:p>
    <w:p w14:paraId="2C9AC2C8" w14:textId="52DF382B" w:rsidR="1EB4130E" w:rsidRPr="005F29AA" w:rsidRDefault="1EB4130E" w:rsidP="005F29AA">
      <w:pPr>
        <w:spacing w:after="0" w:line="240" w:lineRule="auto"/>
        <w:jc w:val="center"/>
        <w:rPr>
          <w:rFonts w:ascii="Roboto" w:eastAsia="Aptos" w:hAnsi="Roboto"/>
          <w:lang w:val="fr"/>
        </w:rPr>
      </w:pPr>
      <w:r w:rsidRPr="005F29AA">
        <w:rPr>
          <w:rFonts w:ascii="Roboto" w:eastAsia="Aptos" w:hAnsi="Roboto"/>
          <w:lang w:val="fr"/>
        </w:rPr>
        <w:t xml:space="preserve">Avenue du Port 16, 1080 Bruxelles </w:t>
      </w:r>
    </w:p>
    <w:p w14:paraId="772D959D" w14:textId="096F2D56" w:rsidR="1EB4130E" w:rsidRPr="005F29AA" w:rsidRDefault="1EB4130E" w:rsidP="005F29AA">
      <w:pPr>
        <w:spacing w:after="0" w:line="240" w:lineRule="auto"/>
        <w:jc w:val="center"/>
        <w:rPr>
          <w:rFonts w:ascii="Roboto" w:eastAsia="Aptos" w:hAnsi="Roboto"/>
        </w:rPr>
      </w:pPr>
      <w:r w:rsidRPr="005F29AA">
        <w:rPr>
          <w:rFonts w:ascii="Roboto" w:eastAsia="Aptos" w:hAnsi="Roboto"/>
          <w:lang w:val="fr"/>
        </w:rPr>
        <w:t xml:space="preserve">02 690 80 31 – </w:t>
      </w:r>
      <w:r w:rsidRPr="005F29AA">
        <w:rPr>
          <w:rFonts w:ascii="Roboto" w:eastAsia="Aptos" w:hAnsi="Roboto"/>
          <w:u w:val="single"/>
          <w:lang w:val="fr"/>
        </w:rPr>
        <w:t>age.presse@cfwb.be</w:t>
      </w:r>
    </w:p>
    <w:p w14:paraId="6B13D335" w14:textId="35D9C93A" w:rsidR="080FCA81" w:rsidRPr="00E75388" w:rsidRDefault="080FCA81" w:rsidP="080FCA81">
      <w:pPr>
        <w:pStyle w:val="TM1"/>
        <w:tabs>
          <w:tab w:val="right" w:leader="dot" w:pos="9015"/>
        </w:tabs>
        <w:rPr>
          <w:rFonts w:ascii="Roboto" w:hAnsi="Roboto"/>
        </w:rPr>
      </w:pPr>
    </w:p>
    <w:p w14:paraId="6578DF84" w14:textId="77777777" w:rsidR="005F29AA" w:rsidRDefault="005F29AA" w:rsidP="080FCA81">
      <w:pPr>
        <w:pStyle w:val="TM1"/>
        <w:tabs>
          <w:tab w:val="right" w:leader="dot" w:pos="9015"/>
        </w:tabs>
        <w:rPr>
          <w:rFonts w:ascii="Roboto" w:hAnsi="Roboto"/>
          <w:color w:val="156082" w:themeColor="accent1"/>
          <w:sz w:val="36"/>
          <w:szCs w:val="36"/>
        </w:rPr>
      </w:pPr>
    </w:p>
    <w:p w14:paraId="110FE7FA" w14:textId="33BFF077" w:rsidR="75FDAD61" w:rsidRPr="00E75388" w:rsidRDefault="75FDAD61" w:rsidP="080FCA81">
      <w:pPr>
        <w:pStyle w:val="TM1"/>
        <w:tabs>
          <w:tab w:val="right" w:leader="dot" w:pos="9015"/>
        </w:tabs>
        <w:rPr>
          <w:rFonts w:ascii="Roboto" w:hAnsi="Roboto"/>
          <w:color w:val="156082" w:themeColor="accent1"/>
          <w:sz w:val="36"/>
          <w:szCs w:val="36"/>
        </w:rPr>
      </w:pPr>
      <w:r w:rsidRPr="00E75388">
        <w:rPr>
          <w:rFonts w:ascii="Roboto" w:hAnsi="Roboto"/>
          <w:color w:val="156082" w:themeColor="accent1"/>
          <w:sz w:val="36"/>
          <w:szCs w:val="36"/>
        </w:rPr>
        <w:lastRenderedPageBreak/>
        <w:t>Table des matières</w:t>
      </w:r>
    </w:p>
    <w:p w14:paraId="2720492D" w14:textId="0C1BFFCC" w:rsidR="006E5012" w:rsidRDefault="00E75388">
      <w:pPr>
        <w:pStyle w:val="TM1"/>
        <w:tabs>
          <w:tab w:val="right" w:leader="dot" w:pos="9016"/>
        </w:tabs>
        <w:rPr>
          <w:rFonts w:eastAsiaTheme="minorEastAsia"/>
          <w:noProof/>
          <w:kern w:val="2"/>
          <w:lang w:val="fr-BE" w:eastAsia="fr-BE"/>
          <w14:ligatures w14:val="standardContextual"/>
        </w:rPr>
      </w:pPr>
      <w:r w:rsidRPr="00E75388">
        <w:rPr>
          <w:rStyle w:val="Lienhypertexte"/>
          <w:rFonts w:ascii="Roboto" w:hAnsi="Roboto"/>
        </w:rPr>
        <w:fldChar w:fldCharType="begin"/>
      </w:r>
      <w:r w:rsidRPr="00E75388">
        <w:rPr>
          <w:rStyle w:val="Lienhypertexte"/>
          <w:rFonts w:ascii="Roboto" w:hAnsi="Roboto"/>
        </w:rPr>
        <w:instrText xml:space="preserve"> TOC \o "1-2" \h \z \u </w:instrText>
      </w:r>
      <w:r w:rsidRPr="00E75388">
        <w:rPr>
          <w:rStyle w:val="Lienhypertexte"/>
          <w:rFonts w:ascii="Roboto" w:hAnsi="Roboto"/>
        </w:rPr>
        <w:fldChar w:fldCharType="separate"/>
      </w:r>
      <w:hyperlink w:anchor="_Toc209784413" w:history="1">
        <w:r w:rsidR="006E5012" w:rsidRPr="00BC0B78">
          <w:rPr>
            <w:rStyle w:val="Lienhypertexte"/>
            <w:rFonts w:ascii="Roboto" w:hAnsi="Roboto"/>
            <w:noProof/>
            <w:lang w:val="fr-BE"/>
          </w:rPr>
          <w:t>Les Écoles, les Internats et les élèves (enseignement ordinaire et spécialisé)</w:t>
        </w:r>
        <w:r w:rsidR="006E5012">
          <w:rPr>
            <w:noProof/>
            <w:webHidden/>
          </w:rPr>
          <w:tab/>
        </w:r>
        <w:r w:rsidR="006E5012">
          <w:rPr>
            <w:noProof/>
            <w:webHidden/>
          </w:rPr>
          <w:fldChar w:fldCharType="begin"/>
        </w:r>
        <w:r w:rsidR="006E5012">
          <w:rPr>
            <w:noProof/>
            <w:webHidden/>
          </w:rPr>
          <w:instrText xml:space="preserve"> PAGEREF _Toc209784413 \h </w:instrText>
        </w:r>
        <w:r w:rsidR="006E5012">
          <w:rPr>
            <w:noProof/>
            <w:webHidden/>
          </w:rPr>
        </w:r>
        <w:r w:rsidR="006E5012">
          <w:rPr>
            <w:noProof/>
            <w:webHidden/>
          </w:rPr>
          <w:fldChar w:fldCharType="separate"/>
        </w:r>
        <w:r w:rsidR="006E5012">
          <w:rPr>
            <w:noProof/>
            <w:webHidden/>
          </w:rPr>
          <w:t>4</w:t>
        </w:r>
        <w:r w:rsidR="006E5012">
          <w:rPr>
            <w:noProof/>
            <w:webHidden/>
          </w:rPr>
          <w:fldChar w:fldCharType="end"/>
        </w:r>
      </w:hyperlink>
    </w:p>
    <w:p w14:paraId="1CA3F879" w14:textId="19439E27" w:rsidR="006E5012" w:rsidRDefault="006E5012">
      <w:pPr>
        <w:pStyle w:val="TM2"/>
        <w:tabs>
          <w:tab w:val="right" w:leader="dot" w:pos="9016"/>
        </w:tabs>
        <w:rPr>
          <w:rFonts w:eastAsiaTheme="minorEastAsia"/>
          <w:noProof/>
          <w:kern w:val="2"/>
          <w:lang w:val="fr-BE" w:eastAsia="fr-BE"/>
          <w14:ligatures w14:val="standardContextual"/>
        </w:rPr>
      </w:pPr>
      <w:hyperlink w:anchor="_Toc209784414" w:history="1">
        <w:r w:rsidRPr="00BC0B78">
          <w:rPr>
            <w:rStyle w:val="Lienhypertexte"/>
            <w:rFonts w:ascii="Roboto" w:hAnsi="Roboto"/>
            <w:noProof/>
            <w:lang w:val="fr-BE"/>
          </w:rPr>
          <w:t>Ouvertures et fermetures d’écoles en Fédération Wallonie-Bruxelles</w:t>
        </w:r>
        <w:r>
          <w:rPr>
            <w:noProof/>
            <w:webHidden/>
          </w:rPr>
          <w:tab/>
        </w:r>
        <w:r>
          <w:rPr>
            <w:noProof/>
            <w:webHidden/>
          </w:rPr>
          <w:fldChar w:fldCharType="begin"/>
        </w:r>
        <w:r>
          <w:rPr>
            <w:noProof/>
            <w:webHidden/>
          </w:rPr>
          <w:instrText xml:space="preserve"> PAGEREF _Toc209784414 \h </w:instrText>
        </w:r>
        <w:r>
          <w:rPr>
            <w:noProof/>
            <w:webHidden/>
          </w:rPr>
        </w:r>
        <w:r>
          <w:rPr>
            <w:noProof/>
            <w:webHidden/>
          </w:rPr>
          <w:fldChar w:fldCharType="separate"/>
        </w:r>
        <w:r>
          <w:rPr>
            <w:noProof/>
            <w:webHidden/>
          </w:rPr>
          <w:t>4</w:t>
        </w:r>
        <w:r>
          <w:rPr>
            <w:noProof/>
            <w:webHidden/>
          </w:rPr>
          <w:fldChar w:fldCharType="end"/>
        </w:r>
      </w:hyperlink>
    </w:p>
    <w:p w14:paraId="59800B7A" w14:textId="3CBE86E4" w:rsidR="006E5012" w:rsidRDefault="006E5012">
      <w:pPr>
        <w:pStyle w:val="TM2"/>
        <w:tabs>
          <w:tab w:val="right" w:leader="dot" w:pos="9016"/>
        </w:tabs>
        <w:rPr>
          <w:rFonts w:eastAsiaTheme="minorEastAsia"/>
          <w:noProof/>
          <w:kern w:val="2"/>
          <w:lang w:val="fr-BE" w:eastAsia="fr-BE"/>
          <w14:ligatures w14:val="standardContextual"/>
        </w:rPr>
      </w:pPr>
      <w:hyperlink w:anchor="_Toc209784415" w:history="1">
        <w:r w:rsidRPr="00BC0B78">
          <w:rPr>
            <w:rStyle w:val="Lienhypertexte"/>
            <w:rFonts w:ascii="Roboto" w:hAnsi="Roboto"/>
            <w:noProof/>
          </w:rPr>
          <w:t>Statistiques sur les ouvertures ou fermetures d’écoles/d’implantations en Fédération Wallonie-Bruxelles</w:t>
        </w:r>
        <w:r>
          <w:rPr>
            <w:noProof/>
            <w:webHidden/>
          </w:rPr>
          <w:tab/>
        </w:r>
        <w:r>
          <w:rPr>
            <w:noProof/>
            <w:webHidden/>
          </w:rPr>
          <w:fldChar w:fldCharType="begin"/>
        </w:r>
        <w:r>
          <w:rPr>
            <w:noProof/>
            <w:webHidden/>
          </w:rPr>
          <w:instrText xml:space="preserve"> PAGEREF _Toc209784415 \h </w:instrText>
        </w:r>
        <w:r>
          <w:rPr>
            <w:noProof/>
            <w:webHidden/>
          </w:rPr>
        </w:r>
        <w:r>
          <w:rPr>
            <w:noProof/>
            <w:webHidden/>
          </w:rPr>
          <w:fldChar w:fldCharType="separate"/>
        </w:r>
        <w:r>
          <w:rPr>
            <w:noProof/>
            <w:webHidden/>
          </w:rPr>
          <w:t>4</w:t>
        </w:r>
        <w:r>
          <w:rPr>
            <w:noProof/>
            <w:webHidden/>
          </w:rPr>
          <w:fldChar w:fldCharType="end"/>
        </w:r>
      </w:hyperlink>
    </w:p>
    <w:p w14:paraId="20453923" w14:textId="4307C75A" w:rsidR="006E5012" w:rsidRDefault="006E5012">
      <w:pPr>
        <w:pStyle w:val="TM2"/>
        <w:tabs>
          <w:tab w:val="right" w:leader="dot" w:pos="9016"/>
        </w:tabs>
        <w:rPr>
          <w:rFonts w:eastAsiaTheme="minorEastAsia"/>
          <w:noProof/>
          <w:kern w:val="2"/>
          <w:lang w:val="fr-BE" w:eastAsia="fr-BE"/>
          <w14:ligatures w14:val="standardContextual"/>
        </w:rPr>
      </w:pPr>
      <w:hyperlink w:anchor="_Toc209784416" w:history="1">
        <w:r w:rsidRPr="00BC0B78">
          <w:rPr>
            <w:rStyle w:val="Lienhypertexte"/>
            <w:rFonts w:ascii="Roboto" w:hAnsi="Roboto"/>
            <w:noProof/>
            <w:lang w:val="fr-BE"/>
          </w:rPr>
          <w:t>Nombre d’écoles en Fédération Wallonie-Bruxelles</w:t>
        </w:r>
        <w:r>
          <w:rPr>
            <w:noProof/>
            <w:webHidden/>
          </w:rPr>
          <w:tab/>
        </w:r>
        <w:r>
          <w:rPr>
            <w:noProof/>
            <w:webHidden/>
          </w:rPr>
          <w:fldChar w:fldCharType="begin"/>
        </w:r>
        <w:r>
          <w:rPr>
            <w:noProof/>
            <w:webHidden/>
          </w:rPr>
          <w:instrText xml:space="preserve"> PAGEREF _Toc209784416 \h </w:instrText>
        </w:r>
        <w:r>
          <w:rPr>
            <w:noProof/>
            <w:webHidden/>
          </w:rPr>
        </w:r>
        <w:r>
          <w:rPr>
            <w:noProof/>
            <w:webHidden/>
          </w:rPr>
          <w:fldChar w:fldCharType="separate"/>
        </w:r>
        <w:r>
          <w:rPr>
            <w:noProof/>
            <w:webHidden/>
          </w:rPr>
          <w:t>16</w:t>
        </w:r>
        <w:r>
          <w:rPr>
            <w:noProof/>
            <w:webHidden/>
          </w:rPr>
          <w:fldChar w:fldCharType="end"/>
        </w:r>
      </w:hyperlink>
    </w:p>
    <w:p w14:paraId="1AADCA2F" w14:textId="55A8B17D" w:rsidR="006E5012" w:rsidRDefault="006E5012">
      <w:pPr>
        <w:pStyle w:val="TM2"/>
        <w:tabs>
          <w:tab w:val="right" w:leader="dot" w:pos="9016"/>
        </w:tabs>
        <w:rPr>
          <w:rFonts w:eastAsiaTheme="minorEastAsia"/>
          <w:noProof/>
          <w:kern w:val="2"/>
          <w:lang w:val="fr-BE" w:eastAsia="fr-BE"/>
          <w14:ligatures w14:val="standardContextual"/>
        </w:rPr>
      </w:pPr>
      <w:hyperlink w:anchor="_Toc209784417" w:history="1">
        <w:r w:rsidRPr="00BC0B78">
          <w:rPr>
            <w:rStyle w:val="Lienhypertexte"/>
            <w:rFonts w:ascii="Roboto" w:hAnsi="Roboto"/>
            <w:noProof/>
          </w:rPr>
          <w:t>Nombre d’élèves en Fédération Wallonie-Bruxelles</w:t>
        </w:r>
        <w:r>
          <w:rPr>
            <w:noProof/>
            <w:webHidden/>
          </w:rPr>
          <w:tab/>
        </w:r>
        <w:r>
          <w:rPr>
            <w:noProof/>
            <w:webHidden/>
          </w:rPr>
          <w:fldChar w:fldCharType="begin"/>
        </w:r>
        <w:r>
          <w:rPr>
            <w:noProof/>
            <w:webHidden/>
          </w:rPr>
          <w:instrText xml:space="preserve"> PAGEREF _Toc209784417 \h </w:instrText>
        </w:r>
        <w:r>
          <w:rPr>
            <w:noProof/>
            <w:webHidden/>
          </w:rPr>
        </w:r>
        <w:r>
          <w:rPr>
            <w:noProof/>
            <w:webHidden/>
          </w:rPr>
          <w:fldChar w:fldCharType="separate"/>
        </w:r>
        <w:r>
          <w:rPr>
            <w:noProof/>
            <w:webHidden/>
          </w:rPr>
          <w:t>19</w:t>
        </w:r>
        <w:r>
          <w:rPr>
            <w:noProof/>
            <w:webHidden/>
          </w:rPr>
          <w:fldChar w:fldCharType="end"/>
        </w:r>
      </w:hyperlink>
    </w:p>
    <w:p w14:paraId="18323815" w14:textId="49A42B4F" w:rsidR="006E5012" w:rsidRDefault="006E5012">
      <w:pPr>
        <w:pStyle w:val="TM2"/>
        <w:tabs>
          <w:tab w:val="right" w:leader="dot" w:pos="9016"/>
        </w:tabs>
        <w:rPr>
          <w:rFonts w:eastAsiaTheme="minorEastAsia"/>
          <w:noProof/>
          <w:kern w:val="2"/>
          <w:lang w:val="fr-BE" w:eastAsia="fr-BE"/>
          <w14:ligatures w14:val="standardContextual"/>
        </w:rPr>
      </w:pPr>
      <w:hyperlink w:anchor="_Toc209784418" w:history="1">
        <w:r w:rsidRPr="00BC0B78">
          <w:rPr>
            <w:rStyle w:val="Lienhypertexte"/>
            <w:noProof/>
            <w:lang w:val="fr-BE"/>
          </w:rPr>
          <w:t>Les élèves primo-arrivants, DASPA et FLA</w:t>
        </w:r>
        <w:r>
          <w:rPr>
            <w:noProof/>
            <w:webHidden/>
          </w:rPr>
          <w:tab/>
        </w:r>
        <w:r>
          <w:rPr>
            <w:noProof/>
            <w:webHidden/>
          </w:rPr>
          <w:fldChar w:fldCharType="begin"/>
        </w:r>
        <w:r>
          <w:rPr>
            <w:noProof/>
            <w:webHidden/>
          </w:rPr>
          <w:instrText xml:space="preserve"> PAGEREF _Toc209784418 \h </w:instrText>
        </w:r>
        <w:r>
          <w:rPr>
            <w:noProof/>
            <w:webHidden/>
          </w:rPr>
        </w:r>
        <w:r>
          <w:rPr>
            <w:noProof/>
            <w:webHidden/>
          </w:rPr>
          <w:fldChar w:fldCharType="separate"/>
        </w:r>
        <w:r>
          <w:rPr>
            <w:noProof/>
            <w:webHidden/>
          </w:rPr>
          <w:t>23</w:t>
        </w:r>
        <w:r>
          <w:rPr>
            <w:noProof/>
            <w:webHidden/>
          </w:rPr>
          <w:fldChar w:fldCharType="end"/>
        </w:r>
      </w:hyperlink>
    </w:p>
    <w:p w14:paraId="599E2A49" w14:textId="18B7FC57" w:rsidR="006E5012" w:rsidRDefault="006E5012">
      <w:pPr>
        <w:pStyle w:val="TM2"/>
        <w:tabs>
          <w:tab w:val="right" w:leader="dot" w:pos="9016"/>
        </w:tabs>
        <w:rPr>
          <w:rFonts w:eastAsiaTheme="minorEastAsia"/>
          <w:noProof/>
          <w:kern w:val="2"/>
          <w:lang w:val="fr-BE" w:eastAsia="fr-BE"/>
          <w14:ligatures w14:val="standardContextual"/>
        </w:rPr>
      </w:pPr>
      <w:hyperlink w:anchor="_Toc209784419" w:history="1">
        <w:r w:rsidRPr="00BC0B78">
          <w:rPr>
            <w:rStyle w:val="Lienhypertexte"/>
            <w:rFonts w:ascii="Roboto" w:hAnsi="Roboto"/>
            <w:noProof/>
            <w:lang w:val="fr-BE"/>
          </w:rPr>
          <w:t>Nombre d’internats et d’internes en Fédération Wallonie-Bruxelles</w:t>
        </w:r>
        <w:r>
          <w:rPr>
            <w:noProof/>
            <w:webHidden/>
          </w:rPr>
          <w:tab/>
        </w:r>
        <w:r>
          <w:rPr>
            <w:noProof/>
            <w:webHidden/>
          </w:rPr>
          <w:fldChar w:fldCharType="begin"/>
        </w:r>
        <w:r>
          <w:rPr>
            <w:noProof/>
            <w:webHidden/>
          </w:rPr>
          <w:instrText xml:space="preserve"> PAGEREF _Toc209784419 \h </w:instrText>
        </w:r>
        <w:r>
          <w:rPr>
            <w:noProof/>
            <w:webHidden/>
          </w:rPr>
        </w:r>
        <w:r>
          <w:rPr>
            <w:noProof/>
            <w:webHidden/>
          </w:rPr>
          <w:fldChar w:fldCharType="separate"/>
        </w:r>
        <w:r>
          <w:rPr>
            <w:noProof/>
            <w:webHidden/>
          </w:rPr>
          <w:t>26</w:t>
        </w:r>
        <w:r>
          <w:rPr>
            <w:noProof/>
            <w:webHidden/>
          </w:rPr>
          <w:fldChar w:fldCharType="end"/>
        </w:r>
      </w:hyperlink>
    </w:p>
    <w:p w14:paraId="23C91640" w14:textId="2C6AD22D" w:rsidR="006E5012" w:rsidRDefault="006E5012">
      <w:pPr>
        <w:pStyle w:val="TM2"/>
        <w:tabs>
          <w:tab w:val="right" w:leader="dot" w:pos="9016"/>
        </w:tabs>
        <w:rPr>
          <w:rFonts w:eastAsiaTheme="minorEastAsia"/>
          <w:noProof/>
          <w:kern w:val="2"/>
          <w:lang w:val="fr-BE" w:eastAsia="fr-BE"/>
          <w14:ligatures w14:val="standardContextual"/>
        </w:rPr>
      </w:pPr>
      <w:hyperlink w:anchor="_Toc209784420" w:history="1">
        <w:r w:rsidRPr="00BC0B78">
          <w:rPr>
            <w:rStyle w:val="Lienhypertexte"/>
            <w:rFonts w:ascii="Roboto" w:hAnsi="Roboto"/>
            <w:noProof/>
            <w:lang w:val="fr-BE"/>
          </w:rPr>
          <w:t>Immersion linguistique et choix de seconde langue</w:t>
        </w:r>
        <w:r>
          <w:rPr>
            <w:noProof/>
            <w:webHidden/>
          </w:rPr>
          <w:tab/>
        </w:r>
        <w:r>
          <w:rPr>
            <w:noProof/>
            <w:webHidden/>
          </w:rPr>
          <w:fldChar w:fldCharType="begin"/>
        </w:r>
        <w:r>
          <w:rPr>
            <w:noProof/>
            <w:webHidden/>
          </w:rPr>
          <w:instrText xml:space="preserve"> PAGEREF _Toc209784420 \h </w:instrText>
        </w:r>
        <w:r>
          <w:rPr>
            <w:noProof/>
            <w:webHidden/>
          </w:rPr>
        </w:r>
        <w:r>
          <w:rPr>
            <w:noProof/>
            <w:webHidden/>
          </w:rPr>
          <w:fldChar w:fldCharType="separate"/>
        </w:r>
        <w:r>
          <w:rPr>
            <w:noProof/>
            <w:webHidden/>
          </w:rPr>
          <w:t>29</w:t>
        </w:r>
        <w:r>
          <w:rPr>
            <w:noProof/>
            <w:webHidden/>
          </w:rPr>
          <w:fldChar w:fldCharType="end"/>
        </w:r>
      </w:hyperlink>
    </w:p>
    <w:p w14:paraId="74676605" w14:textId="3CD2457E" w:rsidR="006E5012" w:rsidRDefault="006E5012">
      <w:pPr>
        <w:pStyle w:val="TM2"/>
        <w:tabs>
          <w:tab w:val="right" w:leader="dot" w:pos="9016"/>
        </w:tabs>
        <w:rPr>
          <w:rFonts w:eastAsiaTheme="minorEastAsia"/>
          <w:noProof/>
          <w:kern w:val="2"/>
          <w:lang w:val="fr-BE" w:eastAsia="fr-BE"/>
          <w14:ligatures w14:val="standardContextual"/>
        </w:rPr>
      </w:pPr>
      <w:hyperlink w:anchor="_Toc209784421" w:history="1">
        <w:r w:rsidRPr="00BC0B78">
          <w:rPr>
            <w:rStyle w:val="Lienhypertexte"/>
            <w:rFonts w:ascii="Roboto" w:hAnsi="Roboto"/>
            <w:noProof/>
          </w:rPr>
          <w:t>Taux d’encadrement : ratios « Nombre d’élèves / Nombre d’ETP enseignants »</w:t>
        </w:r>
        <w:r>
          <w:rPr>
            <w:noProof/>
            <w:webHidden/>
          </w:rPr>
          <w:tab/>
        </w:r>
        <w:r>
          <w:rPr>
            <w:noProof/>
            <w:webHidden/>
          </w:rPr>
          <w:fldChar w:fldCharType="begin"/>
        </w:r>
        <w:r>
          <w:rPr>
            <w:noProof/>
            <w:webHidden/>
          </w:rPr>
          <w:instrText xml:space="preserve"> PAGEREF _Toc209784421 \h </w:instrText>
        </w:r>
        <w:r>
          <w:rPr>
            <w:noProof/>
            <w:webHidden/>
          </w:rPr>
        </w:r>
        <w:r>
          <w:rPr>
            <w:noProof/>
            <w:webHidden/>
          </w:rPr>
          <w:fldChar w:fldCharType="separate"/>
        </w:r>
        <w:r>
          <w:rPr>
            <w:noProof/>
            <w:webHidden/>
          </w:rPr>
          <w:t>35</w:t>
        </w:r>
        <w:r>
          <w:rPr>
            <w:noProof/>
            <w:webHidden/>
          </w:rPr>
          <w:fldChar w:fldCharType="end"/>
        </w:r>
      </w:hyperlink>
    </w:p>
    <w:p w14:paraId="3DC1C6AD" w14:textId="32DE04C6" w:rsidR="006E5012" w:rsidRDefault="006E5012">
      <w:pPr>
        <w:pStyle w:val="TM1"/>
        <w:tabs>
          <w:tab w:val="right" w:leader="dot" w:pos="9016"/>
        </w:tabs>
        <w:rPr>
          <w:rFonts w:eastAsiaTheme="minorEastAsia"/>
          <w:noProof/>
          <w:kern w:val="2"/>
          <w:lang w:val="fr-BE" w:eastAsia="fr-BE"/>
          <w14:ligatures w14:val="standardContextual"/>
        </w:rPr>
      </w:pPr>
      <w:hyperlink w:anchor="_Toc209784422" w:history="1">
        <w:r w:rsidRPr="00BC0B78">
          <w:rPr>
            <w:rStyle w:val="Lienhypertexte"/>
            <w:rFonts w:ascii="Roboto" w:hAnsi="Roboto"/>
            <w:noProof/>
            <w:lang w:val="fr-BE"/>
          </w:rPr>
          <w:t>Les personnels de l’enseignement</w:t>
        </w:r>
        <w:r>
          <w:rPr>
            <w:noProof/>
            <w:webHidden/>
          </w:rPr>
          <w:tab/>
        </w:r>
        <w:r>
          <w:rPr>
            <w:noProof/>
            <w:webHidden/>
          </w:rPr>
          <w:fldChar w:fldCharType="begin"/>
        </w:r>
        <w:r>
          <w:rPr>
            <w:noProof/>
            <w:webHidden/>
          </w:rPr>
          <w:instrText xml:space="preserve"> PAGEREF _Toc209784422 \h </w:instrText>
        </w:r>
        <w:r>
          <w:rPr>
            <w:noProof/>
            <w:webHidden/>
          </w:rPr>
        </w:r>
        <w:r>
          <w:rPr>
            <w:noProof/>
            <w:webHidden/>
          </w:rPr>
          <w:fldChar w:fldCharType="separate"/>
        </w:r>
        <w:r>
          <w:rPr>
            <w:noProof/>
            <w:webHidden/>
          </w:rPr>
          <w:t>37</w:t>
        </w:r>
        <w:r>
          <w:rPr>
            <w:noProof/>
            <w:webHidden/>
          </w:rPr>
          <w:fldChar w:fldCharType="end"/>
        </w:r>
      </w:hyperlink>
    </w:p>
    <w:p w14:paraId="4DEFB43D" w14:textId="2691DAB5" w:rsidR="006E5012" w:rsidRDefault="006E5012">
      <w:pPr>
        <w:pStyle w:val="TM2"/>
        <w:tabs>
          <w:tab w:val="right" w:leader="dot" w:pos="9016"/>
        </w:tabs>
        <w:rPr>
          <w:rFonts w:eastAsiaTheme="minorEastAsia"/>
          <w:noProof/>
          <w:kern w:val="2"/>
          <w:lang w:val="fr-BE" w:eastAsia="fr-BE"/>
          <w14:ligatures w14:val="standardContextual"/>
        </w:rPr>
      </w:pPr>
      <w:hyperlink w:anchor="_Toc209784423" w:history="1">
        <w:r w:rsidRPr="00BC0B78">
          <w:rPr>
            <w:rStyle w:val="Lienhypertexte"/>
            <w:rFonts w:ascii="Roboto" w:hAnsi="Roboto"/>
            <w:noProof/>
          </w:rPr>
          <w:t>Nombre de nouveaux enseignants</w:t>
        </w:r>
        <w:r>
          <w:rPr>
            <w:noProof/>
            <w:webHidden/>
          </w:rPr>
          <w:tab/>
        </w:r>
        <w:r>
          <w:rPr>
            <w:noProof/>
            <w:webHidden/>
          </w:rPr>
          <w:fldChar w:fldCharType="begin"/>
        </w:r>
        <w:r>
          <w:rPr>
            <w:noProof/>
            <w:webHidden/>
          </w:rPr>
          <w:instrText xml:space="preserve"> PAGEREF _Toc209784423 \h </w:instrText>
        </w:r>
        <w:r>
          <w:rPr>
            <w:noProof/>
            <w:webHidden/>
          </w:rPr>
        </w:r>
        <w:r>
          <w:rPr>
            <w:noProof/>
            <w:webHidden/>
          </w:rPr>
          <w:fldChar w:fldCharType="separate"/>
        </w:r>
        <w:r>
          <w:rPr>
            <w:noProof/>
            <w:webHidden/>
          </w:rPr>
          <w:t>37</w:t>
        </w:r>
        <w:r>
          <w:rPr>
            <w:noProof/>
            <w:webHidden/>
          </w:rPr>
          <w:fldChar w:fldCharType="end"/>
        </w:r>
      </w:hyperlink>
    </w:p>
    <w:p w14:paraId="7FE25662" w14:textId="782DA7F3" w:rsidR="006E5012" w:rsidRDefault="006E5012">
      <w:pPr>
        <w:pStyle w:val="TM2"/>
        <w:tabs>
          <w:tab w:val="right" w:leader="dot" w:pos="9016"/>
        </w:tabs>
        <w:rPr>
          <w:rFonts w:eastAsiaTheme="minorEastAsia"/>
          <w:noProof/>
          <w:kern w:val="2"/>
          <w:lang w:val="fr-BE" w:eastAsia="fr-BE"/>
          <w14:ligatures w14:val="standardContextual"/>
        </w:rPr>
      </w:pPr>
      <w:hyperlink w:anchor="_Toc209784424" w:history="1">
        <w:r w:rsidRPr="00BC0B78">
          <w:rPr>
            <w:rStyle w:val="Lienhypertexte"/>
            <w:noProof/>
          </w:rPr>
          <w:t>Données sur les enseignants de seconde carrière</w:t>
        </w:r>
        <w:r>
          <w:rPr>
            <w:noProof/>
            <w:webHidden/>
          </w:rPr>
          <w:tab/>
        </w:r>
        <w:r>
          <w:rPr>
            <w:noProof/>
            <w:webHidden/>
          </w:rPr>
          <w:fldChar w:fldCharType="begin"/>
        </w:r>
        <w:r>
          <w:rPr>
            <w:noProof/>
            <w:webHidden/>
          </w:rPr>
          <w:instrText xml:space="preserve"> PAGEREF _Toc209784424 \h </w:instrText>
        </w:r>
        <w:r>
          <w:rPr>
            <w:noProof/>
            <w:webHidden/>
          </w:rPr>
        </w:r>
        <w:r>
          <w:rPr>
            <w:noProof/>
            <w:webHidden/>
          </w:rPr>
          <w:fldChar w:fldCharType="separate"/>
        </w:r>
        <w:r>
          <w:rPr>
            <w:noProof/>
            <w:webHidden/>
          </w:rPr>
          <w:t>38</w:t>
        </w:r>
        <w:r>
          <w:rPr>
            <w:noProof/>
            <w:webHidden/>
          </w:rPr>
          <w:fldChar w:fldCharType="end"/>
        </w:r>
      </w:hyperlink>
    </w:p>
    <w:p w14:paraId="2918DFB8" w14:textId="0F5E47F0" w:rsidR="006E5012" w:rsidRDefault="006E5012">
      <w:pPr>
        <w:pStyle w:val="TM2"/>
        <w:tabs>
          <w:tab w:val="right" w:leader="dot" w:pos="9016"/>
        </w:tabs>
        <w:rPr>
          <w:rFonts w:eastAsiaTheme="minorEastAsia"/>
          <w:noProof/>
          <w:kern w:val="2"/>
          <w:lang w:val="fr-BE" w:eastAsia="fr-BE"/>
          <w14:ligatures w14:val="standardContextual"/>
        </w:rPr>
      </w:pPr>
      <w:hyperlink w:anchor="_Toc209784425" w:history="1">
        <w:r w:rsidRPr="00BC0B78">
          <w:rPr>
            <w:rStyle w:val="Lienhypertexte"/>
            <w:rFonts w:ascii="Roboto" w:hAnsi="Roboto"/>
            <w:noProof/>
            <w:lang w:val="fr-BE"/>
          </w:rPr>
          <w:t>Titres requis, suffisants, en pénurie et non listés</w:t>
        </w:r>
        <w:r>
          <w:rPr>
            <w:noProof/>
            <w:webHidden/>
          </w:rPr>
          <w:tab/>
        </w:r>
        <w:r>
          <w:rPr>
            <w:noProof/>
            <w:webHidden/>
          </w:rPr>
          <w:fldChar w:fldCharType="begin"/>
        </w:r>
        <w:r>
          <w:rPr>
            <w:noProof/>
            <w:webHidden/>
          </w:rPr>
          <w:instrText xml:space="preserve"> PAGEREF _Toc209784425 \h </w:instrText>
        </w:r>
        <w:r>
          <w:rPr>
            <w:noProof/>
            <w:webHidden/>
          </w:rPr>
        </w:r>
        <w:r>
          <w:rPr>
            <w:noProof/>
            <w:webHidden/>
          </w:rPr>
          <w:fldChar w:fldCharType="separate"/>
        </w:r>
        <w:r>
          <w:rPr>
            <w:noProof/>
            <w:webHidden/>
          </w:rPr>
          <w:t>40</w:t>
        </w:r>
        <w:r>
          <w:rPr>
            <w:noProof/>
            <w:webHidden/>
          </w:rPr>
          <w:fldChar w:fldCharType="end"/>
        </w:r>
      </w:hyperlink>
    </w:p>
    <w:p w14:paraId="3A4B61E6" w14:textId="3961A939" w:rsidR="006E5012" w:rsidRDefault="006E5012">
      <w:pPr>
        <w:pStyle w:val="TM2"/>
        <w:tabs>
          <w:tab w:val="right" w:leader="dot" w:pos="9016"/>
        </w:tabs>
        <w:rPr>
          <w:rFonts w:eastAsiaTheme="minorEastAsia"/>
          <w:noProof/>
          <w:kern w:val="2"/>
          <w:lang w:val="fr-BE" w:eastAsia="fr-BE"/>
          <w14:ligatures w14:val="standardContextual"/>
        </w:rPr>
      </w:pPr>
      <w:hyperlink w:anchor="_Toc209784426" w:history="1">
        <w:r w:rsidRPr="00BC0B78">
          <w:rPr>
            <w:rStyle w:val="Lienhypertexte"/>
            <w:rFonts w:ascii="Roboto" w:hAnsi="Roboto"/>
            <w:noProof/>
          </w:rPr>
          <w:t>Nombre de personnels de l’enseignement en activité par réseau et catégorie</w:t>
        </w:r>
        <w:r>
          <w:rPr>
            <w:noProof/>
            <w:webHidden/>
          </w:rPr>
          <w:tab/>
        </w:r>
        <w:r>
          <w:rPr>
            <w:noProof/>
            <w:webHidden/>
          </w:rPr>
          <w:fldChar w:fldCharType="begin"/>
        </w:r>
        <w:r>
          <w:rPr>
            <w:noProof/>
            <w:webHidden/>
          </w:rPr>
          <w:instrText xml:space="preserve"> PAGEREF _Toc209784426 \h </w:instrText>
        </w:r>
        <w:r>
          <w:rPr>
            <w:noProof/>
            <w:webHidden/>
          </w:rPr>
        </w:r>
        <w:r>
          <w:rPr>
            <w:noProof/>
            <w:webHidden/>
          </w:rPr>
          <w:fldChar w:fldCharType="separate"/>
        </w:r>
        <w:r>
          <w:rPr>
            <w:noProof/>
            <w:webHidden/>
          </w:rPr>
          <w:t>43</w:t>
        </w:r>
        <w:r>
          <w:rPr>
            <w:noProof/>
            <w:webHidden/>
          </w:rPr>
          <w:fldChar w:fldCharType="end"/>
        </w:r>
      </w:hyperlink>
    </w:p>
    <w:p w14:paraId="78F7760A" w14:textId="106CEA34" w:rsidR="006E5012" w:rsidRDefault="006E5012">
      <w:pPr>
        <w:pStyle w:val="TM2"/>
        <w:tabs>
          <w:tab w:val="right" w:leader="dot" w:pos="9016"/>
        </w:tabs>
        <w:rPr>
          <w:rFonts w:eastAsiaTheme="minorEastAsia"/>
          <w:noProof/>
          <w:kern w:val="2"/>
          <w:lang w:val="fr-BE" w:eastAsia="fr-BE"/>
          <w14:ligatures w14:val="standardContextual"/>
        </w:rPr>
      </w:pPr>
      <w:hyperlink w:anchor="_Toc209784427" w:history="1">
        <w:r w:rsidRPr="00BC0B78">
          <w:rPr>
            <w:rStyle w:val="Lienhypertexte"/>
            <w:noProof/>
          </w:rPr>
          <w:t>Personnels de l’enseignement hors DPPR par catégorie de personnel et statut</w:t>
        </w:r>
        <w:r>
          <w:rPr>
            <w:noProof/>
            <w:webHidden/>
          </w:rPr>
          <w:tab/>
        </w:r>
        <w:r>
          <w:rPr>
            <w:noProof/>
            <w:webHidden/>
          </w:rPr>
          <w:fldChar w:fldCharType="begin"/>
        </w:r>
        <w:r>
          <w:rPr>
            <w:noProof/>
            <w:webHidden/>
          </w:rPr>
          <w:instrText xml:space="preserve"> PAGEREF _Toc209784427 \h </w:instrText>
        </w:r>
        <w:r>
          <w:rPr>
            <w:noProof/>
            <w:webHidden/>
          </w:rPr>
        </w:r>
        <w:r>
          <w:rPr>
            <w:noProof/>
            <w:webHidden/>
          </w:rPr>
          <w:fldChar w:fldCharType="separate"/>
        </w:r>
        <w:r>
          <w:rPr>
            <w:noProof/>
            <w:webHidden/>
          </w:rPr>
          <w:t>46</w:t>
        </w:r>
        <w:r>
          <w:rPr>
            <w:noProof/>
            <w:webHidden/>
          </w:rPr>
          <w:fldChar w:fldCharType="end"/>
        </w:r>
      </w:hyperlink>
    </w:p>
    <w:p w14:paraId="48785465" w14:textId="741BE318" w:rsidR="006E5012" w:rsidRDefault="006E5012">
      <w:pPr>
        <w:pStyle w:val="TM1"/>
        <w:tabs>
          <w:tab w:val="right" w:leader="dot" w:pos="9016"/>
        </w:tabs>
        <w:rPr>
          <w:rFonts w:eastAsiaTheme="minorEastAsia"/>
          <w:noProof/>
          <w:kern w:val="2"/>
          <w:lang w:val="fr-BE" w:eastAsia="fr-BE"/>
          <w14:ligatures w14:val="standardContextual"/>
        </w:rPr>
      </w:pPr>
      <w:hyperlink w:anchor="_Toc209784428" w:history="1">
        <w:r w:rsidRPr="00BC0B78">
          <w:rPr>
            <w:rStyle w:val="Lienhypertexte"/>
            <w:noProof/>
          </w:rPr>
          <w:t>Absences</w:t>
        </w:r>
        <w:r>
          <w:rPr>
            <w:noProof/>
            <w:webHidden/>
          </w:rPr>
          <w:tab/>
        </w:r>
        <w:r>
          <w:rPr>
            <w:noProof/>
            <w:webHidden/>
          </w:rPr>
          <w:fldChar w:fldCharType="begin"/>
        </w:r>
        <w:r>
          <w:rPr>
            <w:noProof/>
            <w:webHidden/>
          </w:rPr>
          <w:instrText xml:space="preserve"> PAGEREF _Toc209784428 \h </w:instrText>
        </w:r>
        <w:r>
          <w:rPr>
            <w:noProof/>
            <w:webHidden/>
          </w:rPr>
        </w:r>
        <w:r>
          <w:rPr>
            <w:noProof/>
            <w:webHidden/>
          </w:rPr>
          <w:fldChar w:fldCharType="separate"/>
        </w:r>
        <w:r>
          <w:rPr>
            <w:noProof/>
            <w:webHidden/>
          </w:rPr>
          <w:t>50</w:t>
        </w:r>
        <w:r>
          <w:rPr>
            <w:noProof/>
            <w:webHidden/>
          </w:rPr>
          <w:fldChar w:fldCharType="end"/>
        </w:r>
      </w:hyperlink>
    </w:p>
    <w:p w14:paraId="4B4A7CC9" w14:textId="2209942E" w:rsidR="006E5012" w:rsidRDefault="006E5012">
      <w:pPr>
        <w:pStyle w:val="TM2"/>
        <w:tabs>
          <w:tab w:val="right" w:leader="dot" w:pos="9016"/>
        </w:tabs>
        <w:rPr>
          <w:rFonts w:eastAsiaTheme="minorEastAsia"/>
          <w:noProof/>
          <w:kern w:val="2"/>
          <w:lang w:val="fr-BE" w:eastAsia="fr-BE"/>
          <w14:ligatures w14:val="standardContextual"/>
        </w:rPr>
      </w:pPr>
      <w:hyperlink w:anchor="_Toc209784429" w:history="1">
        <w:r w:rsidRPr="00BC0B78">
          <w:rPr>
            <w:rStyle w:val="Lienhypertexte"/>
            <w:noProof/>
          </w:rPr>
          <w:t>Nombre de personnels de l’enseignement rémunérés, en congé ou disponibilité, par type de congé/disponibilité et catégorie de personnel</w:t>
        </w:r>
        <w:r>
          <w:rPr>
            <w:noProof/>
            <w:webHidden/>
          </w:rPr>
          <w:tab/>
        </w:r>
        <w:r>
          <w:rPr>
            <w:noProof/>
            <w:webHidden/>
          </w:rPr>
          <w:fldChar w:fldCharType="begin"/>
        </w:r>
        <w:r>
          <w:rPr>
            <w:noProof/>
            <w:webHidden/>
          </w:rPr>
          <w:instrText xml:space="preserve"> PAGEREF _Toc209784429 \h </w:instrText>
        </w:r>
        <w:r>
          <w:rPr>
            <w:noProof/>
            <w:webHidden/>
          </w:rPr>
        </w:r>
        <w:r>
          <w:rPr>
            <w:noProof/>
            <w:webHidden/>
          </w:rPr>
          <w:fldChar w:fldCharType="separate"/>
        </w:r>
        <w:r>
          <w:rPr>
            <w:noProof/>
            <w:webHidden/>
          </w:rPr>
          <w:t>50</w:t>
        </w:r>
        <w:r>
          <w:rPr>
            <w:noProof/>
            <w:webHidden/>
          </w:rPr>
          <w:fldChar w:fldCharType="end"/>
        </w:r>
      </w:hyperlink>
    </w:p>
    <w:p w14:paraId="03A1F98C" w14:textId="0555D8AF" w:rsidR="006E5012" w:rsidRDefault="006E5012">
      <w:pPr>
        <w:pStyle w:val="TM2"/>
        <w:tabs>
          <w:tab w:val="right" w:leader="dot" w:pos="9016"/>
        </w:tabs>
        <w:rPr>
          <w:rFonts w:eastAsiaTheme="minorEastAsia"/>
          <w:noProof/>
          <w:kern w:val="2"/>
          <w:lang w:val="fr-BE" w:eastAsia="fr-BE"/>
          <w14:ligatures w14:val="standardContextual"/>
        </w:rPr>
      </w:pPr>
      <w:hyperlink w:anchor="_Toc209784430" w:history="1">
        <w:r w:rsidRPr="00BC0B78">
          <w:rPr>
            <w:rStyle w:val="Lienhypertexte"/>
            <w:noProof/>
            <w:lang w:val="fr-BE"/>
          </w:rPr>
          <w:t>Évolution des taux d’absence pour maladie</w:t>
        </w:r>
        <w:r>
          <w:rPr>
            <w:noProof/>
            <w:webHidden/>
          </w:rPr>
          <w:tab/>
        </w:r>
        <w:r>
          <w:rPr>
            <w:noProof/>
            <w:webHidden/>
          </w:rPr>
          <w:fldChar w:fldCharType="begin"/>
        </w:r>
        <w:r>
          <w:rPr>
            <w:noProof/>
            <w:webHidden/>
          </w:rPr>
          <w:instrText xml:space="preserve"> PAGEREF _Toc209784430 \h </w:instrText>
        </w:r>
        <w:r>
          <w:rPr>
            <w:noProof/>
            <w:webHidden/>
          </w:rPr>
        </w:r>
        <w:r>
          <w:rPr>
            <w:noProof/>
            <w:webHidden/>
          </w:rPr>
          <w:fldChar w:fldCharType="separate"/>
        </w:r>
        <w:r>
          <w:rPr>
            <w:noProof/>
            <w:webHidden/>
          </w:rPr>
          <w:t>54</w:t>
        </w:r>
        <w:r>
          <w:rPr>
            <w:noProof/>
            <w:webHidden/>
          </w:rPr>
          <w:fldChar w:fldCharType="end"/>
        </w:r>
      </w:hyperlink>
    </w:p>
    <w:p w14:paraId="77EF311E" w14:textId="0FEF3296" w:rsidR="006E5012" w:rsidRDefault="006E5012">
      <w:pPr>
        <w:pStyle w:val="TM1"/>
        <w:tabs>
          <w:tab w:val="right" w:leader="dot" w:pos="9016"/>
        </w:tabs>
        <w:rPr>
          <w:rFonts w:eastAsiaTheme="minorEastAsia"/>
          <w:noProof/>
          <w:kern w:val="2"/>
          <w:lang w:val="fr-BE" w:eastAsia="fr-BE"/>
          <w14:ligatures w14:val="standardContextual"/>
        </w:rPr>
      </w:pPr>
      <w:hyperlink w:anchor="_Toc209784431" w:history="1">
        <w:r w:rsidRPr="00BC0B78">
          <w:rPr>
            <w:rStyle w:val="Lienhypertexte"/>
            <w:noProof/>
            <w:lang w:val="fr-BE"/>
          </w:rPr>
          <w:t>Couts de l’enseignement en Fédération Wallonie-Bruxelles</w:t>
        </w:r>
        <w:r>
          <w:rPr>
            <w:noProof/>
            <w:webHidden/>
          </w:rPr>
          <w:tab/>
        </w:r>
        <w:r>
          <w:rPr>
            <w:noProof/>
            <w:webHidden/>
          </w:rPr>
          <w:fldChar w:fldCharType="begin"/>
        </w:r>
        <w:r>
          <w:rPr>
            <w:noProof/>
            <w:webHidden/>
          </w:rPr>
          <w:instrText xml:space="preserve"> PAGEREF _Toc209784431 \h </w:instrText>
        </w:r>
        <w:r>
          <w:rPr>
            <w:noProof/>
            <w:webHidden/>
          </w:rPr>
        </w:r>
        <w:r>
          <w:rPr>
            <w:noProof/>
            <w:webHidden/>
          </w:rPr>
          <w:fldChar w:fldCharType="separate"/>
        </w:r>
        <w:r>
          <w:rPr>
            <w:noProof/>
            <w:webHidden/>
          </w:rPr>
          <w:t>57</w:t>
        </w:r>
        <w:r>
          <w:rPr>
            <w:noProof/>
            <w:webHidden/>
          </w:rPr>
          <w:fldChar w:fldCharType="end"/>
        </w:r>
      </w:hyperlink>
    </w:p>
    <w:p w14:paraId="2E3C541F" w14:textId="13D28EF4" w:rsidR="006E5012" w:rsidRDefault="006E5012">
      <w:pPr>
        <w:pStyle w:val="TM2"/>
        <w:tabs>
          <w:tab w:val="right" w:leader="dot" w:pos="9016"/>
        </w:tabs>
        <w:rPr>
          <w:rFonts w:eastAsiaTheme="minorEastAsia"/>
          <w:noProof/>
          <w:kern w:val="2"/>
          <w:lang w:val="fr-BE" w:eastAsia="fr-BE"/>
          <w14:ligatures w14:val="standardContextual"/>
        </w:rPr>
      </w:pPr>
      <w:hyperlink w:anchor="_Toc209784432" w:history="1">
        <w:r w:rsidRPr="00BC0B78">
          <w:rPr>
            <w:rStyle w:val="Lienhypertexte"/>
            <w:noProof/>
          </w:rPr>
          <w:t>Couts : globaux, par élèves ou étudiants et traitements du personnel</w:t>
        </w:r>
        <w:r>
          <w:rPr>
            <w:noProof/>
            <w:webHidden/>
          </w:rPr>
          <w:tab/>
        </w:r>
        <w:r>
          <w:rPr>
            <w:noProof/>
            <w:webHidden/>
          </w:rPr>
          <w:fldChar w:fldCharType="begin"/>
        </w:r>
        <w:r>
          <w:rPr>
            <w:noProof/>
            <w:webHidden/>
          </w:rPr>
          <w:instrText xml:space="preserve"> PAGEREF _Toc209784432 \h </w:instrText>
        </w:r>
        <w:r>
          <w:rPr>
            <w:noProof/>
            <w:webHidden/>
          </w:rPr>
        </w:r>
        <w:r>
          <w:rPr>
            <w:noProof/>
            <w:webHidden/>
          </w:rPr>
          <w:fldChar w:fldCharType="separate"/>
        </w:r>
        <w:r>
          <w:rPr>
            <w:noProof/>
            <w:webHidden/>
          </w:rPr>
          <w:t>57</w:t>
        </w:r>
        <w:r>
          <w:rPr>
            <w:noProof/>
            <w:webHidden/>
          </w:rPr>
          <w:fldChar w:fldCharType="end"/>
        </w:r>
      </w:hyperlink>
    </w:p>
    <w:p w14:paraId="5B73E56E" w14:textId="1C74B91A" w:rsidR="006E5012" w:rsidRDefault="006E5012">
      <w:pPr>
        <w:pStyle w:val="TM2"/>
        <w:tabs>
          <w:tab w:val="right" w:leader="dot" w:pos="9016"/>
        </w:tabs>
        <w:rPr>
          <w:rFonts w:eastAsiaTheme="minorEastAsia"/>
          <w:noProof/>
          <w:kern w:val="2"/>
          <w:lang w:val="fr-BE" w:eastAsia="fr-BE"/>
          <w14:ligatures w14:val="standardContextual"/>
        </w:rPr>
      </w:pPr>
      <w:hyperlink w:anchor="_Toc209784433" w:history="1">
        <w:r w:rsidRPr="00BC0B78">
          <w:rPr>
            <w:rStyle w:val="Lienhypertexte"/>
            <w:noProof/>
          </w:rPr>
          <w:t>Répartition globale des dépenses</w:t>
        </w:r>
        <w:r>
          <w:rPr>
            <w:noProof/>
            <w:webHidden/>
          </w:rPr>
          <w:tab/>
        </w:r>
        <w:r>
          <w:rPr>
            <w:noProof/>
            <w:webHidden/>
          </w:rPr>
          <w:fldChar w:fldCharType="begin"/>
        </w:r>
        <w:r>
          <w:rPr>
            <w:noProof/>
            <w:webHidden/>
          </w:rPr>
          <w:instrText xml:space="preserve"> PAGEREF _Toc209784433 \h </w:instrText>
        </w:r>
        <w:r>
          <w:rPr>
            <w:noProof/>
            <w:webHidden/>
          </w:rPr>
        </w:r>
        <w:r>
          <w:rPr>
            <w:noProof/>
            <w:webHidden/>
          </w:rPr>
          <w:fldChar w:fldCharType="separate"/>
        </w:r>
        <w:r>
          <w:rPr>
            <w:noProof/>
            <w:webHidden/>
          </w:rPr>
          <w:t>57</w:t>
        </w:r>
        <w:r>
          <w:rPr>
            <w:noProof/>
            <w:webHidden/>
          </w:rPr>
          <w:fldChar w:fldCharType="end"/>
        </w:r>
      </w:hyperlink>
    </w:p>
    <w:p w14:paraId="08358155" w14:textId="2AF3F97D" w:rsidR="006E5012" w:rsidRDefault="006E5012">
      <w:pPr>
        <w:pStyle w:val="TM2"/>
        <w:tabs>
          <w:tab w:val="right" w:leader="dot" w:pos="9016"/>
        </w:tabs>
        <w:rPr>
          <w:rFonts w:eastAsiaTheme="minorEastAsia"/>
          <w:noProof/>
          <w:kern w:val="2"/>
          <w:lang w:val="fr-BE" w:eastAsia="fr-BE"/>
          <w14:ligatures w14:val="standardContextual"/>
        </w:rPr>
      </w:pPr>
      <w:hyperlink w:anchor="_Toc209784434" w:history="1">
        <w:r w:rsidRPr="00BC0B78">
          <w:rPr>
            <w:rStyle w:val="Lienhypertexte"/>
            <w:noProof/>
          </w:rPr>
          <w:t>Répartition par niveau d’enseignement</w:t>
        </w:r>
        <w:r>
          <w:rPr>
            <w:noProof/>
            <w:webHidden/>
          </w:rPr>
          <w:tab/>
        </w:r>
        <w:r>
          <w:rPr>
            <w:noProof/>
            <w:webHidden/>
          </w:rPr>
          <w:fldChar w:fldCharType="begin"/>
        </w:r>
        <w:r>
          <w:rPr>
            <w:noProof/>
            <w:webHidden/>
          </w:rPr>
          <w:instrText xml:space="preserve"> PAGEREF _Toc209784434 \h </w:instrText>
        </w:r>
        <w:r>
          <w:rPr>
            <w:noProof/>
            <w:webHidden/>
          </w:rPr>
        </w:r>
        <w:r>
          <w:rPr>
            <w:noProof/>
            <w:webHidden/>
          </w:rPr>
          <w:fldChar w:fldCharType="separate"/>
        </w:r>
        <w:r>
          <w:rPr>
            <w:noProof/>
            <w:webHidden/>
          </w:rPr>
          <w:t>58</w:t>
        </w:r>
        <w:r>
          <w:rPr>
            <w:noProof/>
            <w:webHidden/>
          </w:rPr>
          <w:fldChar w:fldCharType="end"/>
        </w:r>
      </w:hyperlink>
    </w:p>
    <w:p w14:paraId="07AF6197" w14:textId="5630E983" w:rsidR="006E5012" w:rsidRDefault="006E5012">
      <w:pPr>
        <w:pStyle w:val="TM2"/>
        <w:tabs>
          <w:tab w:val="right" w:leader="dot" w:pos="9016"/>
        </w:tabs>
        <w:rPr>
          <w:rFonts w:eastAsiaTheme="minorEastAsia"/>
          <w:noProof/>
          <w:kern w:val="2"/>
          <w:lang w:val="fr-BE" w:eastAsia="fr-BE"/>
          <w14:ligatures w14:val="standardContextual"/>
        </w:rPr>
      </w:pPr>
      <w:hyperlink w:anchor="_Toc209784435" w:history="1">
        <w:r w:rsidRPr="00BC0B78">
          <w:rPr>
            <w:rStyle w:val="Lienhypertexte"/>
            <w:noProof/>
          </w:rPr>
          <w:t>Coût annuel moyen par élève/étudiant en 2023-2024</w:t>
        </w:r>
        <w:r>
          <w:rPr>
            <w:noProof/>
            <w:webHidden/>
          </w:rPr>
          <w:tab/>
        </w:r>
        <w:r>
          <w:rPr>
            <w:noProof/>
            <w:webHidden/>
          </w:rPr>
          <w:fldChar w:fldCharType="begin"/>
        </w:r>
        <w:r>
          <w:rPr>
            <w:noProof/>
            <w:webHidden/>
          </w:rPr>
          <w:instrText xml:space="preserve"> PAGEREF _Toc209784435 \h </w:instrText>
        </w:r>
        <w:r>
          <w:rPr>
            <w:noProof/>
            <w:webHidden/>
          </w:rPr>
        </w:r>
        <w:r>
          <w:rPr>
            <w:noProof/>
            <w:webHidden/>
          </w:rPr>
          <w:fldChar w:fldCharType="separate"/>
        </w:r>
        <w:r>
          <w:rPr>
            <w:noProof/>
            <w:webHidden/>
          </w:rPr>
          <w:t>58</w:t>
        </w:r>
        <w:r>
          <w:rPr>
            <w:noProof/>
            <w:webHidden/>
          </w:rPr>
          <w:fldChar w:fldCharType="end"/>
        </w:r>
      </w:hyperlink>
    </w:p>
    <w:p w14:paraId="6E3F8ACF" w14:textId="53A9563D" w:rsidR="006E5012" w:rsidRDefault="006E5012">
      <w:pPr>
        <w:pStyle w:val="TM2"/>
        <w:tabs>
          <w:tab w:val="right" w:leader="dot" w:pos="9016"/>
        </w:tabs>
        <w:rPr>
          <w:rFonts w:eastAsiaTheme="minorEastAsia"/>
          <w:noProof/>
          <w:kern w:val="2"/>
          <w:lang w:val="fr-BE" w:eastAsia="fr-BE"/>
          <w14:ligatures w14:val="standardContextual"/>
        </w:rPr>
      </w:pPr>
      <w:hyperlink w:anchor="_Toc209784436" w:history="1">
        <w:r w:rsidRPr="00BC0B78">
          <w:rPr>
            <w:rStyle w:val="Lienhypertexte"/>
            <w:noProof/>
          </w:rPr>
          <w:t>Total des traitements liquidés aux personnels des établissements scolaires</w:t>
        </w:r>
        <w:r>
          <w:rPr>
            <w:noProof/>
            <w:webHidden/>
          </w:rPr>
          <w:tab/>
        </w:r>
        <w:r>
          <w:rPr>
            <w:noProof/>
            <w:webHidden/>
          </w:rPr>
          <w:fldChar w:fldCharType="begin"/>
        </w:r>
        <w:r>
          <w:rPr>
            <w:noProof/>
            <w:webHidden/>
          </w:rPr>
          <w:instrText xml:space="preserve"> PAGEREF _Toc209784436 \h </w:instrText>
        </w:r>
        <w:r>
          <w:rPr>
            <w:noProof/>
            <w:webHidden/>
          </w:rPr>
        </w:r>
        <w:r>
          <w:rPr>
            <w:noProof/>
            <w:webHidden/>
          </w:rPr>
          <w:fldChar w:fldCharType="separate"/>
        </w:r>
        <w:r>
          <w:rPr>
            <w:noProof/>
            <w:webHidden/>
          </w:rPr>
          <w:t>58</w:t>
        </w:r>
        <w:r>
          <w:rPr>
            <w:noProof/>
            <w:webHidden/>
          </w:rPr>
          <w:fldChar w:fldCharType="end"/>
        </w:r>
      </w:hyperlink>
    </w:p>
    <w:p w14:paraId="16BD26CE" w14:textId="6AB9C4C1" w:rsidR="006E5012" w:rsidRDefault="006E5012">
      <w:pPr>
        <w:pStyle w:val="TM1"/>
        <w:tabs>
          <w:tab w:val="right" w:leader="dot" w:pos="9016"/>
        </w:tabs>
        <w:rPr>
          <w:rFonts w:eastAsiaTheme="minorEastAsia"/>
          <w:noProof/>
          <w:kern w:val="2"/>
          <w:lang w:val="fr-BE" w:eastAsia="fr-BE"/>
          <w14:ligatures w14:val="standardContextual"/>
        </w:rPr>
      </w:pPr>
      <w:hyperlink w:anchor="_Toc209784437" w:history="1">
        <w:r w:rsidRPr="00BC0B78">
          <w:rPr>
            <w:rStyle w:val="Lienhypertexte"/>
            <w:rFonts w:ascii="Roboto" w:hAnsi="Roboto"/>
            <w:noProof/>
            <w:lang w:val="fr-BE"/>
          </w:rPr>
          <w:t>Parcours et dispositifs d’enseignement spécifiques</w:t>
        </w:r>
        <w:r>
          <w:rPr>
            <w:noProof/>
            <w:webHidden/>
          </w:rPr>
          <w:tab/>
        </w:r>
        <w:r>
          <w:rPr>
            <w:noProof/>
            <w:webHidden/>
          </w:rPr>
          <w:fldChar w:fldCharType="begin"/>
        </w:r>
        <w:r>
          <w:rPr>
            <w:noProof/>
            <w:webHidden/>
          </w:rPr>
          <w:instrText xml:space="preserve"> PAGEREF _Toc209784437 \h </w:instrText>
        </w:r>
        <w:r>
          <w:rPr>
            <w:noProof/>
            <w:webHidden/>
          </w:rPr>
        </w:r>
        <w:r>
          <w:rPr>
            <w:noProof/>
            <w:webHidden/>
          </w:rPr>
          <w:fldChar w:fldCharType="separate"/>
        </w:r>
        <w:r>
          <w:rPr>
            <w:noProof/>
            <w:webHidden/>
          </w:rPr>
          <w:t>61</w:t>
        </w:r>
        <w:r>
          <w:rPr>
            <w:noProof/>
            <w:webHidden/>
          </w:rPr>
          <w:fldChar w:fldCharType="end"/>
        </w:r>
      </w:hyperlink>
    </w:p>
    <w:p w14:paraId="71866D32" w14:textId="342997DE" w:rsidR="006E5012" w:rsidRDefault="006E5012">
      <w:pPr>
        <w:pStyle w:val="TM2"/>
        <w:tabs>
          <w:tab w:val="right" w:leader="dot" w:pos="9016"/>
        </w:tabs>
        <w:rPr>
          <w:rFonts w:eastAsiaTheme="minorEastAsia"/>
          <w:noProof/>
          <w:kern w:val="2"/>
          <w:lang w:val="fr-BE" w:eastAsia="fr-BE"/>
          <w14:ligatures w14:val="standardContextual"/>
        </w:rPr>
      </w:pPr>
      <w:hyperlink w:anchor="_Toc209784438" w:history="1">
        <w:r w:rsidRPr="00BC0B78">
          <w:rPr>
            <w:rStyle w:val="Lienhypertexte"/>
            <w:rFonts w:ascii="Roboto" w:hAnsi="Roboto"/>
            <w:noProof/>
            <w:lang w:val="fr-BE"/>
          </w:rPr>
          <w:t>Les centres d’éducation et de formation en alternance (CEFA)</w:t>
        </w:r>
        <w:r>
          <w:rPr>
            <w:noProof/>
            <w:webHidden/>
          </w:rPr>
          <w:tab/>
        </w:r>
        <w:r>
          <w:rPr>
            <w:noProof/>
            <w:webHidden/>
          </w:rPr>
          <w:fldChar w:fldCharType="begin"/>
        </w:r>
        <w:r>
          <w:rPr>
            <w:noProof/>
            <w:webHidden/>
          </w:rPr>
          <w:instrText xml:space="preserve"> PAGEREF _Toc209784438 \h </w:instrText>
        </w:r>
        <w:r>
          <w:rPr>
            <w:noProof/>
            <w:webHidden/>
          </w:rPr>
        </w:r>
        <w:r>
          <w:rPr>
            <w:noProof/>
            <w:webHidden/>
          </w:rPr>
          <w:fldChar w:fldCharType="separate"/>
        </w:r>
        <w:r>
          <w:rPr>
            <w:noProof/>
            <w:webHidden/>
          </w:rPr>
          <w:t>61</w:t>
        </w:r>
        <w:r>
          <w:rPr>
            <w:noProof/>
            <w:webHidden/>
          </w:rPr>
          <w:fldChar w:fldCharType="end"/>
        </w:r>
      </w:hyperlink>
    </w:p>
    <w:p w14:paraId="4D18187D" w14:textId="6FFFFB6D" w:rsidR="006E5012" w:rsidRDefault="006E5012">
      <w:pPr>
        <w:pStyle w:val="TM2"/>
        <w:tabs>
          <w:tab w:val="right" w:leader="dot" w:pos="9016"/>
        </w:tabs>
        <w:rPr>
          <w:rFonts w:eastAsiaTheme="minorEastAsia"/>
          <w:noProof/>
          <w:kern w:val="2"/>
          <w:lang w:val="fr-BE" w:eastAsia="fr-BE"/>
          <w14:ligatures w14:val="standardContextual"/>
        </w:rPr>
      </w:pPr>
      <w:hyperlink w:anchor="_Toc209784439" w:history="1">
        <w:r w:rsidRPr="00BC0B78">
          <w:rPr>
            <w:rStyle w:val="Lienhypertexte"/>
            <w:rFonts w:ascii="Roboto" w:hAnsi="Roboto"/>
            <w:noProof/>
            <w:lang w:val="fr-BE"/>
          </w:rPr>
          <w:t>L’Enseignement pour Adultes (EA)</w:t>
        </w:r>
        <w:r>
          <w:rPr>
            <w:noProof/>
            <w:webHidden/>
          </w:rPr>
          <w:tab/>
        </w:r>
        <w:r>
          <w:rPr>
            <w:noProof/>
            <w:webHidden/>
          </w:rPr>
          <w:fldChar w:fldCharType="begin"/>
        </w:r>
        <w:r>
          <w:rPr>
            <w:noProof/>
            <w:webHidden/>
          </w:rPr>
          <w:instrText xml:space="preserve"> PAGEREF _Toc209784439 \h </w:instrText>
        </w:r>
        <w:r>
          <w:rPr>
            <w:noProof/>
            <w:webHidden/>
          </w:rPr>
        </w:r>
        <w:r>
          <w:rPr>
            <w:noProof/>
            <w:webHidden/>
          </w:rPr>
          <w:fldChar w:fldCharType="separate"/>
        </w:r>
        <w:r>
          <w:rPr>
            <w:noProof/>
            <w:webHidden/>
          </w:rPr>
          <w:t>63</w:t>
        </w:r>
        <w:r>
          <w:rPr>
            <w:noProof/>
            <w:webHidden/>
          </w:rPr>
          <w:fldChar w:fldCharType="end"/>
        </w:r>
      </w:hyperlink>
    </w:p>
    <w:p w14:paraId="30706108" w14:textId="042591C2" w:rsidR="006E5012" w:rsidRDefault="006E5012">
      <w:pPr>
        <w:pStyle w:val="TM2"/>
        <w:tabs>
          <w:tab w:val="right" w:leader="dot" w:pos="9016"/>
        </w:tabs>
        <w:rPr>
          <w:rFonts w:eastAsiaTheme="minorEastAsia"/>
          <w:noProof/>
          <w:kern w:val="2"/>
          <w:lang w:val="fr-BE" w:eastAsia="fr-BE"/>
          <w14:ligatures w14:val="standardContextual"/>
        </w:rPr>
      </w:pPr>
      <w:hyperlink w:anchor="_Toc209784440" w:history="1">
        <w:r w:rsidRPr="00BC0B78">
          <w:rPr>
            <w:rStyle w:val="Lienhypertexte"/>
            <w:rFonts w:ascii="Roboto" w:hAnsi="Roboto"/>
            <w:noProof/>
            <w:lang w:val="fr-BE"/>
          </w:rPr>
          <w:t>L’enseignement à domicile</w:t>
        </w:r>
        <w:r>
          <w:rPr>
            <w:noProof/>
            <w:webHidden/>
          </w:rPr>
          <w:tab/>
        </w:r>
        <w:r>
          <w:rPr>
            <w:noProof/>
            <w:webHidden/>
          </w:rPr>
          <w:fldChar w:fldCharType="begin"/>
        </w:r>
        <w:r>
          <w:rPr>
            <w:noProof/>
            <w:webHidden/>
          </w:rPr>
          <w:instrText xml:space="preserve"> PAGEREF _Toc209784440 \h </w:instrText>
        </w:r>
        <w:r>
          <w:rPr>
            <w:noProof/>
            <w:webHidden/>
          </w:rPr>
        </w:r>
        <w:r>
          <w:rPr>
            <w:noProof/>
            <w:webHidden/>
          </w:rPr>
          <w:fldChar w:fldCharType="separate"/>
        </w:r>
        <w:r>
          <w:rPr>
            <w:noProof/>
            <w:webHidden/>
          </w:rPr>
          <w:t>67</w:t>
        </w:r>
        <w:r>
          <w:rPr>
            <w:noProof/>
            <w:webHidden/>
          </w:rPr>
          <w:fldChar w:fldCharType="end"/>
        </w:r>
      </w:hyperlink>
    </w:p>
    <w:p w14:paraId="62473FC7" w14:textId="4587E483" w:rsidR="006E5012" w:rsidRDefault="006E5012">
      <w:pPr>
        <w:pStyle w:val="TM2"/>
        <w:tabs>
          <w:tab w:val="right" w:leader="dot" w:pos="9016"/>
        </w:tabs>
        <w:rPr>
          <w:rFonts w:eastAsiaTheme="minorEastAsia"/>
          <w:noProof/>
          <w:kern w:val="2"/>
          <w:lang w:val="fr-BE" w:eastAsia="fr-BE"/>
          <w14:ligatures w14:val="standardContextual"/>
        </w:rPr>
      </w:pPr>
      <w:hyperlink w:anchor="_Toc209784441" w:history="1">
        <w:r w:rsidRPr="00BC0B78">
          <w:rPr>
            <w:rStyle w:val="Lienhypertexte"/>
            <w:rFonts w:ascii="Roboto" w:hAnsi="Roboto"/>
            <w:noProof/>
            <w:lang w:val="fr-BE"/>
          </w:rPr>
          <w:t>L’enseignement secondaire artistique à horaires réduits (ESAHR)</w:t>
        </w:r>
        <w:r>
          <w:rPr>
            <w:noProof/>
            <w:webHidden/>
          </w:rPr>
          <w:tab/>
        </w:r>
        <w:r>
          <w:rPr>
            <w:noProof/>
            <w:webHidden/>
          </w:rPr>
          <w:fldChar w:fldCharType="begin"/>
        </w:r>
        <w:r>
          <w:rPr>
            <w:noProof/>
            <w:webHidden/>
          </w:rPr>
          <w:instrText xml:space="preserve"> PAGEREF _Toc209784441 \h </w:instrText>
        </w:r>
        <w:r>
          <w:rPr>
            <w:noProof/>
            <w:webHidden/>
          </w:rPr>
        </w:r>
        <w:r>
          <w:rPr>
            <w:noProof/>
            <w:webHidden/>
          </w:rPr>
          <w:fldChar w:fldCharType="separate"/>
        </w:r>
        <w:r>
          <w:rPr>
            <w:noProof/>
            <w:webHidden/>
          </w:rPr>
          <w:t>70</w:t>
        </w:r>
        <w:r>
          <w:rPr>
            <w:noProof/>
            <w:webHidden/>
          </w:rPr>
          <w:fldChar w:fldCharType="end"/>
        </w:r>
      </w:hyperlink>
    </w:p>
    <w:p w14:paraId="6266A742" w14:textId="6DFA8580" w:rsidR="006E5012" w:rsidRDefault="006E5012">
      <w:pPr>
        <w:pStyle w:val="TM2"/>
        <w:tabs>
          <w:tab w:val="right" w:leader="dot" w:pos="9016"/>
        </w:tabs>
        <w:rPr>
          <w:rFonts w:eastAsiaTheme="minorEastAsia"/>
          <w:noProof/>
          <w:kern w:val="2"/>
          <w:lang w:val="fr-BE" w:eastAsia="fr-BE"/>
          <w14:ligatures w14:val="standardContextual"/>
        </w:rPr>
      </w:pPr>
      <w:hyperlink w:anchor="_Toc209784442" w:history="1">
        <w:r w:rsidRPr="00BC0B78">
          <w:rPr>
            <w:rStyle w:val="Lienhypertexte"/>
            <w:noProof/>
            <w:lang w:val="fr-BE"/>
          </w:rPr>
          <w:t>Les Jurys</w:t>
        </w:r>
        <w:r>
          <w:rPr>
            <w:noProof/>
            <w:webHidden/>
          </w:rPr>
          <w:tab/>
        </w:r>
        <w:r>
          <w:rPr>
            <w:noProof/>
            <w:webHidden/>
          </w:rPr>
          <w:fldChar w:fldCharType="begin"/>
        </w:r>
        <w:r>
          <w:rPr>
            <w:noProof/>
            <w:webHidden/>
          </w:rPr>
          <w:instrText xml:space="preserve"> PAGEREF _Toc209784442 \h </w:instrText>
        </w:r>
        <w:r>
          <w:rPr>
            <w:noProof/>
            <w:webHidden/>
          </w:rPr>
        </w:r>
        <w:r>
          <w:rPr>
            <w:noProof/>
            <w:webHidden/>
          </w:rPr>
          <w:fldChar w:fldCharType="separate"/>
        </w:r>
        <w:r>
          <w:rPr>
            <w:noProof/>
            <w:webHidden/>
          </w:rPr>
          <w:t>72</w:t>
        </w:r>
        <w:r>
          <w:rPr>
            <w:noProof/>
            <w:webHidden/>
          </w:rPr>
          <w:fldChar w:fldCharType="end"/>
        </w:r>
      </w:hyperlink>
    </w:p>
    <w:p w14:paraId="172B7362" w14:textId="2E3A3A59" w:rsidR="006E5012" w:rsidRDefault="006E5012">
      <w:pPr>
        <w:pStyle w:val="TM1"/>
        <w:tabs>
          <w:tab w:val="right" w:leader="dot" w:pos="9016"/>
        </w:tabs>
        <w:rPr>
          <w:rFonts w:eastAsiaTheme="minorEastAsia"/>
          <w:noProof/>
          <w:kern w:val="2"/>
          <w:lang w:val="fr-BE" w:eastAsia="fr-BE"/>
          <w14:ligatures w14:val="standardContextual"/>
        </w:rPr>
      </w:pPr>
      <w:hyperlink w:anchor="_Toc209784443" w:history="1">
        <w:r w:rsidRPr="00BC0B78">
          <w:rPr>
            <w:rStyle w:val="Lienhypertexte"/>
            <w:noProof/>
            <w:lang w:val="fr-BE"/>
          </w:rPr>
          <w:t>Les certifications</w:t>
        </w:r>
        <w:r>
          <w:rPr>
            <w:noProof/>
            <w:webHidden/>
          </w:rPr>
          <w:tab/>
        </w:r>
        <w:r>
          <w:rPr>
            <w:noProof/>
            <w:webHidden/>
          </w:rPr>
          <w:fldChar w:fldCharType="begin"/>
        </w:r>
        <w:r>
          <w:rPr>
            <w:noProof/>
            <w:webHidden/>
          </w:rPr>
          <w:instrText xml:space="preserve"> PAGEREF _Toc209784443 \h </w:instrText>
        </w:r>
        <w:r>
          <w:rPr>
            <w:noProof/>
            <w:webHidden/>
          </w:rPr>
        </w:r>
        <w:r>
          <w:rPr>
            <w:noProof/>
            <w:webHidden/>
          </w:rPr>
          <w:fldChar w:fldCharType="separate"/>
        </w:r>
        <w:r>
          <w:rPr>
            <w:noProof/>
            <w:webHidden/>
          </w:rPr>
          <w:t>75</w:t>
        </w:r>
        <w:r>
          <w:rPr>
            <w:noProof/>
            <w:webHidden/>
          </w:rPr>
          <w:fldChar w:fldCharType="end"/>
        </w:r>
      </w:hyperlink>
    </w:p>
    <w:p w14:paraId="78F6395C" w14:textId="48D5EACC" w:rsidR="006E5012" w:rsidRDefault="006E5012">
      <w:pPr>
        <w:pStyle w:val="TM1"/>
        <w:tabs>
          <w:tab w:val="right" w:leader="dot" w:pos="9016"/>
        </w:tabs>
        <w:rPr>
          <w:rFonts w:eastAsiaTheme="minorEastAsia"/>
          <w:noProof/>
          <w:kern w:val="2"/>
          <w:lang w:val="fr-BE" w:eastAsia="fr-BE"/>
          <w14:ligatures w14:val="standardContextual"/>
        </w:rPr>
      </w:pPr>
      <w:hyperlink w:anchor="_Toc209784444" w:history="1">
        <w:r w:rsidRPr="00BC0B78">
          <w:rPr>
            <w:rStyle w:val="Lienhypertexte"/>
            <w:noProof/>
            <w:lang w:val="fr-BE"/>
          </w:rPr>
          <w:t>Les recours contre les décisions des conseils de classe</w:t>
        </w:r>
        <w:r>
          <w:rPr>
            <w:noProof/>
            <w:webHidden/>
          </w:rPr>
          <w:tab/>
        </w:r>
        <w:r>
          <w:rPr>
            <w:noProof/>
            <w:webHidden/>
          </w:rPr>
          <w:fldChar w:fldCharType="begin"/>
        </w:r>
        <w:r>
          <w:rPr>
            <w:noProof/>
            <w:webHidden/>
          </w:rPr>
          <w:instrText xml:space="preserve"> PAGEREF _Toc209784444 \h </w:instrText>
        </w:r>
        <w:r>
          <w:rPr>
            <w:noProof/>
            <w:webHidden/>
          </w:rPr>
        </w:r>
        <w:r>
          <w:rPr>
            <w:noProof/>
            <w:webHidden/>
          </w:rPr>
          <w:fldChar w:fldCharType="separate"/>
        </w:r>
        <w:r>
          <w:rPr>
            <w:noProof/>
            <w:webHidden/>
          </w:rPr>
          <w:t>80</w:t>
        </w:r>
        <w:r>
          <w:rPr>
            <w:noProof/>
            <w:webHidden/>
          </w:rPr>
          <w:fldChar w:fldCharType="end"/>
        </w:r>
      </w:hyperlink>
    </w:p>
    <w:p w14:paraId="1903788F" w14:textId="5848CD7E" w:rsidR="006E5012" w:rsidRDefault="006E5012">
      <w:pPr>
        <w:pStyle w:val="TM1"/>
        <w:tabs>
          <w:tab w:val="right" w:leader="dot" w:pos="9016"/>
        </w:tabs>
        <w:rPr>
          <w:rFonts w:eastAsiaTheme="minorEastAsia"/>
          <w:noProof/>
          <w:kern w:val="2"/>
          <w:lang w:val="fr-BE" w:eastAsia="fr-BE"/>
          <w14:ligatures w14:val="standardContextual"/>
        </w:rPr>
      </w:pPr>
      <w:hyperlink w:anchor="_Toc209784445" w:history="1">
        <w:r w:rsidRPr="00BC0B78">
          <w:rPr>
            <w:rStyle w:val="Lienhypertexte"/>
            <w:rFonts w:ascii="Roboto" w:hAnsi="Roboto"/>
            <w:noProof/>
            <w:lang w:val="fr-BE"/>
          </w:rPr>
          <w:t>Les aides</w:t>
        </w:r>
        <w:r>
          <w:rPr>
            <w:noProof/>
            <w:webHidden/>
          </w:rPr>
          <w:tab/>
        </w:r>
        <w:r>
          <w:rPr>
            <w:noProof/>
            <w:webHidden/>
          </w:rPr>
          <w:fldChar w:fldCharType="begin"/>
        </w:r>
        <w:r>
          <w:rPr>
            <w:noProof/>
            <w:webHidden/>
          </w:rPr>
          <w:instrText xml:space="preserve"> PAGEREF _Toc209784445 \h </w:instrText>
        </w:r>
        <w:r>
          <w:rPr>
            <w:noProof/>
            <w:webHidden/>
          </w:rPr>
        </w:r>
        <w:r>
          <w:rPr>
            <w:noProof/>
            <w:webHidden/>
          </w:rPr>
          <w:fldChar w:fldCharType="separate"/>
        </w:r>
        <w:r>
          <w:rPr>
            <w:noProof/>
            <w:webHidden/>
          </w:rPr>
          <w:t>82</w:t>
        </w:r>
        <w:r>
          <w:rPr>
            <w:noProof/>
            <w:webHidden/>
          </w:rPr>
          <w:fldChar w:fldCharType="end"/>
        </w:r>
      </w:hyperlink>
    </w:p>
    <w:p w14:paraId="3534BC6C" w14:textId="11080D3F" w:rsidR="006E5012" w:rsidRDefault="006E5012">
      <w:pPr>
        <w:pStyle w:val="TM2"/>
        <w:tabs>
          <w:tab w:val="right" w:leader="dot" w:pos="9016"/>
        </w:tabs>
        <w:rPr>
          <w:rFonts w:eastAsiaTheme="minorEastAsia"/>
          <w:noProof/>
          <w:kern w:val="2"/>
          <w:lang w:val="fr-BE" w:eastAsia="fr-BE"/>
          <w14:ligatures w14:val="standardContextual"/>
        </w:rPr>
      </w:pPr>
      <w:hyperlink w:anchor="_Toc209784446" w:history="1">
        <w:r w:rsidRPr="00BC0B78">
          <w:rPr>
            <w:rStyle w:val="Lienhypertexte"/>
            <w:rFonts w:ascii="Roboto" w:hAnsi="Roboto"/>
            <w:noProof/>
            <w:lang w:val="fr-BE"/>
          </w:rPr>
          <w:t>Les allocations d’études</w:t>
        </w:r>
        <w:r>
          <w:rPr>
            <w:noProof/>
            <w:webHidden/>
          </w:rPr>
          <w:tab/>
        </w:r>
        <w:r>
          <w:rPr>
            <w:noProof/>
            <w:webHidden/>
          </w:rPr>
          <w:fldChar w:fldCharType="begin"/>
        </w:r>
        <w:r>
          <w:rPr>
            <w:noProof/>
            <w:webHidden/>
          </w:rPr>
          <w:instrText xml:space="preserve"> PAGEREF _Toc209784446 \h </w:instrText>
        </w:r>
        <w:r>
          <w:rPr>
            <w:noProof/>
            <w:webHidden/>
          </w:rPr>
        </w:r>
        <w:r>
          <w:rPr>
            <w:noProof/>
            <w:webHidden/>
          </w:rPr>
          <w:fldChar w:fldCharType="separate"/>
        </w:r>
        <w:r>
          <w:rPr>
            <w:noProof/>
            <w:webHidden/>
          </w:rPr>
          <w:t>82</w:t>
        </w:r>
        <w:r>
          <w:rPr>
            <w:noProof/>
            <w:webHidden/>
          </w:rPr>
          <w:fldChar w:fldCharType="end"/>
        </w:r>
      </w:hyperlink>
    </w:p>
    <w:p w14:paraId="432D5719" w14:textId="68998766" w:rsidR="006E5012" w:rsidRDefault="006E5012">
      <w:pPr>
        <w:pStyle w:val="TM2"/>
        <w:tabs>
          <w:tab w:val="right" w:leader="dot" w:pos="9016"/>
        </w:tabs>
        <w:rPr>
          <w:rFonts w:eastAsiaTheme="minorEastAsia"/>
          <w:noProof/>
          <w:kern w:val="2"/>
          <w:lang w:val="fr-BE" w:eastAsia="fr-BE"/>
          <w14:ligatures w14:val="standardContextual"/>
        </w:rPr>
      </w:pPr>
      <w:hyperlink w:anchor="_Toc209784447" w:history="1">
        <w:r w:rsidRPr="00BC0B78">
          <w:rPr>
            <w:rStyle w:val="Lienhypertexte"/>
            <w:rFonts w:ascii="Roboto" w:hAnsi="Roboto"/>
            <w:noProof/>
            <w:lang w:val="fr-BE"/>
          </w:rPr>
          <w:t>Les mécanismes de gratuité</w:t>
        </w:r>
        <w:r>
          <w:rPr>
            <w:noProof/>
            <w:webHidden/>
          </w:rPr>
          <w:tab/>
        </w:r>
        <w:r>
          <w:rPr>
            <w:noProof/>
            <w:webHidden/>
          </w:rPr>
          <w:fldChar w:fldCharType="begin"/>
        </w:r>
        <w:r>
          <w:rPr>
            <w:noProof/>
            <w:webHidden/>
          </w:rPr>
          <w:instrText xml:space="preserve"> PAGEREF _Toc209784447 \h </w:instrText>
        </w:r>
        <w:r>
          <w:rPr>
            <w:noProof/>
            <w:webHidden/>
          </w:rPr>
        </w:r>
        <w:r>
          <w:rPr>
            <w:noProof/>
            <w:webHidden/>
          </w:rPr>
          <w:fldChar w:fldCharType="separate"/>
        </w:r>
        <w:r>
          <w:rPr>
            <w:noProof/>
            <w:webHidden/>
          </w:rPr>
          <w:t>84</w:t>
        </w:r>
        <w:r>
          <w:rPr>
            <w:noProof/>
            <w:webHidden/>
          </w:rPr>
          <w:fldChar w:fldCharType="end"/>
        </w:r>
      </w:hyperlink>
    </w:p>
    <w:p w14:paraId="3D732815" w14:textId="397D0292" w:rsidR="006E5012" w:rsidRDefault="006E5012">
      <w:pPr>
        <w:pStyle w:val="TM1"/>
        <w:tabs>
          <w:tab w:val="right" w:leader="dot" w:pos="9016"/>
        </w:tabs>
        <w:rPr>
          <w:rFonts w:eastAsiaTheme="minorEastAsia"/>
          <w:noProof/>
          <w:kern w:val="2"/>
          <w:lang w:val="fr-BE" w:eastAsia="fr-BE"/>
          <w14:ligatures w14:val="standardContextual"/>
        </w:rPr>
      </w:pPr>
      <w:hyperlink w:anchor="_Toc209784448" w:history="1">
        <w:r w:rsidRPr="00BC0B78">
          <w:rPr>
            <w:rStyle w:val="Lienhypertexte"/>
            <w:noProof/>
            <w:lang w:val="fr-BE"/>
          </w:rPr>
          <w:t>Contact presse</w:t>
        </w:r>
        <w:r>
          <w:rPr>
            <w:noProof/>
            <w:webHidden/>
          </w:rPr>
          <w:tab/>
        </w:r>
        <w:r>
          <w:rPr>
            <w:noProof/>
            <w:webHidden/>
          </w:rPr>
          <w:fldChar w:fldCharType="begin"/>
        </w:r>
        <w:r>
          <w:rPr>
            <w:noProof/>
            <w:webHidden/>
          </w:rPr>
          <w:instrText xml:space="preserve"> PAGEREF _Toc209784448 \h </w:instrText>
        </w:r>
        <w:r>
          <w:rPr>
            <w:noProof/>
            <w:webHidden/>
          </w:rPr>
        </w:r>
        <w:r>
          <w:rPr>
            <w:noProof/>
            <w:webHidden/>
          </w:rPr>
          <w:fldChar w:fldCharType="separate"/>
        </w:r>
        <w:r>
          <w:rPr>
            <w:noProof/>
            <w:webHidden/>
          </w:rPr>
          <w:t>97</w:t>
        </w:r>
        <w:r>
          <w:rPr>
            <w:noProof/>
            <w:webHidden/>
          </w:rPr>
          <w:fldChar w:fldCharType="end"/>
        </w:r>
      </w:hyperlink>
    </w:p>
    <w:p w14:paraId="23BD3678" w14:textId="05D58AD8" w:rsidR="6F97C64A" w:rsidRPr="00E75388" w:rsidRDefault="00E75388" w:rsidP="6F97C64A">
      <w:pPr>
        <w:pStyle w:val="TM1"/>
        <w:tabs>
          <w:tab w:val="right" w:leader="dot" w:pos="9015"/>
        </w:tabs>
        <w:rPr>
          <w:rStyle w:val="Lienhypertexte"/>
          <w:rFonts w:ascii="Roboto" w:hAnsi="Roboto"/>
        </w:rPr>
      </w:pPr>
      <w:r w:rsidRPr="00E75388">
        <w:rPr>
          <w:rStyle w:val="Lienhypertexte"/>
          <w:rFonts w:ascii="Roboto" w:hAnsi="Roboto"/>
        </w:rPr>
        <w:fldChar w:fldCharType="end"/>
      </w:r>
    </w:p>
    <w:p w14:paraId="09E70978" w14:textId="77777777" w:rsidR="009D33CB" w:rsidRPr="00E75388" w:rsidRDefault="009D33CB">
      <w:pPr>
        <w:rPr>
          <w:rFonts w:ascii="Roboto" w:eastAsiaTheme="minorEastAsia" w:hAnsi="Roboto" w:cstheme="majorEastAsia"/>
          <w:color w:val="0F4761" w:themeColor="accent1" w:themeShade="BF"/>
          <w:sz w:val="40"/>
          <w:szCs w:val="40"/>
          <w:lang w:val="fr-BE"/>
        </w:rPr>
      </w:pPr>
      <w:bookmarkStart w:id="0" w:name="_Toc1259293508"/>
      <w:bookmarkStart w:id="1" w:name="_Toc11763889"/>
      <w:r w:rsidRPr="00E75388">
        <w:rPr>
          <w:rFonts w:ascii="Roboto" w:hAnsi="Roboto"/>
          <w:lang w:val="fr-BE"/>
        </w:rPr>
        <w:br w:type="page"/>
      </w:r>
    </w:p>
    <w:p w14:paraId="51821612" w14:textId="7A1A022C" w:rsidR="00AF7579" w:rsidRPr="00E75388" w:rsidRDefault="0D9840CE" w:rsidP="03064711">
      <w:pPr>
        <w:pStyle w:val="Titre1"/>
        <w:rPr>
          <w:rFonts w:ascii="Roboto" w:hAnsi="Roboto"/>
          <w:lang w:val="fr-BE"/>
        </w:rPr>
      </w:pPr>
      <w:bookmarkStart w:id="2" w:name="_Toc209784413"/>
      <w:r w:rsidRPr="00E75388">
        <w:rPr>
          <w:rFonts w:ascii="Roboto" w:hAnsi="Roboto"/>
          <w:lang w:val="fr-BE"/>
        </w:rPr>
        <w:lastRenderedPageBreak/>
        <w:t xml:space="preserve">Les </w:t>
      </w:r>
      <w:r w:rsidR="00EA2210">
        <w:rPr>
          <w:rFonts w:ascii="Roboto" w:hAnsi="Roboto"/>
          <w:lang w:val="fr-BE"/>
        </w:rPr>
        <w:t>É</w:t>
      </w:r>
      <w:r w:rsidRPr="00E75388">
        <w:rPr>
          <w:rFonts w:ascii="Roboto" w:hAnsi="Roboto"/>
          <w:lang w:val="fr-BE"/>
        </w:rPr>
        <w:t>coles, les Internats et les élèves</w:t>
      </w:r>
      <w:r w:rsidR="13F8F9F5" w:rsidRPr="00E75388">
        <w:rPr>
          <w:rFonts w:ascii="Roboto" w:hAnsi="Roboto"/>
          <w:lang w:val="fr-BE"/>
        </w:rPr>
        <w:t xml:space="preserve"> (enseignement ordinaire et spécialisé)</w:t>
      </w:r>
      <w:bookmarkEnd w:id="0"/>
      <w:bookmarkEnd w:id="1"/>
      <w:bookmarkEnd w:id="2"/>
    </w:p>
    <w:p w14:paraId="58C10C86" w14:textId="77777777" w:rsidR="005F3FC1" w:rsidRDefault="005F3FC1" w:rsidP="03064711">
      <w:pPr>
        <w:pStyle w:val="Titre2"/>
        <w:rPr>
          <w:rFonts w:ascii="Roboto" w:hAnsi="Roboto"/>
          <w:lang w:val="fr-BE"/>
        </w:rPr>
      </w:pPr>
      <w:bookmarkStart w:id="3" w:name="_Toc1027641059"/>
      <w:bookmarkStart w:id="4" w:name="_Toc1002311370"/>
      <w:bookmarkStart w:id="5" w:name="_Toc296446846"/>
    </w:p>
    <w:p w14:paraId="5186D106" w14:textId="1E0FA1DB" w:rsidR="00AF7579" w:rsidRPr="00E75388" w:rsidRDefault="0D9840CE" w:rsidP="03064711">
      <w:pPr>
        <w:pStyle w:val="Titre2"/>
        <w:rPr>
          <w:rFonts w:ascii="Roboto" w:hAnsi="Roboto"/>
          <w:lang w:val="fr-BE"/>
        </w:rPr>
      </w:pPr>
      <w:bookmarkStart w:id="6" w:name="_Toc209784414"/>
      <w:r w:rsidRPr="00E75388">
        <w:rPr>
          <w:rFonts w:ascii="Roboto" w:hAnsi="Roboto"/>
          <w:lang w:val="fr-BE"/>
        </w:rPr>
        <w:t>Ouvertures et fermetures d’écoles en Fédération Wallonie-Bruxelles</w:t>
      </w:r>
      <w:bookmarkEnd w:id="3"/>
      <w:bookmarkEnd w:id="4"/>
      <w:bookmarkEnd w:id="5"/>
      <w:bookmarkEnd w:id="6"/>
    </w:p>
    <w:p w14:paraId="1E627D01" w14:textId="7B65AF04" w:rsidR="009E5A78" w:rsidRPr="00B51ABE" w:rsidRDefault="009E5A78" w:rsidP="009E5A78">
      <w:pPr>
        <w:rPr>
          <w:rFonts w:ascii="Roboto" w:hAnsi="Roboto" w:cstheme="minorHAnsi"/>
        </w:rPr>
      </w:pPr>
      <w:r w:rsidRPr="00B51ABE">
        <w:rPr>
          <w:rFonts w:ascii="Roboto" w:hAnsi="Roboto" w:cstheme="minorHAnsi"/>
        </w:rPr>
        <w:t xml:space="preserve">Ce chapitre présente les dernières statistiques concernant les ouvertures et fermetures d’école en </w:t>
      </w:r>
      <w:r w:rsidR="00EA2210">
        <w:rPr>
          <w:rFonts w:ascii="Roboto" w:hAnsi="Roboto" w:cstheme="minorHAnsi"/>
        </w:rPr>
        <w:t>Fédération Wallonie-Bruxelles</w:t>
      </w:r>
      <w:r w:rsidRPr="00B51ABE">
        <w:rPr>
          <w:rFonts w:ascii="Roboto" w:hAnsi="Roboto" w:cstheme="minorHAnsi"/>
        </w:rPr>
        <w:t>, ainsi que la législation et les règles en la matière.</w:t>
      </w:r>
    </w:p>
    <w:p w14:paraId="43626408" w14:textId="77777777" w:rsidR="009E5A78" w:rsidRPr="00B51ABE" w:rsidRDefault="009E5A78" w:rsidP="009E5A78">
      <w:pPr>
        <w:rPr>
          <w:rFonts w:ascii="Roboto" w:hAnsi="Roboto" w:cstheme="minorHAnsi"/>
        </w:rPr>
      </w:pPr>
    </w:p>
    <w:p w14:paraId="2E96003F" w14:textId="4D412D7B" w:rsidR="009E5A78" w:rsidRPr="00B51ABE" w:rsidRDefault="009E5A78" w:rsidP="005F3FC1">
      <w:pPr>
        <w:pStyle w:val="Titre2"/>
        <w:rPr>
          <w:rFonts w:ascii="Roboto" w:hAnsi="Roboto"/>
          <w:sz w:val="24"/>
          <w:szCs w:val="24"/>
        </w:rPr>
      </w:pPr>
      <w:bookmarkStart w:id="7" w:name="_Toc17366371"/>
      <w:bookmarkStart w:id="8" w:name="_Toc17728367"/>
      <w:bookmarkStart w:id="9" w:name="_Toc80776333"/>
      <w:bookmarkStart w:id="10" w:name="_Toc209784415"/>
      <w:r w:rsidRPr="00B51ABE">
        <w:rPr>
          <w:rFonts w:ascii="Roboto" w:hAnsi="Roboto"/>
          <w:sz w:val="24"/>
          <w:szCs w:val="24"/>
        </w:rPr>
        <w:t xml:space="preserve">Statistiques sur les ouvertures ou fermetures d’écoles/d’implantations en </w:t>
      </w:r>
      <w:bookmarkEnd w:id="7"/>
      <w:bookmarkEnd w:id="8"/>
      <w:bookmarkEnd w:id="9"/>
      <w:r w:rsidR="00A30BDA">
        <w:rPr>
          <w:rFonts w:ascii="Roboto" w:hAnsi="Roboto"/>
          <w:sz w:val="24"/>
          <w:szCs w:val="24"/>
        </w:rPr>
        <w:t>Fédération Wallonie-Bruxelles</w:t>
      </w:r>
      <w:bookmarkEnd w:id="10"/>
      <w:r w:rsidRPr="00B51ABE">
        <w:rPr>
          <w:rFonts w:ascii="Roboto" w:hAnsi="Roboto"/>
          <w:sz w:val="24"/>
          <w:szCs w:val="24"/>
        </w:rPr>
        <w:t xml:space="preserve"> </w:t>
      </w:r>
    </w:p>
    <w:p w14:paraId="132611B1" w14:textId="4AAE9E4E" w:rsidR="009E5A78" w:rsidRPr="005F3FC1" w:rsidRDefault="009E5A78" w:rsidP="005F3FC1">
      <w:pPr>
        <w:pStyle w:val="Titre3"/>
      </w:pPr>
      <w:r w:rsidRPr="009E5A78">
        <w:t xml:space="preserve">Enseignement fondamental ordinaire </w:t>
      </w:r>
    </w:p>
    <w:p w14:paraId="3681819A" w14:textId="77777777" w:rsidR="009E5A78" w:rsidRPr="00B51ABE" w:rsidRDefault="009E5A78" w:rsidP="009E5A78">
      <w:pPr>
        <w:rPr>
          <w:rFonts w:ascii="Roboto" w:hAnsi="Roboto" w:cstheme="minorHAnsi"/>
        </w:rPr>
      </w:pPr>
      <w:r w:rsidRPr="00B51ABE">
        <w:rPr>
          <w:rFonts w:ascii="Roboto" w:hAnsi="Roboto" w:cstheme="minorHAnsi"/>
        </w:rPr>
        <w:t>En 2024-2025, il y a eu :</w:t>
      </w:r>
    </w:p>
    <w:p w14:paraId="2155C3AB" w14:textId="77777777" w:rsidR="009E5A78" w:rsidRPr="00B51ABE" w:rsidRDefault="009E5A78" w:rsidP="00096DFF">
      <w:pPr>
        <w:pStyle w:val="Paragraphedeliste"/>
        <w:numPr>
          <w:ilvl w:val="0"/>
          <w:numId w:val="42"/>
        </w:numPr>
        <w:spacing w:after="0" w:line="240" w:lineRule="auto"/>
        <w:contextualSpacing w:val="0"/>
        <w:rPr>
          <w:rFonts w:ascii="Roboto" w:hAnsi="Roboto" w:cstheme="minorHAnsi"/>
        </w:rPr>
      </w:pPr>
      <w:r w:rsidRPr="00B51ABE">
        <w:rPr>
          <w:rFonts w:ascii="Roboto" w:hAnsi="Roboto" w:cstheme="minorHAnsi"/>
          <w:b/>
        </w:rPr>
        <w:t>Créations d’écoles :</w:t>
      </w:r>
      <w:r w:rsidRPr="00B51ABE">
        <w:rPr>
          <w:rFonts w:ascii="Roboto" w:hAnsi="Roboto" w:cstheme="minorHAnsi"/>
        </w:rPr>
        <w:t xml:space="preserve"> 3 créations d'écoles (dont 1 réelle nouvelle école, les autres résultant de scissions ou de créations d'écoles sur base d'implantations existantes)</w:t>
      </w:r>
    </w:p>
    <w:p w14:paraId="72403EF9" w14:textId="77777777" w:rsidR="009E5A78" w:rsidRPr="00B51ABE" w:rsidRDefault="009E5A78" w:rsidP="00096DFF">
      <w:pPr>
        <w:pStyle w:val="Paragraphedeliste"/>
        <w:numPr>
          <w:ilvl w:val="0"/>
          <w:numId w:val="42"/>
        </w:numPr>
        <w:spacing w:after="0" w:line="240" w:lineRule="auto"/>
        <w:rPr>
          <w:rFonts w:ascii="Roboto" w:hAnsi="Roboto" w:cstheme="minorHAnsi"/>
        </w:rPr>
      </w:pPr>
      <w:r w:rsidRPr="00B51ABE">
        <w:rPr>
          <w:rFonts w:ascii="Roboto" w:hAnsi="Roboto" w:cstheme="minorHAnsi"/>
          <w:b/>
        </w:rPr>
        <w:t>Créations d’implantations :</w:t>
      </w:r>
      <w:r w:rsidRPr="00B51ABE">
        <w:rPr>
          <w:rFonts w:ascii="Roboto" w:hAnsi="Roboto" w:cstheme="minorHAnsi"/>
        </w:rPr>
        <w:t xml:space="preserve"> 3 créations d'implantations (dont 2 réelles)</w:t>
      </w:r>
    </w:p>
    <w:p w14:paraId="25BCDE14" w14:textId="77777777" w:rsidR="009E5A78" w:rsidRPr="00B51ABE" w:rsidRDefault="009E5A78" w:rsidP="00096DFF">
      <w:pPr>
        <w:pStyle w:val="Paragraphedeliste"/>
        <w:numPr>
          <w:ilvl w:val="0"/>
          <w:numId w:val="42"/>
        </w:numPr>
        <w:spacing w:after="0" w:line="240" w:lineRule="auto"/>
        <w:rPr>
          <w:rFonts w:ascii="Roboto" w:hAnsi="Roboto" w:cstheme="minorHAnsi"/>
        </w:rPr>
      </w:pPr>
      <w:r w:rsidRPr="00B51ABE">
        <w:rPr>
          <w:rFonts w:ascii="Roboto" w:hAnsi="Roboto" w:cstheme="minorHAnsi"/>
          <w:b/>
        </w:rPr>
        <w:t>Ouvertures de niveau :</w:t>
      </w:r>
      <w:r w:rsidRPr="00B51ABE">
        <w:rPr>
          <w:rFonts w:ascii="Roboto" w:hAnsi="Roboto" w:cstheme="minorHAnsi"/>
        </w:rPr>
        <w:t xml:space="preserve"> 4 ouvertures de niveau (réelles)</w:t>
      </w:r>
    </w:p>
    <w:p w14:paraId="59A07669" w14:textId="77777777" w:rsidR="009E5A78" w:rsidRPr="00B51ABE" w:rsidRDefault="009E5A78" w:rsidP="00096DFF">
      <w:pPr>
        <w:pStyle w:val="Paragraphedeliste"/>
        <w:numPr>
          <w:ilvl w:val="0"/>
          <w:numId w:val="42"/>
        </w:numPr>
        <w:spacing w:after="0" w:line="240" w:lineRule="auto"/>
        <w:rPr>
          <w:rFonts w:ascii="Roboto" w:hAnsi="Roboto" w:cstheme="minorHAnsi"/>
        </w:rPr>
      </w:pPr>
      <w:r w:rsidRPr="00B51ABE">
        <w:rPr>
          <w:rFonts w:ascii="Roboto" w:hAnsi="Roboto" w:cstheme="minorHAnsi"/>
          <w:b/>
        </w:rPr>
        <w:t>Fermetures d’écoles :</w:t>
      </w:r>
      <w:r w:rsidRPr="00B51ABE">
        <w:rPr>
          <w:rFonts w:ascii="Roboto" w:hAnsi="Roboto" w:cstheme="minorHAnsi"/>
        </w:rPr>
        <w:t xml:space="preserve"> 7 fermetures d'écoles (1 réelle fermeture, les autres résultant de fusions)</w:t>
      </w:r>
    </w:p>
    <w:p w14:paraId="7BEB8F7B" w14:textId="77777777" w:rsidR="009E5A78" w:rsidRPr="00B51ABE" w:rsidRDefault="009E5A78" w:rsidP="00096DFF">
      <w:pPr>
        <w:pStyle w:val="Paragraphedeliste"/>
        <w:numPr>
          <w:ilvl w:val="0"/>
          <w:numId w:val="42"/>
        </w:numPr>
        <w:spacing w:after="0" w:line="240" w:lineRule="auto"/>
        <w:rPr>
          <w:rFonts w:ascii="Roboto" w:hAnsi="Roboto" w:cstheme="minorHAnsi"/>
        </w:rPr>
      </w:pPr>
      <w:r w:rsidRPr="00B51ABE">
        <w:rPr>
          <w:rFonts w:ascii="Roboto" w:hAnsi="Roboto" w:cstheme="minorHAnsi"/>
          <w:b/>
        </w:rPr>
        <w:t>Fermetures d’implantations :</w:t>
      </w:r>
      <w:r w:rsidRPr="00B51ABE">
        <w:rPr>
          <w:rFonts w:ascii="Roboto" w:hAnsi="Roboto" w:cstheme="minorHAnsi"/>
        </w:rPr>
        <w:t xml:space="preserve"> 14 fermetures d'implantations (dont 9 réelles)</w:t>
      </w:r>
    </w:p>
    <w:p w14:paraId="16EC4CC2" w14:textId="77777777" w:rsidR="009E5A78" w:rsidRPr="00B51ABE" w:rsidRDefault="009E5A78" w:rsidP="00096DFF">
      <w:pPr>
        <w:pStyle w:val="Paragraphedeliste"/>
        <w:numPr>
          <w:ilvl w:val="0"/>
          <w:numId w:val="42"/>
        </w:numPr>
        <w:spacing w:after="0" w:line="240" w:lineRule="auto"/>
        <w:rPr>
          <w:rFonts w:ascii="Roboto" w:hAnsi="Roboto" w:cstheme="minorHAnsi"/>
        </w:rPr>
      </w:pPr>
      <w:r w:rsidRPr="00B51ABE">
        <w:rPr>
          <w:rFonts w:ascii="Roboto" w:hAnsi="Roboto" w:cstheme="minorHAnsi"/>
          <w:b/>
        </w:rPr>
        <w:t>Fermetures de niveau :</w:t>
      </w:r>
      <w:r w:rsidRPr="00B51ABE">
        <w:rPr>
          <w:rFonts w:ascii="Roboto" w:hAnsi="Roboto" w:cstheme="minorHAnsi"/>
        </w:rPr>
        <w:t xml:space="preserve"> 7 fermetures de niveau (dont 6 réelles)</w:t>
      </w:r>
    </w:p>
    <w:p w14:paraId="5FBCEF1E" w14:textId="77777777" w:rsidR="00C47C9A" w:rsidRDefault="00C47C9A" w:rsidP="00C47C9A">
      <w:pPr>
        <w:rPr>
          <w:rFonts w:ascii="Roboto" w:hAnsi="Roboto" w:cs="Arial"/>
        </w:rPr>
      </w:pPr>
    </w:p>
    <w:p w14:paraId="5192ED49" w14:textId="5DDE76D6" w:rsidR="00C47C9A" w:rsidRPr="00C47C9A" w:rsidRDefault="00C47C9A" w:rsidP="00C47C9A">
      <w:pPr>
        <w:rPr>
          <w:rFonts w:ascii="Roboto" w:hAnsi="Roboto" w:cs="Arial"/>
        </w:rPr>
      </w:pPr>
      <w:r w:rsidRPr="00C47C9A">
        <w:rPr>
          <w:rFonts w:ascii="Roboto" w:hAnsi="Roboto" w:cs="Arial"/>
        </w:rPr>
        <w:t xml:space="preserve">Au 25 août </w:t>
      </w:r>
      <w:r w:rsidRPr="00C47C9A">
        <w:rPr>
          <w:rFonts w:ascii="Roboto" w:hAnsi="Roboto"/>
        </w:rPr>
        <w:t>2025</w:t>
      </w:r>
      <w:r w:rsidRPr="00C47C9A">
        <w:rPr>
          <w:rFonts w:ascii="Roboto" w:hAnsi="Roboto" w:cs="Arial"/>
        </w:rPr>
        <w:t xml:space="preserve">, l’enseignement </w:t>
      </w:r>
      <w:r>
        <w:rPr>
          <w:rFonts w:ascii="Roboto" w:hAnsi="Roboto" w:cs="Arial"/>
        </w:rPr>
        <w:t>fondamental</w:t>
      </w:r>
      <w:r w:rsidRPr="00C47C9A">
        <w:rPr>
          <w:rFonts w:ascii="Roboto" w:hAnsi="Roboto" w:cs="Arial"/>
        </w:rPr>
        <w:t xml:space="preserve"> ordinaire comptabilise </w:t>
      </w:r>
      <w:r w:rsidR="00E11152">
        <w:rPr>
          <w:rFonts w:ascii="Roboto" w:hAnsi="Roboto" w:cs="Arial"/>
          <w:b/>
          <w:bCs/>
        </w:rPr>
        <w:t>1935</w:t>
      </w:r>
      <w:r w:rsidRPr="00C47C9A">
        <w:rPr>
          <w:rFonts w:ascii="Roboto" w:hAnsi="Roboto" w:cs="Arial"/>
        </w:rPr>
        <w:t xml:space="preserve"> </w:t>
      </w:r>
      <w:r w:rsidRPr="00C47C9A">
        <w:rPr>
          <w:rFonts w:ascii="Roboto" w:hAnsi="Roboto" w:cs="Arial"/>
          <w:b/>
        </w:rPr>
        <w:t>établissements</w:t>
      </w:r>
      <w:r w:rsidRPr="00C47C9A">
        <w:rPr>
          <w:rFonts w:ascii="Roboto" w:hAnsi="Roboto" w:cs="Arial"/>
        </w:rPr>
        <w:t xml:space="preserve">. </w:t>
      </w:r>
    </w:p>
    <w:p w14:paraId="5ED6E565" w14:textId="77777777" w:rsidR="004F5FB0" w:rsidRPr="00E75388" w:rsidRDefault="004F5FB0" w:rsidP="004F5FB0">
      <w:pPr>
        <w:pStyle w:val="Titre3"/>
        <w:rPr>
          <w:rFonts w:ascii="Roboto" w:hAnsi="Roboto"/>
        </w:rPr>
      </w:pPr>
    </w:p>
    <w:p w14:paraId="161C7975" w14:textId="77777777" w:rsidR="004F5FB0" w:rsidRPr="00E75388" w:rsidRDefault="004F5FB0" w:rsidP="004F5FB0">
      <w:pPr>
        <w:pStyle w:val="Titre3"/>
        <w:rPr>
          <w:rFonts w:ascii="Roboto" w:hAnsi="Roboto"/>
        </w:rPr>
      </w:pPr>
    </w:p>
    <w:p w14:paraId="0980B5F7" w14:textId="752B3851" w:rsidR="004F5FB0" w:rsidRPr="00E75388" w:rsidRDefault="004F5FB0" w:rsidP="004F5FB0">
      <w:pPr>
        <w:pStyle w:val="Titre3"/>
        <w:rPr>
          <w:rFonts w:ascii="Roboto" w:hAnsi="Roboto"/>
        </w:rPr>
      </w:pPr>
      <w:r w:rsidRPr="00E75388">
        <w:rPr>
          <w:rFonts w:ascii="Roboto" w:hAnsi="Roboto"/>
        </w:rPr>
        <w:t>Enseignement secondaire ordinaire</w:t>
      </w:r>
    </w:p>
    <w:p w14:paraId="29D18B51" w14:textId="77777777" w:rsidR="004F5FB0" w:rsidRPr="00E75388" w:rsidRDefault="004F5FB0" w:rsidP="004F5FB0">
      <w:pPr>
        <w:rPr>
          <w:rFonts w:ascii="Roboto" w:hAnsi="Roboto" w:cstheme="minorHAnsi"/>
        </w:rPr>
      </w:pPr>
      <w:r w:rsidRPr="00E75388">
        <w:rPr>
          <w:rFonts w:ascii="Roboto" w:hAnsi="Roboto" w:cstheme="minorHAnsi"/>
        </w:rPr>
        <w:t>En 2025-2026, on compte en matière de :</w:t>
      </w:r>
    </w:p>
    <w:p w14:paraId="66DA59F2" w14:textId="1DB15D5F" w:rsidR="004F5FB0" w:rsidRPr="00E75388" w:rsidRDefault="004F5FB0" w:rsidP="00096DFF">
      <w:pPr>
        <w:pStyle w:val="Paragraphedeliste"/>
        <w:numPr>
          <w:ilvl w:val="0"/>
          <w:numId w:val="20"/>
        </w:numPr>
        <w:spacing w:line="259" w:lineRule="auto"/>
        <w:rPr>
          <w:rFonts w:ascii="Roboto" w:hAnsi="Roboto"/>
        </w:rPr>
      </w:pPr>
      <w:r w:rsidRPr="00E75388">
        <w:rPr>
          <w:rFonts w:ascii="Roboto" w:hAnsi="Roboto"/>
          <w:b/>
        </w:rPr>
        <w:t>Création d’écoles :</w:t>
      </w:r>
      <w:r w:rsidRPr="00E75388">
        <w:rPr>
          <w:rFonts w:ascii="Roboto" w:hAnsi="Roboto"/>
        </w:rPr>
        <w:t xml:space="preserve"> 1 création</w:t>
      </w:r>
      <w:r w:rsidR="00C16301">
        <w:rPr>
          <w:rFonts w:ascii="Roboto" w:hAnsi="Roboto"/>
        </w:rPr>
        <w:t xml:space="preserve"> d’école</w:t>
      </w:r>
    </w:p>
    <w:p w14:paraId="25E0E058" w14:textId="24DD264D" w:rsidR="004F5FB0" w:rsidRPr="00E75388" w:rsidRDefault="004F5FB0" w:rsidP="00096DFF">
      <w:pPr>
        <w:pStyle w:val="Paragraphedeliste"/>
        <w:numPr>
          <w:ilvl w:val="0"/>
          <w:numId w:val="20"/>
        </w:numPr>
        <w:spacing w:line="259" w:lineRule="auto"/>
        <w:rPr>
          <w:rFonts w:ascii="Roboto" w:hAnsi="Roboto"/>
        </w:rPr>
      </w:pPr>
      <w:r w:rsidRPr="00E75388">
        <w:rPr>
          <w:rFonts w:ascii="Roboto" w:hAnsi="Roboto"/>
          <w:b/>
        </w:rPr>
        <w:t>Fermeture / restructuration :</w:t>
      </w:r>
      <w:r w:rsidRPr="00E75388">
        <w:rPr>
          <w:rFonts w:ascii="Roboto" w:hAnsi="Roboto"/>
        </w:rPr>
        <w:t xml:space="preserve"> 1 fermeture et 3 restructurations</w:t>
      </w:r>
      <w:r w:rsidR="0008387C">
        <w:rPr>
          <w:rFonts w:ascii="Roboto" w:hAnsi="Roboto"/>
        </w:rPr>
        <w:t xml:space="preserve"> (fusions par absorption)</w:t>
      </w:r>
    </w:p>
    <w:p w14:paraId="7F8C373B" w14:textId="2B7F6302" w:rsidR="000D42FB" w:rsidRPr="005F3FC1" w:rsidRDefault="004F5FB0" w:rsidP="000D42FB">
      <w:pPr>
        <w:rPr>
          <w:rFonts w:ascii="Roboto" w:hAnsi="Roboto" w:cs="Arial"/>
        </w:rPr>
      </w:pPr>
      <w:r w:rsidRPr="00E75388">
        <w:rPr>
          <w:rFonts w:ascii="Roboto" w:hAnsi="Roboto" w:cs="Arial"/>
        </w:rPr>
        <w:lastRenderedPageBreak/>
        <w:t>Au 25</w:t>
      </w:r>
      <w:r w:rsidR="00C47C9A">
        <w:rPr>
          <w:rFonts w:ascii="Roboto" w:hAnsi="Roboto" w:cs="Arial"/>
        </w:rPr>
        <w:t xml:space="preserve"> août </w:t>
      </w:r>
      <w:r w:rsidRPr="00E75388">
        <w:rPr>
          <w:rFonts w:ascii="Roboto" w:hAnsi="Roboto"/>
        </w:rPr>
        <w:t>2025</w:t>
      </w:r>
      <w:r w:rsidRPr="00E75388">
        <w:rPr>
          <w:rFonts w:ascii="Roboto" w:hAnsi="Roboto" w:cs="Arial"/>
        </w:rPr>
        <w:t xml:space="preserve">, l’enseignement secondaire ordinaire comptabilise </w:t>
      </w:r>
      <w:r w:rsidRPr="00E75388">
        <w:rPr>
          <w:rFonts w:ascii="Roboto" w:hAnsi="Roboto" w:cs="Arial"/>
          <w:b/>
          <w:bCs/>
        </w:rPr>
        <w:t>511</w:t>
      </w:r>
      <w:r w:rsidRPr="00E75388">
        <w:rPr>
          <w:rFonts w:ascii="Roboto" w:hAnsi="Roboto" w:cs="Arial"/>
        </w:rPr>
        <w:t xml:space="preserve"> </w:t>
      </w:r>
      <w:r w:rsidRPr="00E75388">
        <w:rPr>
          <w:rFonts w:ascii="Roboto" w:hAnsi="Roboto" w:cs="Arial"/>
          <w:b/>
        </w:rPr>
        <w:t>établissements</w:t>
      </w:r>
      <w:r w:rsidRPr="00E75388">
        <w:rPr>
          <w:rFonts w:ascii="Roboto" w:hAnsi="Roboto" w:cs="Arial"/>
        </w:rPr>
        <w:t xml:space="preserve">. </w:t>
      </w:r>
    </w:p>
    <w:p w14:paraId="1358E1C2" w14:textId="46E6BB1B" w:rsidR="000D42FB" w:rsidRPr="00E75388" w:rsidRDefault="000D42FB" w:rsidP="00834C25">
      <w:pPr>
        <w:pStyle w:val="Titre3"/>
        <w:rPr>
          <w:rFonts w:ascii="Roboto" w:hAnsi="Roboto"/>
          <w:lang w:val="fr-BE"/>
        </w:rPr>
      </w:pPr>
      <w:r w:rsidRPr="00E75388">
        <w:rPr>
          <w:rFonts w:ascii="Roboto" w:hAnsi="Roboto"/>
        </w:rPr>
        <w:t>Enseignement fondamental et secondaire spécialisé </w:t>
      </w:r>
      <w:r w:rsidRPr="00E75388">
        <w:rPr>
          <w:rFonts w:ascii="Roboto" w:hAnsi="Roboto"/>
          <w:lang w:val="fr-BE"/>
        </w:rPr>
        <w:t> </w:t>
      </w:r>
    </w:p>
    <w:p w14:paraId="03D01EB5" w14:textId="25A057E6" w:rsidR="000D42FB" w:rsidRPr="00E75388" w:rsidRDefault="000D42FB" w:rsidP="000D42FB">
      <w:pPr>
        <w:rPr>
          <w:rFonts w:ascii="Roboto" w:hAnsi="Roboto"/>
          <w:lang w:val="fr-BE"/>
        </w:rPr>
      </w:pPr>
      <w:r w:rsidRPr="00E75388">
        <w:rPr>
          <w:rFonts w:ascii="Roboto" w:hAnsi="Roboto"/>
        </w:rPr>
        <w:t>En 2024-2025, on compte en matière de :</w:t>
      </w:r>
      <w:r w:rsidRPr="00E75388">
        <w:rPr>
          <w:rFonts w:ascii="Roboto" w:hAnsi="Roboto"/>
          <w:lang w:val="fr-BE"/>
        </w:rPr>
        <w:t> </w:t>
      </w:r>
    </w:p>
    <w:p w14:paraId="66397774" w14:textId="3857BA30" w:rsidR="000D42FB" w:rsidRPr="00E75388" w:rsidRDefault="000D42FB" w:rsidP="00D14542">
      <w:pPr>
        <w:numPr>
          <w:ilvl w:val="0"/>
          <w:numId w:val="17"/>
        </w:numPr>
        <w:rPr>
          <w:rFonts w:ascii="Roboto" w:hAnsi="Roboto"/>
          <w:lang w:val="fr-BE"/>
        </w:rPr>
      </w:pPr>
      <w:r w:rsidRPr="00E75388">
        <w:rPr>
          <w:rFonts w:ascii="Roboto" w:hAnsi="Roboto"/>
          <w:b/>
          <w:bCs/>
        </w:rPr>
        <w:t>Créations d’écoles :</w:t>
      </w:r>
      <w:r w:rsidRPr="00E75388">
        <w:rPr>
          <w:rFonts w:ascii="Roboto" w:hAnsi="Roboto"/>
        </w:rPr>
        <w:t xml:space="preserve"> 0 création d’école</w:t>
      </w:r>
    </w:p>
    <w:p w14:paraId="45A878A1" w14:textId="371451D6" w:rsidR="000D42FB" w:rsidRPr="00E75388" w:rsidRDefault="000D42FB" w:rsidP="00D14542">
      <w:pPr>
        <w:numPr>
          <w:ilvl w:val="0"/>
          <w:numId w:val="17"/>
        </w:numPr>
        <w:rPr>
          <w:rFonts w:ascii="Roboto" w:hAnsi="Roboto"/>
          <w:lang w:val="fr-BE"/>
        </w:rPr>
      </w:pPr>
      <w:r w:rsidRPr="00E75388">
        <w:rPr>
          <w:rFonts w:ascii="Roboto" w:hAnsi="Roboto"/>
          <w:b/>
          <w:bCs/>
        </w:rPr>
        <w:t>Fermeture</w:t>
      </w:r>
      <w:r w:rsidR="00F506EE" w:rsidRPr="00E75388">
        <w:rPr>
          <w:rFonts w:ascii="Roboto" w:hAnsi="Roboto"/>
          <w:b/>
          <w:bCs/>
        </w:rPr>
        <w:t>s</w:t>
      </w:r>
      <w:r w:rsidRPr="00E75388">
        <w:rPr>
          <w:rFonts w:ascii="Roboto" w:hAnsi="Roboto"/>
          <w:b/>
          <w:bCs/>
        </w:rPr>
        <w:t xml:space="preserve"> d’école</w:t>
      </w:r>
      <w:r w:rsidR="00F506EE" w:rsidRPr="00E75388">
        <w:rPr>
          <w:rFonts w:ascii="Roboto" w:hAnsi="Roboto"/>
          <w:b/>
          <w:bCs/>
        </w:rPr>
        <w:t>s</w:t>
      </w:r>
      <w:r w:rsidRPr="00E75388">
        <w:rPr>
          <w:rFonts w:ascii="Roboto" w:hAnsi="Roboto"/>
          <w:b/>
          <w:bCs/>
        </w:rPr>
        <w:t xml:space="preserve"> :</w:t>
      </w:r>
      <w:r w:rsidRPr="00E75388">
        <w:rPr>
          <w:rFonts w:ascii="Roboto" w:hAnsi="Roboto"/>
        </w:rPr>
        <w:t xml:space="preserve"> </w:t>
      </w:r>
      <w:r w:rsidR="006C214C" w:rsidRPr="00E75388">
        <w:rPr>
          <w:rFonts w:ascii="Roboto" w:hAnsi="Roboto"/>
        </w:rPr>
        <w:t>1</w:t>
      </w:r>
      <w:r w:rsidRPr="00E75388">
        <w:rPr>
          <w:rFonts w:ascii="Roboto" w:hAnsi="Roboto"/>
        </w:rPr>
        <w:t xml:space="preserve"> fermeture d</w:t>
      </w:r>
      <w:r w:rsidR="000762CE" w:rsidRPr="00E75388">
        <w:rPr>
          <w:rFonts w:ascii="Roboto" w:hAnsi="Roboto"/>
        </w:rPr>
        <w:t>’implantation</w:t>
      </w:r>
      <w:r w:rsidR="00F9662F" w:rsidRPr="00E75388">
        <w:rPr>
          <w:rStyle w:val="Appelnotedebasdep"/>
          <w:rFonts w:ascii="Roboto" w:hAnsi="Roboto"/>
        </w:rPr>
        <w:footnoteReference w:id="1"/>
      </w:r>
    </w:p>
    <w:p w14:paraId="6B288A02" w14:textId="7FE9A309" w:rsidR="000D42FB" w:rsidRPr="00E75388" w:rsidRDefault="000D42FB" w:rsidP="000D42FB">
      <w:pPr>
        <w:rPr>
          <w:rFonts w:ascii="Roboto" w:hAnsi="Roboto"/>
          <w:lang w:val="fr-BE"/>
        </w:rPr>
      </w:pPr>
      <w:r w:rsidRPr="00E75388">
        <w:rPr>
          <w:rFonts w:ascii="Roboto" w:hAnsi="Roboto"/>
        </w:rPr>
        <w:t> </w:t>
      </w:r>
      <w:r w:rsidRPr="00E75388">
        <w:rPr>
          <w:rFonts w:ascii="Roboto" w:hAnsi="Roboto"/>
          <w:lang w:val="fr-BE"/>
        </w:rPr>
        <w:t> </w:t>
      </w:r>
      <w:r w:rsidR="006C214C" w:rsidRPr="00E75388">
        <w:rPr>
          <w:rFonts w:ascii="Roboto" w:hAnsi="Roboto"/>
        </w:rPr>
        <w:t>Il est rare que les écoles d’enseignement spécialisé ferment</w:t>
      </w:r>
      <w:r w:rsidR="00DA0D7D" w:rsidRPr="00E75388">
        <w:rPr>
          <w:rFonts w:ascii="Roboto" w:hAnsi="Roboto"/>
        </w:rPr>
        <w:t>. Pour l’année 2025-2026,</w:t>
      </w:r>
      <w:r w:rsidR="00194DE2" w:rsidRPr="00E75388">
        <w:rPr>
          <w:rFonts w:ascii="Roboto" w:hAnsi="Roboto"/>
        </w:rPr>
        <w:t xml:space="preserve"> </w:t>
      </w:r>
      <w:r w:rsidR="00DA0D7D" w:rsidRPr="00E75388">
        <w:rPr>
          <w:rFonts w:ascii="Roboto" w:hAnsi="Roboto"/>
        </w:rPr>
        <w:t>il y a toutefois la fermeture d’</w:t>
      </w:r>
      <w:r w:rsidR="00194DE2" w:rsidRPr="00E75388">
        <w:rPr>
          <w:rFonts w:ascii="Roboto" w:hAnsi="Roboto"/>
        </w:rPr>
        <w:t>une implantation</w:t>
      </w:r>
      <w:r w:rsidR="00DA0D7D" w:rsidRPr="00E75388">
        <w:rPr>
          <w:rFonts w:ascii="Roboto" w:hAnsi="Roboto"/>
        </w:rPr>
        <w:t>.</w:t>
      </w:r>
    </w:p>
    <w:p w14:paraId="0D43608C" w14:textId="75ED393E" w:rsidR="000D42FB" w:rsidRPr="00C47C9A" w:rsidRDefault="000D42FB" w:rsidP="000D42FB">
      <w:pPr>
        <w:rPr>
          <w:rFonts w:ascii="Roboto" w:hAnsi="Roboto"/>
          <w:b/>
          <w:bCs/>
          <w:lang w:val="fr-BE"/>
        </w:rPr>
      </w:pPr>
      <w:r w:rsidRPr="00E75388">
        <w:rPr>
          <w:rFonts w:ascii="Roboto" w:hAnsi="Roboto"/>
        </w:rPr>
        <w:t xml:space="preserve">Au 25 août 2025, l’enseignement </w:t>
      </w:r>
      <w:r w:rsidRPr="00C47C9A">
        <w:rPr>
          <w:rFonts w:ascii="Roboto" w:hAnsi="Roboto"/>
          <w:b/>
          <w:bCs/>
        </w:rPr>
        <w:t>fondamental spécialisé</w:t>
      </w:r>
      <w:r w:rsidRPr="00E75388">
        <w:rPr>
          <w:rFonts w:ascii="Roboto" w:hAnsi="Roboto"/>
        </w:rPr>
        <w:t xml:space="preserve"> comptabilise </w:t>
      </w:r>
      <w:r w:rsidRPr="00C47C9A">
        <w:rPr>
          <w:rFonts w:ascii="Roboto" w:hAnsi="Roboto"/>
          <w:b/>
          <w:bCs/>
        </w:rPr>
        <w:t>156 établissements</w:t>
      </w:r>
      <w:r w:rsidRPr="00E75388">
        <w:rPr>
          <w:rFonts w:ascii="Roboto" w:hAnsi="Roboto"/>
        </w:rPr>
        <w:t xml:space="preserve"> et l’enseignement </w:t>
      </w:r>
      <w:r w:rsidRPr="00C47C9A">
        <w:rPr>
          <w:rFonts w:ascii="Roboto" w:hAnsi="Roboto"/>
          <w:b/>
          <w:bCs/>
        </w:rPr>
        <w:t>secondaire spécialisé</w:t>
      </w:r>
      <w:r w:rsidRPr="00E75388">
        <w:rPr>
          <w:rFonts w:ascii="Roboto" w:hAnsi="Roboto"/>
        </w:rPr>
        <w:t xml:space="preserve"> comptabilise </w:t>
      </w:r>
      <w:r w:rsidRPr="00C47C9A">
        <w:rPr>
          <w:rFonts w:ascii="Roboto" w:hAnsi="Roboto"/>
          <w:b/>
          <w:bCs/>
        </w:rPr>
        <w:t>97 établissements.</w:t>
      </w:r>
      <w:r w:rsidRPr="00C47C9A">
        <w:rPr>
          <w:rFonts w:ascii="Roboto" w:hAnsi="Roboto"/>
          <w:b/>
          <w:bCs/>
          <w:lang w:val="fr-BE"/>
        </w:rPr>
        <w:t> </w:t>
      </w:r>
    </w:p>
    <w:p w14:paraId="48020641" w14:textId="77777777" w:rsidR="00F12C3F" w:rsidRPr="00E75388" w:rsidRDefault="00F12C3F">
      <w:pPr>
        <w:rPr>
          <w:rFonts w:ascii="Roboto" w:hAnsi="Roboto"/>
          <w:lang w:val="fr-BE"/>
        </w:rPr>
      </w:pPr>
    </w:p>
    <w:p w14:paraId="73A43EDB" w14:textId="77777777" w:rsidR="00C16301" w:rsidRDefault="00C16301">
      <w:pPr>
        <w:rPr>
          <w:rFonts w:ascii="Roboto" w:eastAsiaTheme="minorEastAsia" w:hAnsi="Roboto" w:cstheme="majorEastAsia"/>
          <w:color w:val="0F4761" w:themeColor="accent1" w:themeShade="BF"/>
          <w:sz w:val="28"/>
          <w:szCs w:val="28"/>
          <w:lang w:val="fr-BE"/>
        </w:rPr>
      </w:pPr>
      <w:r>
        <w:rPr>
          <w:rFonts w:ascii="Roboto" w:hAnsi="Roboto"/>
          <w:lang w:val="fr-BE"/>
        </w:rPr>
        <w:br w:type="page"/>
      </w:r>
    </w:p>
    <w:p w14:paraId="0B5903FB" w14:textId="58313AA9" w:rsidR="00F12C3F" w:rsidRPr="00E75388" w:rsidRDefault="00F12C3F" w:rsidP="00F12C3F">
      <w:pPr>
        <w:pStyle w:val="Titre3"/>
        <w:rPr>
          <w:rFonts w:ascii="Roboto" w:hAnsi="Roboto"/>
          <w:lang w:val="fr-BE"/>
        </w:rPr>
      </w:pPr>
      <w:r w:rsidRPr="00E75388">
        <w:rPr>
          <w:rFonts w:ascii="Roboto" w:hAnsi="Roboto"/>
          <w:lang w:val="fr-BE"/>
        </w:rPr>
        <w:lastRenderedPageBreak/>
        <w:t>Législation sur l’ouverture d’une école</w:t>
      </w:r>
    </w:p>
    <w:p w14:paraId="2B30FF69" w14:textId="77777777" w:rsidR="00087915" w:rsidRPr="00087915" w:rsidRDefault="00087915" w:rsidP="00087915">
      <w:pPr>
        <w:tabs>
          <w:tab w:val="center" w:pos="6237"/>
        </w:tabs>
        <w:spacing w:after="0"/>
        <w:rPr>
          <w:rFonts w:ascii="Roboto" w:hAnsi="Roboto" w:cstheme="minorHAnsi"/>
          <w:b/>
          <w:color w:val="000000" w:themeColor="text1"/>
          <w:u w:val="single"/>
        </w:rPr>
      </w:pPr>
    </w:p>
    <w:p w14:paraId="09DB284F" w14:textId="4B3C73BB" w:rsidR="00087915" w:rsidRPr="005F3FC1" w:rsidRDefault="00087915" w:rsidP="005F3FC1">
      <w:pPr>
        <w:pStyle w:val="Titre4"/>
      </w:pPr>
      <w:r w:rsidRPr="00B51ABE">
        <w:t xml:space="preserve">Enseignement fondamental ordinaire </w:t>
      </w:r>
    </w:p>
    <w:p w14:paraId="37A60E94" w14:textId="77777777" w:rsidR="00087915" w:rsidRPr="00B51ABE" w:rsidRDefault="00087915" w:rsidP="00087915">
      <w:pPr>
        <w:rPr>
          <w:rFonts w:ascii="Roboto" w:hAnsi="Roboto" w:cstheme="minorHAnsi"/>
          <w:iCs/>
        </w:rPr>
      </w:pPr>
      <w:r w:rsidRPr="00B51ABE">
        <w:rPr>
          <w:rFonts w:ascii="Roboto" w:hAnsi="Roboto" w:cstheme="minorHAnsi"/>
          <w:iCs/>
        </w:rPr>
        <w:t xml:space="preserve">Un pouvoir organisateur (commune, province ou ASBL) qui souhaite créer une nouvelle école et </w:t>
      </w:r>
      <w:r w:rsidRPr="00B51ABE">
        <w:rPr>
          <w:rFonts w:ascii="Roboto" w:eastAsia="Times New Roman" w:hAnsi="Roboto" w:cstheme="minorHAnsi"/>
        </w:rPr>
        <w:t>bénéficier pour la première fois des subventions de la Communauté française</w:t>
      </w:r>
      <w:r w:rsidRPr="00B51ABE">
        <w:rPr>
          <w:rFonts w:ascii="Roboto" w:hAnsi="Roboto" w:cstheme="minorHAnsi"/>
          <w:iCs/>
        </w:rPr>
        <w:t xml:space="preserve"> doit introduire une demande auprès de l’Administration générale de l’Enseignement (AGE) conformément aux prescrits de la </w:t>
      </w:r>
      <w:hyperlink r:id="rId11" w:history="1">
        <w:r w:rsidRPr="00B51ABE">
          <w:rPr>
            <w:rStyle w:val="Lienhypertexte"/>
            <w:rFonts w:ascii="Roboto" w:hAnsi="Roboto" w:cstheme="minorHAnsi"/>
            <w:iCs/>
          </w:rPr>
          <w:t>circulaire 6861 du 16/10/2018</w:t>
        </w:r>
      </w:hyperlink>
      <w:r w:rsidRPr="00B51ABE">
        <w:rPr>
          <w:rFonts w:ascii="Roboto" w:hAnsi="Roboto" w:cstheme="minorHAnsi"/>
          <w:iCs/>
        </w:rPr>
        <w:t>.</w:t>
      </w:r>
    </w:p>
    <w:p w14:paraId="66033074" w14:textId="2790575C" w:rsidR="00087915" w:rsidRPr="00B51ABE" w:rsidRDefault="00087915" w:rsidP="00087915">
      <w:pPr>
        <w:rPr>
          <w:rFonts w:ascii="Roboto" w:hAnsi="Roboto" w:cstheme="minorHAnsi"/>
          <w:iCs/>
        </w:rPr>
      </w:pPr>
      <w:r w:rsidRPr="00B51ABE">
        <w:rPr>
          <w:rFonts w:ascii="Roboto" w:hAnsi="Roboto" w:cstheme="minorHAnsi"/>
          <w:iCs/>
        </w:rPr>
        <w:t xml:space="preserve">Cette demande doit </w:t>
      </w:r>
      <w:proofErr w:type="gramStart"/>
      <w:r w:rsidRPr="00B51ABE">
        <w:rPr>
          <w:rFonts w:ascii="Roboto" w:hAnsi="Roboto" w:cstheme="minorHAnsi"/>
          <w:iCs/>
        </w:rPr>
        <w:t>être  introduite</w:t>
      </w:r>
      <w:proofErr w:type="gramEnd"/>
      <w:r w:rsidRPr="00B51ABE">
        <w:rPr>
          <w:rFonts w:ascii="Roboto" w:hAnsi="Roboto" w:cstheme="minorHAnsi"/>
          <w:iCs/>
        </w:rPr>
        <w:t xml:space="preserve"> avant le 1</w:t>
      </w:r>
      <w:r w:rsidRPr="00B51ABE">
        <w:rPr>
          <w:rFonts w:ascii="Roboto" w:hAnsi="Roboto" w:cstheme="minorHAnsi"/>
          <w:iCs/>
          <w:vertAlign w:val="superscript"/>
        </w:rPr>
        <w:t>er</w:t>
      </w:r>
      <w:r w:rsidRPr="00B51ABE">
        <w:rPr>
          <w:rFonts w:ascii="Roboto" w:hAnsi="Roboto" w:cstheme="minorHAnsi"/>
          <w:iCs/>
        </w:rPr>
        <w:t xml:space="preserve"> décembre précédant la rentrée scolaire pour laquelle les subventions sont sollicitées.</w:t>
      </w:r>
    </w:p>
    <w:p w14:paraId="2366B4D3" w14:textId="77777777" w:rsidR="00087915" w:rsidRPr="00B51ABE" w:rsidRDefault="00087915" w:rsidP="00087915">
      <w:pPr>
        <w:rPr>
          <w:rFonts w:ascii="Roboto" w:hAnsi="Roboto" w:cstheme="minorHAnsi"/>
          <w:iCs/>
        </w:rPr>
      </w:pPr>
      <w:r w:rsidRPr="00B51ABE">
        <w:rPr>
          <w:rFonts w:ascii="Roboto" w:hAnsi="Roboto" w:cstheme="minorHAnsi"/>
          <w:iCs/>
        </w:rPr>
        <w:t>Un dossier complet doit être constitué, comprenant notamment :</w:t>
      </w:r>
    </w:p>
    <w:p w14:paraId="3633BE99" w14:textId="77777777" w:rsidR="00087915" w:rsidRPr="00B51ABE" w:rsidRDefault="00087915" w:rsidP="00096DFF">
      <w:pPr>
        <w:pStyle w:val="Paragraphedeliste"/>
        <w:numPr>
          <w:ilvl w:val="0"/>
          <w:numId w:val="43"/>
        </w:numPr>
        <w:autoSpaceDE w:val="0"/>
        <w:autoSpaceDN w:val="0"/>
        <w:spacing w:after="0" w:line="240" w:lineRule="auto"/>
        <w:contextualSpacing w:val="0"/>
        <w:rPr>
          <w:rFonts w:ascii="Roboto" w:hAnsi="Roboto" w:cstheme="minorHAnsi"/>
          <w:lang w:eastAsia="fr-FR"/>
        </w:rPr>
      </w:pPr>
      <w:r w:rsidRPr="00B51ABE">
        <w:rPr>
          <w:rFonts w:ascii="Roboto" w:hAnsi="Roboto" w:cstheme="minorHAnsi"/>
          <w:lang w:eastAsia="fr-FR"/>
        </w:rPr>
        <w:t>Le projet éducatif et pédagogique,</w:t>
      </w:r>
    </w:p>
    <w:p w14:paraId="7A23B30B" w14:textId="77777777" w:rsidR="00087915" w:rsidRPr="00B51ABE" w:rsidRDefault="00087915" w:rsidP="00096DFF">
      <w:pPr>
        <w:pStyle w:val="Paragraphedeliste"/>
        <w:numPr>
          <w:ilvl w:val="0"/>
          <w:numId w:val="43"/>
        </w:numPr>
        <w:autoSpaceDE w:val="0"/>
        <w:autoSpaceDN w:val="0"/>
        <w:spacing w:after="0" w:line="240" w:lineRule="auto"/>
        <w:contextualSpacing w:val="0"/>
        <w:rPr>
          <w:rFonts w:ascii="Roboto" w:hAnsi="Roboto" w:cstheme="minorHAnsi"/>
          <w:lang w:eastAsia="fr-FR"/>
        </w:rPr>
      </w:pPr>
      <w:r w:rsidRPr="00B51ABE">
        <w:rPr>
          <w:rFonts w:ascii="Roboto" w:hAnsi="Roboto" w:cstheme="minorHAnsi"/>
          <w:lang w:eastAsia="fr-FR"/>
        </w:rPr>
        <w:t>Le règlement d’ordre intérieur,</w:t>
      </w:r>
    </w:p>
    <w:p w14:paraId="4698A76E" w14:textId="77777777" w:rsidR="00087915" w:rsidRPr="00B51ABE" w:rsidRDefault="00087915" w:rsidP="00096DFF">
      <w:pPr>
        <w:pStyle w:val="Paragraphedeliste"/>
        <w:numPr>
          <w:ilvl w:val="0"/>
          <w:numId w:val="43"/>
        </w:numPr>
        <w:autoSpaceDE w:val="0"/>
        <w:autoSpaceDN w:val="0"/>
        <w:spacing w:after="0" w:line="240" w:lineRule="auto"/>
        <w:contextualSpacing w:val="0"/>
        <w:rPr>
          <w:rFonts w:ascii="Roboto" w:hAnsi="Roboto" w:cstheme="minorHAnsi"/>
          <w:lang w:eastAsia="fr-FR"/>
        </w:rPr>
      </w:pPr>
      <w:r w:rsidRPr="00B51ABE">
        <w:rPr>
          <w:rFonts w:ascii="Roboto" w:hAnsi="Roboto" w:cstheme="minorHAnsi"/>
          <w:lang w:eastAsia="fr-FR"/>
        </w:rPr>
        <w:t>Le</w:t>
      </w:r>
      <w:r w:rsidRPr="00B51ABE">
        <w:rPr>
          <w:rFonts w:ascii="Roboto" w:hAnsi="Roboto" w:cstheme="minorHAnsi"/>
          <w:b/>
          <w:lang w:eastAsia="fr-FR"/>
        </w:rPr>
        <w:t xml:space="preserve"> </w:t>
      </w:r>
      <w:r w:rsidRPr="00B51ABE">
        <w:rPr>
          <w:rFonts w:ascii="Roboto" w:hAnsi="Roboto" w:cstheme="minorHAnsi"/>
          <w:lang w:eastAsia="fr-FR"/>
        </w:rPr>
        <w:t>plan des bâtiments scolaires,</w:t>
      </w:r>
    </w:p>
    <w:p w14:paraId="695BF94E" w14:textId="77777777" w:rsidR="00087915" w:rsidRPr="00B51ABE" w:rsidRDefault="00087915" w:rsidP="00096DFF">
      <w:pPr>
        <w:pStyle w:val="Paragraphedeliste"/>
        <w:numPr>
          <w:ilvl w:val="0"/>
          <w:numId w:val="43"/>
        </w:numPr>
        <w:autoSpaceDE w:val="0"/>
        <w:autoSpaceDN w:val="0"/>
        <w:spacing w:after="0" w:line="240" w:lineRule="auto"/>
        <w:contextualSpacing w:val="0"/>
        <w:rPr>
          <w:rFonts w:ascii="Roboto" w:hAnsi="Roboto" w:cstheme="minorHAnsi"/>
          <w:lang w:eastAsia="fr-FR"/>
        </w:rPr>
      </w:pPr>
      <w:r w:rsidRPr="00B51ABE">
        <w:rPr>
          <w:rFonts w:ascii="Roboto" w:hAnsi="Roboto" w:cstheme="minorHAnsi"/>
          <w:lang w:eastAsia="fr-FR"/>
        </w:rPr>
        <w:t>La</w:t>
      </w:r>
      <w:r w:rsidRPr="00B51ABE">
        <w:rPr>
          <w:rFonts w:ascii="Roboto" w:hAnsi="Roboto" w:cstheme="minorHAnsi"/>
          <w:b/>
          <w:lang w:eastAsia="fr-FR"/>
        </w:rPr>
        <w:t xml:space="preserve"> </w:t>
      </w:r>
      <w:r w:rsidRPr="00B51ABE">
        <w:rPr>
          <w:rFonts w:ascii="Roboto" w:hAnsi="Roboto" w:cstheme="minorHAnsi"/>
          <w:lang w:eastAsia="fr-FR"/>
        </w:rPr>
        <w:t>référence du ou des programme(s) choisi(s),</w:t>
      </w:r>
    </w:p>
    <w:p w14:paraId="08781715" w14:textId="77777777" w:rsidR="00087915" w:rsidRPr="00B51ABE" w:rsidRDefault="00087915" w:rsidP="00096DFF">
      <w:pPr>
        <w:pStyle w:val="Paragraphedeliste"/>
        <w:numPr>
          <w:ilvl w:val="0"/>
          <w:numId w:val="43"/>
        </w:numPr>
        <w:autoSpaceDE w:val="0"/>
        <w:autoSpaceDN w:val="0"/>
        <w:spacing w:after="0" w:line="240" w:lineRule="auto"/>
        <w:contextualSpacing w:val="0"/>
        <w:rPr>
          <w:rFonts w:ascii="Roboto" w:hAnsi="Roboto" w:cstheme="minorHAnsi"/>
          <w:lang w:eastAsia="fr-FR"/>
        </w:rPr>
      </w:pPr>
      <w:r w:rsidRPr="00B51ABE">
        <w:rPr>
          <w:rFonts w:ascii="Roboto" w:hAnsi="Roboto" w:cstheme="minorHAnsi"/>
          <w:lang w:eastAsia="fr-FR"/>
        </w:rPr>
        <w:t>Si le PO est constitué en ASBL, une copie des statuts,</w:t>
      </w:r>
    </w:p>
    <w:p w14:paraId="021A29C5" w14:textId="77777777" w:rsidR="00087915" w:rsidRPr="00B51ABE" w:rsidRDefault="00087915" w:rsidP="00096DFF">
      <w:pPr>
        <w:pStyle w:val="Paragraphedeliste"/>
        <w:numPr>
          <w:ilvl w:val="0"/>
          <w:numId w:val="43"/>
        </w:numPr>
        <w:autoSpaceDE w:val="0"/>
        <w:autoSpaceDN w:val="0"/>
        <w:spacing w:after="0" w:line="240" w:lineRule="auto"/>
        <w:contextualSpacing w:val="0"/>
        <w:rPr>
          <w:rFonts w:ascii="Roboto" w:hAnsi="Roboto" w:cstheme="minorHAnsi"/>
          <w:lang w:eastAsia="fr-FR"/>
        </w:rPr>
      </w:pPr>
      <w:r w:rsidRPr="00B51ABE">
        <w:rPr>
          <w:rFonts w:ascii="Roboto" w:hAnsi="Roboto" w:cstheme="minorHAnsi"/>
          <w:lang w:eastAsia="fr-FR"/>
        </w:rPr>
        <w:t>Si le PO est constitué en ASBL, une copie de l’extrait de casier judiciaire des membres du CA,</w:t>
      </w:r>
    </w:p>
    <w:p w14:paraId="40C11354" w14:textId="77777777" w:rsidR="00087915" w:rsidRPr="00B51ABE" w:rsidRDefault="00087915" w:rsidP="00096DFF">
      <w:pPr>
        <w:pStyle w:val="Paragraphedeliste"/>
        <w:numPr>
          <w:ilvl w:val="0"/>
          <w:numId w:val="43"/>
        </w:numPr>
        <w:autoSpaceDE w:val="0"/>
        <w:autoSpaceDN w:val="0"/>
        <w:spacing w:after="0" w:line="240" w:lineRule="auto"/>
        <w:contextualSpacing w:val="0"/>
        <w:rPr>
          <w:rFonts w:ascii="Roboto" w:hAnsi="Roboto" w:cstheme="minorHAnsi"/>
          <w:lang w:eastAsia="fr-FR"/>
        </w:rPr>
      </w:pPr>
      <w:r w:rsidRPr="00B51ABE">
        <w:rPr>
          <w:rFonts w:ascii="Roboto" w:hAnsi="Roboto" w:cstheme="minorHAnsi"/>
          <w:lang w:eastAsia="fr-FR"/>
        </w:rPr>
        <w:t>S’il s’agit d’enseignement confessionnel, une copie de l’accord de l’autorité compétente du culte concerné.</w:t>
      </w:r>
    </w:p>
    <w:p w14:paraId="4A0F502A" w14:textId="77777777" w:rsidR="00087915" w:rsidRPr="00B51ABE" w:rsidRDefault="00087915" w:rsidP="00087915">
      <w:pPr>
        <w:rPr>
          <w:rFonts w:ascii="Roboto" w:hAnsi="Roboto" w:cstheme="minorHAnsi"/>
          <w:iCs/>
        </w:rPr>
      </w:pPr>
    </w:p>
    <w:p w14:paraId="48833326" w14:textId="77777777" w:rsidR="00087915" w:rsidRPr="00B51ABE" w:rsidRDefault="00087915" w:rsidP="00087915">
      <w:pPr>
        <w:pStyle w:val="Default"/>
        <w:rPr>
          <w:rFonts w:ascii="Roboto" w:hAnsi="Roboto" w:cstheme="minorHAnsi"/>
          <w:iCs/>
        </w:rPr>
      </w:pPr>
      <w:r w:rsidRPr="00B51ABE">
        <w:rPr>
          <w:rFonts w:ascii="Roboto" w:hAnsi="Roboto" w:cstheme="minorHAnsi"/>
          <w:iCs/>
        </w:rPr>
        <w:t xml:space="preserve">Lors de sa demande, le pouvoir organisateur s’engage à respecter </w:t>
      </w:r>
      <w:r w:rsidRPr="00B51ABE">
        <w:rPr>
          <w:rFonts w:ascii="Roboto" w:hAnsi="Roboto" w:cstheme="minorHAnsi"/>
        </w:rPr>
        <w:t>les conditions établies par les lois, décrets et normes règlementaires</w:t>
      </w:r>
      <w:r w:rsidRPr="00B51ABE">
        <w:rPr>
          <w:rFonts w:ascii="Roboto" w:hAnsi="Roboto" w:cstheme="minorHAnsi"/>
          <w:iCs/>
        </w:rPr>
        <w:t>.</w:t>
      </w:r>
    </w:p>
    <w:p w14:paraId="6C4E151D" w14:textId="77777777" w:rsidR="00087915" w:rsidRPr="00B51ABE" w:rsidRDefault="00087915" w:rsidP="00087915">
      <w:pPr>
        <w:pStyle w:val="Default"/>
        <w:rPr>
          <w:rFonts w:ascii="Roboto" w:hAnsi="Roboto" w:cstheme="minorHAnsi"/>
          <w:iCs/>
        </w:rPr>
      </w:pPr>
    </w:p>
    <w:p w14:paraId="0A8CF159" w14:textId="77777777" w:rsidR="00087915" w:rsidRPr="00B51ABE" w:rsidRDefault="00087915" w:rsidP="00087915">
      <w:pPr>
        <w:pStyle w:val="Default"/>
        <w:rPr>
          <w:rFonts w:ascii="Roboto" w:hAnsi="Roboto" w:cstheme="minorHAnsi"/>
          <w:iCs/>
        </w:rPr>
      </w:pPr>
      <w:r w:rsidRPr="00B51ABE">
        <w:rPr>
          <w:rFonts w:ascii="Roboto" w:hAnsi="Roboto" w:cstheme="minorHAnsi"/>
          <w:iCs/>
        </w:rPr>
        <w:t>En outre, conformément à l’article 1.7.3-1 du Code de l’enseignement, les obligations ci-dessous doivent être respectées :</w:t>
      </w:r>
    </w:p>
    <w:p w14:paraId="5C13A7E4" w14:textId="77777777" w:rsidR="00087915" w:rsidRPr="00B51ABE" w:rsidRDefault="00087915" w:rsidP="00087915">
      <w:pPr>
        <w:pStyle w:val="Default"/>
        <w:rPr>
          <w:rFonts w:ascii="Roboto" w:hAnsi="Roboto" w:cstheme="minorHAnsi"/>
          <w:iCs/>
        </w:rPr>
      </w:pPr>
    </w:p>
    <w:p w14:paraId="791CB762" w14:textId="77777777" w:rsidR="00087915" w:rsidRPr="00B51ABE" w:rsidRDefault="00087915" w:rsidP="00087915">
      <w:pPr>
        <w:pStyle w:val="Default"/>
        <w:rPr>
          <w:rFonts w:ascii="Roboto" w:hAnsi="Roboto" w:cstheme="minorHAnsi"/>
          <w:iCs/>
        </w:rPr>
      </w:pPr>
      <w:r w:rsidRPr="00B51ABE">
        <w:rPr>
          <w:rFonts w:ascii="Roboto" w:hAnsi="Roboto" w:cstheme="minorHAnsi"/>
          <w:iCs/>
        </w:rPr>
        <w:t>1° être organisée par une personne morale qui en assume toute la responsabilité et qui ne bénéficie pas directement ou indirectement pour le fonctionnement, les frais de personnel et/ou les bâtiments, de financements en provenance d’un État étranger n’appartenant pas à l’Union européenne ou émanant d’une institution relevant d’un État étranger n’appartenant pas à l’Union européenne. Les personnes physiques qui composent la personne morale doivent être de conduite irréprochable et jouir des droits civils et politiques ;</w:t>
      </w:r>
    </w:p>
    <w:p w14:paraId="5DB41779" w14:textId="77777777" w:rsidR="00087915" w:rsidRPr="00B51ABE" w:rsidRDefault="00087915" w:rsidP="00087915">
      <w:pPr>
        <w:rPr>
          <w:rFonts w:ascii="Roboto" w:hAnsi="Roboto" w:cstheme="minorHAnsi"/>
          <w:iCs/>
        </w:rPr>
      </w:pPr>
      <w:r w:rsidRPr="00B51ABE">
        <w:rPr>
          <w:rFonts w:ascii="Roboto" w:hAnsi="Roboto" w:cstheme="minorHAnsi"/>
          <w:iCs/>
        </w:rPr>
        <w:t>2° se soumettre au contrôle de l’inspection ;</w:t>
      </w:r>
    </w:p>
    <w:p w14:paraId="60F553F2" w14:textId="77777777" w:rsidR="00087915" w:rsidRPr="00B51ABE" w:rsidRDefault="00087915" w:rsidP="00087915">
      <w:pPr>
        <w:rPr>
          <w:rFonts w:ascii="Roboto" w:hAnsi="Roboto" w:cstheme="minorHAnsi"/>
          <w:iCs/>
        </w:rPr>
      </w:pPr>
      <w:r w:rsidRPr="00B51ABE">
        <w:rPr>
          <w:rFonts w:ascii="Roboto" w:hAnsi="Roboto" w:cstheme="minorHAnsi"/>
          <w:iCs/>
        </w:rPr>
        <w:t>3° être établie dans des locaux répondant à des conditions de sécurité, d’hygiène et de salubrité ;</w:t>
      </w:r>
    </w:p>
    <w:p w14:paraId="3EA266B2" w14:textId="77777777" w:rsidR="00087915" w:rsidRPr="00B51ABE" w:rsidRDefault="00087915" w:rsidP="00087915">
      <w:pPr>
        <w:rPr>
          <w:rFonts w:ascii="Roboto" w:hAnsi="Roboto" w:cstheme="minorHAnsi"/>
          <w:iCs/>
        </w:rPr>
      </w:pPr>
      <w:r w:rsidRPr="00B51ABE">
        <w:rPr>
          <w:rFonts w:ascii="Roboto" w:hAnsi="Roboto" w:cstheme="minorHAnsi"/>
          <w:iCs/>
        </w:rPr>
        <w:t>4° disposer du matériel didactique et de l’équipement scolaire répondant aux nécessités pédagogiques ;</w:t>
      </w:r>
    </w:p>
    <w:p w14:paraId="774A9733" w14:textId="77777777" w:rsidR="00087915" w:rsidRPr="00B51ABE" w:rsidRDefault="00087915" w:rsidP="00087915">
      <w:pPr>
        <w:rPr>
          <w:rFonts w:ascii="Roboto" w:hAnsi="Roboto" w:cstheme="minorHAnsi"/>
          <w:iCs/>
        </w:rPr>
      </w:pPr>
      <w:r w:rsidRPr="00B51ABE">
        <w:rPr>
          <w:rFonts w:ascii="Roboto" w:hAnsi="Roboto" w:cstheme="minorHAnsi"/>
          <w:iCs/>
        </w:rPr>
        <w:lastRenderedPageBreak/>
        <w:t>5° bénéficier, si l’école n’est pas affiliée à une fédération de pouvoirs organisateurs, de services de soutien et d’accompagnement externes, en vertu d’une convention passée au plus tard 4 mois après la création de l’école ou de la section de l’école avec une cellule de soutien et d’accompagnement. La cellule de soutien et d’accompagnement de Wallonie-Bruxelles Enseignement ne peut refuser de signer la convention précitée ;</w:t>
      </w:r>
    </w:p>
    <w:p w14:paraId="039765E2" w14:textId="77777777" w:rsidR="00087915" w:rsidRPr="00B51ABE" w:rsidRDefault="00087915" w:rsidP="00087915">
      <w:pPr>
        <w:rPr>
          <w:rFonts w:ascii="Roboto" w:hAnsi="Roboto" w:cstheme="minorHAnsi"/>
          <w:iCs/>
        </w:rPr>
      </w:pPr>
      <w:r w:rsidRPr="00B51ABE">
        <w:rPr>
          <w:rFonts w:ascii="Roboto" w:hAnsi="Roboto" w:cstheme="minorHAnsi"/>
          <w:iCs/>
        </w:rPr>
        <w:t>6° former un ensemble pédagogique situé dans un même complexe de bâtiments ou, en tout cas, dans une même commune ou agglomération, le tout sauf dérogation accordée par le Gouvernement dans des cas exceptionnels. L’obligation d’être situé dans une même commune ou agglomération n’est pas imposée à un ensemble pédagogique placé sous la direction d’un même directeur et issu d’une fusion ou d’une restructuration d’écoles dument autorisée par le Gouvernement ;</w:t>
      </w:r>
    </w:p>
    <w:p w14:paraId="622C475F" w14:textId="77777777" w:rsidR="00087915" w:rsidRPr="00B51ABE" w:rsidRDefault="00087915" w:rsidP="00087915">
      <w:pPr>
        <w:rPr>
          <w:rFonts w:ascii="Roboto" w:hAnsi="Roboto" w:cstheme="minorHAnsi"/>
          <w:iCs/>
        </w:rPr>
      </w:pPr>
      <w:r w:rsidRPr="00B51ABE">
        <w:rPr>
          <w:rFonts w:ascii="Roboto" w:hAnsi="Roboto" w:cstheme="minorHAnsi"/>
          <w:iCs/>
        </w:rPr>
        <w:t>7° disposer d’un personnel susceptible de ne pas mettre en danger la santé des élèves.</w:t>
      </w:r>
    </w:p>
    <w:p w14:paraId="57BAF129" w14:textId="77777777" w:rsidR="00087915" w:rsidRPr="00B51ABE" w:rsidRDefault="00087915" w:rsidP="00087915">
      <w:pPr>
        <w:rPr>
          <w:rFonts w:ascii="Roboto" w:hAnsi="Roboto" w:cstheme="minorHAnsi"/>
          <w:iCs/>
        </w:rPr>
      </w:pPr>
    </w:p>
    <w:p w14:paraId="39C29015" w14:textId="77777777" w:rsidR="00087915" w:rsidRPr="00B51ABE" w:rsidRDefault="00087915" w:rsidP="00087915">
      <w:pPr>
        <w:rPr>
          <w:rFonts w:ascii="Roboto" w:hAnsi="Roboto" w:cstheme="minorHAnsi"/>
          <w:iCs/>
        </w:rPr>
      </w:pPr>
      <w:r w:rsidRPr="00B51ABE">
        <w:rPr>
          <w:rFonts w:ascii="Roboto" w:hAnsi="Roboto" w:cstheme="minorHAnsi"/>
          <w:iCs/>
        </w:rPr>
        <w:t>L’admission aux subventions d’une nouvelle école d’enseignement maternel et/ou primaire est autorisée par le Gouvernement après avoir pris l’avis du Conseil général de l’enseignement fondamental.</w:t>
      </w:r>
    </w:p>
    <w:p w14:paraId="781E3577" w14:textId="77777777" w:rsidR="00087915" w:rsidRPr="00B51ABE" w:rsidRDefault="00087915" w:rsidP="00087915">
      <w:pPr>
        <w:rPr>
          <w:rFonts w:ascii="Roboto" w:hAnsi="Roboto" w:cstheme="minorHAnsi"/>
          <w:iCs/>
        </w:rPr>
      </w:pPr>
      <w:r w:rsidRPr="00B51ABE">
        <w:rPr>
          <w:rFonts w:ascii="Roboto" w:hAnsi="Roboto" w:cstheme="minorHAnsi"/>
          <w:iCs/>
        </w:rPr>
        <w:t>Dès la première année d’admission aux subventions, un dispositif de contrôle est mis en place (inspection du niveau des études et du respect des référentiels du tronc commun, vérification comptable, vérification des conditions de sécurité, d’hygiène et de salubrité, et vérification des populations scolaires) pour s’assurer que les règles sont bien respectées et que l’école compte bien les minimums de populations requises :</w:t>
      </w:r>
    </w:p>
    <w:tbl>
      <w:tblPr>
        <w:tblpPr w:leftFromText="141" w:rightFromText="141" w:vertAnchor="text" w:horzAnchor="margin" w:tblpY="26"/>
        <w:tblW w:w="5000" w:type="pct"/>
        <w:tblCellMar>
          <w:left w:w="0" w:type="dxa"/>
          <w:right w:w="0" w:type="dxa"/>
        </w:tblCellMar>
        <w:tblLook w:val="04A0" w:firstRow="1" w:lastRow="0" w:firstColumn="1" w:lastColumn="0" w:noHBand="0" w:noVBand="1"/>
      </w:tblPr>
      <w:tblGrid>
        <w:gridCol w:w="2053"/>
        <w:gridCol w:w="2592"/>
        <w:gridCol w:w="2111"/>
        <w:gridCol w:w="2250"/>
      </w:tblGrid>
      <w:tr w:rsidR="00087915" w:rsidRPr="00B51ABE" w14:paraId="2F63021C" w14:textId="77777777" w:rsidTr="007D473A">
        <w:trPr>
          <w:cantSplit/>
          <w:trHeight w:val="340"/>
        </w:trPr>
        <w:tc>
          <w:tcPr>
            <w:tcW w:w="5000" w:type="pct"/>
            <w:gridSpan w:val="4"/>
            <w:tcBorders>
              <w:top w:val="single" w:sz="8" w:space="0" w:color="auto"/>
              <w:left w:val="single" w:sz="8" w:space="0" w:color="auto"/>
              <w:bottom w:val="single" w:sz="8" w:space="0" w:color="auto"/>
              <w:right w:val="single" w:sz="8" w:space="0" w:color="auto"/>
            </w:tcBorders>
            <w:shd w:val="clear" w:color="auto" w:fill="E5E5E5"/>
            <w:tcMar>
              <w:top w:w="0" w:type="dxa"/>
              <w:left w:w="120" w:type="dxa"/>
              <w:bottom w:w="0" w:type="dxa"/>
              <w:right w:w="120" w:type="dxa"/>
            </w:tcMar>
            <w:vAlign w:val="center"/>
            <w:hideMark/>
          </w:tcPr>
          <w:p w14:paraId="39F60D24" w14:textId="77777777" w:rsidR="00087915" w:rsidRPr="00B51ABE" w:rsidRDefault="00087915" w:rsidP="007D473A">
            <w:pPr>
              <w:keepNext/>
              <w:rPr>
                <w:rFonts w:ascii="Roboto" w:hAnsi="Roboto" w:cstheme="minorHAnsi"/>
                <w:b/>
                <w:bCs/>
                <w:lang w:eastAsia="fr-FR"/>
              </w:rPr>
            </w:pPr>
            <w:r w:rsidRPr="00B51ABE">
              <w:rPr>
                <w:rFonts w:ascii="Roboto" w:hAnsi="Roboto" w:cstheme="minorHAnsi"/>
                <w:b/>
                <w:bCs/>
              </w:rPr>
              <w:t>NORMES DE CR</w:t>
            </w:r>
            <w:r w:rsidRPr="00B51ABE">
              <w:rPr>
                <w:rFonts w:ascii="Roboto" w:hAnsi="Roboto" w:cstheme="minorHAnsi"/>
                <w:b/>
              </w:rPr>
              <w:t>É</w:t>
            </w:r>
            <w:r w:rsidRPr="00B51ABE">
              <w:rPr>
                <w:rFonts w:ascii="Roboto" w:hAnsi="Roboto" w:cstheme="minorHAnsi"/>
                <w:b/>
                <w:bCs/>
              </w:rPr>
              <w:t>ATION – minimum de population requise</w:t>
            </w:r>
          </w:p>
        </w:tc>
      </w:tr>
      <w:tr w:rsidR="00087915" w:rsidRPr="00B51ABE" w14:paraId="0D1998D8" w14:textId="77777777" w:rsidTr="007D473A">
        <w:trPr>
          <w:cantSplit/>
          <w:trHeight w:val="567"/>
        </w:trPr>
        <w:tc>
          <w:tcPr>
            <w:tcW w:w="1140" w:type="pct"/>
            <w:tcBorders>
              <w:top w:val="nil"/>
              <w:left w:val="single" w:sz="8" w:space="0" w:color="auto"/>
              <w:bottom w:val="single" w:sz="8" w:space="0" w:color="auto"/>
              <w:right w:val="nil"/>
            </w:tcBorders>
            <w:shd w:val="clear" w:color="auto" w:fill="E5E5E5"/>
            <w:tcMar>
              <w:top w:w="0" w:type="dxa"/>
              <w:left w:w="120" w:type="dxa"/>
              <w:bottom w:w="0" w:type="dxa"/>
              <w:right w:w="120" w:type="dxa"/>
            </w:tcMar>
            <w:vAlign w:val="center"/>
          </w:tcPr>
          <w:p w14:paraId="0454B275" w14:textId="77777777" w:rsidR="00087915" w:rsidRPr="00B51ABE" w:rsidRDefault="00087915" w:rsidP="007D473A">
            <w:pPr>
              <w:keepNext/>
              <w:rPr>
                <w:rFonts w:ascii="Roboto" w:hAnsi="Roboto" w:cstheme="minorHAnsi"/>
                <w:b/>
                <w:bCs/>
                <w:highlight w:val="red"/>
              </w:rPr>
            </w:pPr>
          </w:p>
        </w:tc>
        <w:tc>
          <w:tcPr>
            <w:tcW w:w="1439" w:type="pct"/>
            <w:tcBorders>
              <w:top w:val="nil"/>
              <w:left w:val="single" w:sz="8" w:space="0" w:color="auto"/>
              <w:bottom w:val="single" w:sz="8" w:space="0" w:color="auto"/>
              <w:right w:val="nil"/>
            </w:tcBorders>
            <w:shd w:val="clear" w:color="auto" w:fill="E5E5E5"/>
            <w:tcMar>
              <w:top w:w="0" w:type="dxa"/>
              <w:left w:w="120" w:type="dxa"/>
              <w:bottom w:w="0" w:type="dxa"/>
              <w:right w:w="120" w:type="dxa"/>
            </w:tcMar>
            <w:vAlign w:val="center"/>
            <w:hideMark/>
          </w:tcPr>
          <w:p w14:paraId="404EF484" w14:textId="77777777" w:rsidR="00087915" w:rsidRPr="00B51ABE" w:rsidRDefault="00087915" w:rsidP="007D473A">
            <w:pPr>
              <w:keepNext/>
              <w:rPr>
                <w:rFonts w:ascii="Roboto" w:hAnsi="Roboto" w:cstheme="minorHAnsi"/>
                <w:bCs/>
              </w:rPr>
            </w:pPr>
            <w:r w:rsidRPr="00B51ABE">
              <w:rPr>
                <w:rFonts w:ascii="Roboto" w:hAnsi="Roboto" w:cstheme="minorHAnsi"/>
                <w:bCs/>
              </w:rPr>
              <w:t xml:space="preserve">Communes de moins de 75 </w:t>
            </w:r>
            <w:proofErr w:type="spellStart"/>
            <w:r w:rsidRPr="00B51ABE">
              <w:rPr>
                <w:rFonts w:ascii="Roboto" w:hAnsi="Roboto" w:cstheme="minorHAnsi"/>
                <w:bCs/>
              </w:rPr>
              <w:t>Hab</w:t>
            </w:r>
            <w:proofErr w:type="spellEnd"/>
            <w:r w:rsidRPr="00B51ABE">
              <w:rPr>
                <w:rFonts w:ascii="Roboto" w:hAnsi="Roboto" w:cstheme="minorHAnsi"/>
                <w:bCs/>
              </w:rPr>
              <w:t>/km²</w:t>
            </w:r>
          </w:p>
        </w:tc>
        <w:tc>
          <w:tcPr>
            <w:tcW w:w="1172" w:type="pct"/>
            <w:tcBorders>
              <w:top w:val="nil"/>
              <w:left w:val="single" w:sz="8" w:space="0" w:color="auto"/>
              <w:bottom w:val="single" w:sz="8" w:space="0" w:color="auto"/>
              <w:right w:val="nil"/>
            </w:tcBorders>
            <w:shd w:val="clear" w:color="auto" w:fill="E5E5E5"/>
            <w:tcMar>
              <w:top w:w="0" w:type="dxa"/>
              <w:left w:w="120" w:type="dxa"/>
              <w:bottom w:w="0" w:type="dxa"/>
              <w:right w:w="120" w:type="dxa"/>
            </w:tcMar>
            <w:vAlign w:val="center"/>
            <w:hideMark/>
          </w:tcPr>
          <w:p w14:paraId="300746C4" w14:textId="77777777" w:rsidR="00087915" w:rsidRPr="00B51ABE" w:rsidRDefault="00087915" w:rsidP="007D473A">
            <w:pPr>
              <w:keepNext/>
              <w:rPr>
                <w:rFonts w:ascii="Roboto" w:hAnsi="Roboto" w:cstheme="minorHAnsi"/>
                <w:bCs/>
              </w:rPr>
            </w:pPr>
            <w:r w:rsidRPr="00B51ABE">
              <w:rPr>
                <w:rFonts w:ascii="Roboto" w:hAnsi="Roboto" w:cstheme="minorHAnsi"/>
                <w:bCs/>
              </w:rPr>
              <w:t xml:space="preserve">Communes de 75 à 500 </w:t>
            </w:r>
            <w:proofErr w:type="spellStart"/>
            <w:r w:rsidRPr="00B51ABE">
              <w:rPr>
                <w:rFonts w:ascii="Roboto" w:hAnsi="Roboto" w:cstheme="minorHAnsi"/>
                <w:bCs/>
              </w:rPr>
              <w:t>Hab</w:t>
            </w:r>
            <w:proofErr w:type="spellEnd"/>
            <w:r w:rsidRPr="00B51ABE">
              <w:rPr>
                <w:rFonts w:ascii="Roboto" w:hAnsi="Roboto" w:cstheme="minorHAnsi"/>
                <w:bCs/>
              </w:rPr>
              <w:t>/km²</w:t>
            </w:r>
          </w:p>
        </w:tc>
        <w:tc>
          <w:tcPr>
            <w:tcW w:w="1249" w:type="pct"/>
            <w:tcBorders>
              <w:top w:val="nil"/>
              <w:left w:val="single" w:sz="8" w:space="0" w:color="auto"/>
              <w:bottom w:val="single" w:sz="8" w:space="0" w:color="auto"/>
              <w:right w:val="single" w:sz="8" w:space="0" w:color="auto"/>
            </w:tcBorders>
            <w:shd w:val="clear" w:color="auto" w:fill="E5E5E5"/>
            <w:tcMar>
              <w:top w:w="0" w:type="dxa"/>
              <w:left w:w="120" w:type="dxa"/>
              <w:bottom w:w="0" w:type="dxa"/>
              <w:right w:w="120" w:type="dxa"/>
            </w:tcMar>
            <w:vAlign w:val="center"/>
            <w:hideMark/>
          </w:tcPr>
          <w:p w14:paraId="2232ACBD" w14:textId="77777777" w:rsidR="00087915" w:rsidRPr="00B51ABE" w:rsidRDefault="00087915" w:rsidP="007D473A">
            <w:pPr>
              <w:keepNext/>
              <w:rPr>
                <w:rFonts w:ascii="Roboto" w:hAnsi="Roboto" w:cstheme="minorHAnsi"/>
              </w:rPr>
            </w:pPr>
            <w:r w:rsidRPr="00B51ABE">
              <w:rPr>
                <w:rFonts w:ascii="Roboto" w:hAnsi="Roboto" w:cstheme="minorHAnsi"/>
                <w:bCs/>
              </w:rPr>
              <w:t xml:space="preserve">Communes de </w:t>
            </w:r>
            <w:r w:rsidRPr="00B51ABE">
              <w:rPr>
                <w:rFonts w:ascii="Roboto" w:hAnsi="Roboto" w:cstheme="minorHAnsi"/>
                <w:bCs/>
              </w:rPr>
              <w:br/>
              <w:t xml:space="preserve">+ de 500 </w:t>
            </w:r>
            <w:proofErr w:type="spellStart"/>
            <w:r w:rsidRPr="00B51ABE">
              <w:rPr>
                <w:rFonts w:ascii="Roboto" w:hAnsi="Roboto" w:cstheme="minorHAnsi"/>
                <w:bCs/>
              </w:rPr>
              <w:t>Hab</w:t>
            </w:r>
            <w:proofErr w:type="spellEnd"/>
            <w:r w:rsidRPr="00B51ABE">
              <w:rPr>
                <w:rFonts w:ascii="Roboto" w:hAnsi="Roboto" w:cstheme="minorHAnsi"/>
                <w:bCs/>
              </w:rPr>
              <w:t>/km²</w:t>
            </w:r>
          </w:p>
        </w:tc>
      </w:tr>
      <w:tr w:rsidR="00087915" w:rsidRPr="00B51ABE" w14:paraId="77919DF9" w14:textId="77777777" w:rsidTr="007D473A">
        <w:trPr>
          <w:cantSplit/>
          <w:trHeight w:val="1020"/>
        </w:trPr>
        <w:tc>
          <w:tcPr>
            <w:tcW w:w="1140" w:type="pct"/>
            <w:tcBorders>
              <w:top w:val="nil"/>
              <w:left w:val="single" w:sz="8" w:space="0" w:color="auto"/>
              <w:bottom w:val="single" w:sz="8" w:space="0" w:color="auto"/>
              <w:right w:val="nil"/>
            </w:tcBorders>
            <w:tcMar>
              <w:top w:w="0" w:type="dxa"/>
              <w:left w:w="120" w:type="dxa"/>
              <w:bottom w:w="0" w:type="dxa"/>
              <w:right w:w="120" w:type="dxa"/>
            </w:tcMar>
            <w:vAlign w:val="center"/>
            <w:hideMark/>
          </w:tcPr>
          <w:p w14:paraId="2A094334" w14:textId="77777777" w:rsidR="00087915" w:rsidRPr="00B51ABE" w:rsidRDefault="00087915" w:rsidP="007D473A">
            <w:pPr>
              <w:keepNext/>
              <w:rPr>
                <w:rFonts w:ascii="Roboto" w:hAnsi="Roboto" w:cstheme="minorHAnsi"/>
              </w:rPr>
            </w:pPr>
            <w:r w:rsidRPr="00B51ABE">
              <w:rPr>
                <w:rFonts w:ascii="Roboto" w:hAnsi="Roboto" w:cstheme="minorHAnsi"/>
              </w:rPr>
              <w:t>Année de création</w:t>
            </w:r>
          </w:p>
          <w:p w14:paraId="4063E63A" w14:textId="77777777" w:rsidR="00087915" w:rsidRPr="00B51ABE" w:rsidRDefault="00087915" w:rsidP="007D473A">
            <w:pPr>
              <w:keepNext/>
              <w:rPr>
                <w:rFonts w:ascii="Roboto" w:hAnsi="Roboto" w:cstheme="minorHAnsi"/>
              </w:rPr>
            </w:pPr>
            <w:r w:rsidRPr="00B51ABE">
              <w:rPr>
                <w:rFonts w:ascii="Roboto" w:hAnsi="Roboto" w:cstheme="minorHAnsi"/>
              </w:rPr>
              <w:t>2</w:t>
            </w:r>
            <w:r w:rsidRPr="00B51ABE">
              <w:rPr>
                <w:rFonts w:ascii="Roboto" w:hAnsi="Roboto" w:cstheme="minorHAnsi"/>
                <w:vertAlign w:val="superscript"/>
              </w:rPr>
              <w:t>e</w:t>
            </w:r>
            <w:r w:rsidRPr="00B51ABE">
              <w:rPr>
                <w:rFonts w:ascii="Roboto" w:hAnsi="Roboto" w:cstheme="minorHAnsi"/>
              </w:rPr>
              <w:t xml:space="preserve"> année</w:t>
            </w:r>
          </w:p>
          <w:p w14:paraId="53840BB9" w14:textId="77777777" w:rsidR="00087915" w:rsidRPr="00B51ABE" w:rsidRDefault="00087915" w:rsidP="007D473A">
            <w:pPr>
              <w:keepNext/>
              <w:rPr>
                <w:rFonts w:ascii="Roboto" w:hAnsi="Roboto" w:cstheme="minorHAnsi"/>
              </w:rPr>
            </w:pPr>
            <w:r w:rsidRPr="00B51ABE">
              <w:rPr>
                <w:rFonts w:ascii="Roboto" w:hAnsi="Roboto" w:cstheme="minorHAnsi"/>
              </w:rPr>
              <w:t>3</w:t>
            </w:r>
            <w:r w:rsidRPr="00B51ABE">
              <w:rPr>
                <w:rFonts w:ascii="Roboto" w:hAnsi="Roboto" w:cstheme="minorHAnsi"/>
                <w:vertAlign w:val="superscript"/>
              </w:rPr>
              <w:t>e</w:t>
            </w:r>
            <w:r w:rsidRPr="00B51ABE">
              <w:rPr>
                <w:rFonts w:ascii="Roboto" w:hAnsi="Roboto" w:cstheme="minorHAnsi"/>
              </w:rPr>
              <w:t xml:space="preserve"> année</w:t>
            </w:r>
          </w:p>
          <w:p w14:paraId="0BC28B15" w14:textId="77777777" w:rsidR="00087915" w:rsidRPr="00B51ABE" w:rsidRDefault="00087915" w:rsidP="007D473A">
            <w:pPr>
              <w:keepNext/>
              <w:rPr>
                <w:rFonts w:ascii="Roboto" w:hAnsi="Roboto" w:cstheme="minorHAnsi"/>
                <w:highlight w:val="red"/>
              </w:rPr>
            </w:pPr>
            <w:r w:rsidRPr="00B51ABE">
              <w:rPr>
                <w:rFonts w:ascii="Roboto" w:hAnsi="Roboto" w:cstheme="minorHAnsi"/>
              </w:rPr>
              <w:t>4</w:t>
            </w:r>
            <w:r w:rsidRPr="00B51ABE">
              <w:rPr>
                <w:rFonts w:ascii="Roboto" w:hAnsi="Roboto" w:cstheme="minorHAnsi"/>
                <w:vertAlign w:val="superscript"/>
              </w:rPr>
              <w:t>e</w:t>
            </w:r>
            <w:r w:rsidRPr="00B51ABE">
              <w:rPr>
                <w:rFonts w:ascii="Roboto" w:hAnsi="Roboto" w:cstheme="minorHAnsi"/>
              </w:rPr>
              <w:t xml:space="preserve"> année</w:t>
            </w:r>
          </w:p>
        </w:tc>
        <w:tc>
          <w:tcPr>
            <w:tcW w:w="1439" w:type="pct"/>
            <w:tcBorders>
              <w:top w:val="nil"/>
              <w:left w:val="single" w:sz="8" w:space="0" w:color="auto"/>
              <w:bottom w:val="single" w:sz="8" w:space="0" w:color="auto"/>
              <w:right w:val="nil"/>
            </w:tcBorders>
            <w:tcMar>
              <w:top w:w="0" w:type="dxa"/>
              <w:left w:w="120" w:type="dxa"/>
              <w:bottom w:w="0" w:type="dxa"/>
              <w:right w:w="120" w:type="dxa"/>
            </w:tcMar>
            <w:vAlign w:val="center"/>
            <w:hideMark/>
          </w:tcPr>
          <w:p w14:paraId="415E540F" w14:textId="77777777" w:rsidR="00087915" w:rsidRPr="00B51ABE" w:rsidRDefault="00087915" w:rsidP="007D473A">
            <w:pPr>
              <w:keepNext/>
              <w:rPr>
                <w:rFonts w:ascii="Roboto" w:hAnsi="Roboto" w:cstheme="minorHAnsi"/>
              </w:rPr>
            </w:pPr>
            <w:r w:rsidRPr="00B51ABE">
              <w:rPr>
                <w:rFonts w:ascii="Roboto" w:hAnsi="Roboto" w:cstheme="minorHAnsi"/>
              </w:rPr>
              <w:t>25 élèves</w:t>
            </w:r>
          </w:p>
          <w:p w14:paraId="5ACB9C76" w14:textId="77777777" w:rsidR="00087915" w:rsidRPr="00B51ABE" w:rsidRDefault="00087915" w:rsidP="007D473A">
            <w:pPr>
              <w:keepNext/>
              <w:rPr>
                <w:rFonts w:ascii="Roboto" w:hAnsi="Roboto" w:cstheme="minorHAnsi"/>
              </w:rPr>
            </w:pPr>
            <w:r w:rsidRPr="00B51ABE">
              <w:rPr>
                <w:rFonts w:ascii="Roboto" w:hAnsi="Roboto" w:cstheme="minorHAnsi"/>
              </w:rPr>
              <w:t>40 élèves</w:t>
            </w:r>
          </w:p>
          <w:p w14:paraId="503E52FA" w14:textId="77777777" w:rsidR="00087915" w:rsidRPr="00B51ABE" w:rsidRDefault="00087915" w:rsidP="007D473A">
            <w:pPr>
              <w:keepNext/>
              <w:rPr>
                <w:rFonts w:ascii="Roboto" w:hAnsi="Roboto" w:cstheme="minorHAnsi"/>
              </w:rPr>
            </w:pPr>
            <w:r w:rsidRPr="00B51ABE">
              <w:rPr>
                <w:rFonts w:ascii="Roboto" w:hAnsi="Roboto" w:cstheme="minorHAnsi"/>
              </w:rPr>
              <w:t>55 élèves</w:t>
            </w:r>
          </w:p>
          <w:p w14:paraId="0202212F" w14:textId="77777777" w:rsidR="00087915" w:rsidRPr="00B51ABE" w:rsidRDefault="00087915" w:rsidP="007D473A">
            <w:pPr>
              <w:keepNext/>
              <w:rPr>
                <w:rFonts w:ascii="Roboto" w:hAnsi="Roboto" w:cstheme="minorHAnsi"/>
              </w:rPr>
            </w:pPr>
            <w:r w:rsidRPr="00B51ABE">
              <w:rPr>
                <w:rFonts w:ascii="Roboto" w:hAnsi="Roboto" w:cstheme="minorHAnsi"/>
              </w:rPr>
              <w:t>70 élèves</w:t>
            </w:r>
          </w:p>
        </w:tc>
        <w:tc>
          <w:tcPr>
            <w:tcW w:w="1172" w:type="pct"/>
            <w:tcBorders>
              <w:top w:val="nil"/>
              <w:left w:val="single" w:sz="8" w:space="0" w:color="auto"/>
              <w:bottom w:val="single" w:sz="8" w:space="0" w:color="auto"/>
              <w:right w:val="nil"/>
            </w:tcBorders>
            <w:tcMar>
              <w:top w:w="0" w:type="dxa"/>
              <w:left w:w="120" w:type="dxa"/>
              <w:bottom w:w="0" w:type="dxa"/>
              <w:right w:w="120" w:type="dxa"/>
            </w:tcMar>
            <w:vAlign w:val="center"/>
            <w:hideMark/>
          </w:tcPr>
          <w:p w14:paraId="26BFABD1" w14:textId="77777777" w:rsidR="00087915" w:rsidRPr="00B51ABE" w:rsidRDefault="00087915" w:rsidP="007D473A">
            <w:pPr>
              <w:keepNext/>
              <w:rPr>
                <w:rFonts w:ascii="Roboto" w:hAnsi="Roboto" w:cstheme="minorHAnsi"/>
              </w:rPr>
            </w:pPr>
            <w:r w:rsidRPr="00B51ABE">
              <w:rPr>
                <w:rFonts w:ascii="Roboto" w:hAnsi="Roboto" w:cstheme="minorHAnsi"/>
              </w:rPr>
              <w:t>37 élèves</w:t>
            </w:r>
          </w:p>
          <w:p w14:paraId="222F3D0F" w14:textId="77777777" w:rsidR="00087915" w:rsidRPr="00B51ABE" w:rsidRDefault="00087915" w:rsidP="007D473A">
            <w:pPr>
              <w:keepNext/>
              <w:rPr>
                <w:rFonts w:ascii="Roboto" w:hAnsi="Roboto" w:cstheme="minorHAnsi"/>
              </w:rPr>
            </w:pPr>
            <w:r w:rsidRPr="00B51ABE">
              <w:rPr>
                <w:rFonts w:ascii="Roboto" w:hAnsi="Roboto" w:cstheme="minorHAnsi"/>
              </w:rPr>
              <w:t>60 élèves</w:t>
            </w:r>
          </w:p>
          <w:p w14:paraId="0946218C" w14:textId="77777777" w:rsidR="00087915" w:rsidRPr="00B51ABE" w:rsidRDefault="00087915" w:rsidP="007D473A">
            <w:pPr>
              <w:keepNext/>
              <w:rPr>
                <w:rFonts w:ascii="Roboto" w:hAnsi="Roboto" w:cstheme="minorHAnsi"/>
              </w:rPr>
            </w:pPr>
            <w:r w:rsidRPr="00B51ABE">
              <w:rPr>
                <w:rFonts w:ascii="Roboto" w:hAnsi="Roboto" w:cstheme="minorHAnsi"/>
              </w:rPr>
              <w:t>82 élèves</w:t>
            </w:r>
          </w:p>
          <w:p w14:paraId="6281BB11" w14:textId="77777777" w:rsidR="00087915" w:rsidRPr="00B51ABE" w:rsidRDefault="00087915" w:rsidP="007D473A">
            <w:pPr>
              <w:keepNext/>
              <w:rPr>
                <w:rFonts w:ascii="Roboto" w:hAnsi="Roboto" w:cstheme="minorHAnsi"/>
              </w:rPr>
            </w:pPr>
            <w:r w:rsidRPr="00B51ABE">
              <w:rPr>
                <w:rFonts w:ascii="Roboto" w:hAnsi="Roboto" w:cstheme="minorHAnsi"/>
              </w:rPr>
              <w:t>105 élèves</w:t>
            </w:r>
          </w:p>
        </w:tc>
        <w:tc>
          <w:tcPr>
            <w:tcW w:w="1249" w:type="pct"/>
            <w:tcBorders>
              <w:top w:val="nil"/>
              <w:left w:val="single" w:sz="8" w:space="0" w:color="auto"/>
              <w:bottom w:val="single" w:sz="8" w:space="0" w:color="auto"/>
              <w:right w:val="single" w:sz="8" w:space="0" w:color="auto"/>
            </w:tcBorders>
            <w:tcMar>
              <w:top w:w="0" w:type="dxa"/>
              <w:left w:w="120" w:type="dxa"/>
              <w:bottom w:w="0" w:type="dxa"/>
              <w:right w:w="120" w:type="dxa"/>
            </w:tcMar>
            <w:vAlign w:val="center"/>
            <w:hideMark/>
          </w:tcPr>
          <w:p w14:paraId="25F278C2" w14:textId="77777777" w:rsidR="00087915" w:rsidRPr="00B51ABE" w:rsidRDefault="00087915" w:rsidP="007D473A">
            <w:pPr>
              <w:keepNext/>
              <w:rPr>
                <w:rFonts w:ascii="Roboto" w:hAnsi="Roboto" w:cstheme="minorHAnsi"/>
              </w:rPr>
            </w:pPr>
            <w:r w:rsidRPr="00B51ABE">
              <w:rPr>
                <w:rFonts w:ascii="Roboto" w:hAnsi="Roboto" w:cstheme="minorHAnsi"/>
              </w:rPr>
              <w:t>50 élèves</w:t>
            </w:r>
          </w:p>
          <w:p w14:paraId="620F6E6F" w14:textId="77777777" w:rsidR="00087915" w:rsidRPr="00B51ABE" w:rsidRDefault="00087915" w:rsidP="007D473A">
            <w:pPr>
              <w:keepNext/>
              <w:rPr>
                <w:rFonts w:ascii="Roboto" w:hAnsi="Roboto" w:cstheme="minorHAnsi"/>
              </w:rPr>
            </w:pPr>
            <w:r w:rsidRPr="00B51ABE">
              <w:rPr>
                <w:rFonts w:ascii="Roboto" w:hAnsi="Roboto" w:cstheme="minorHAnsi"/>
              </w:rPr>
              <w:t>80 élèves</w:t>
            </w:r>
          </w:p>
          <w:p w14:paraId="050C8EDD" w14:textId="77777777" w:rsidR="00087915" w:rsidRPr="00B51ABE" w:rsidRDefault="00087915" w:rsidP="007D473A">
            <w:pPr>
              <w:keepNext/>
              <w:rPr>
                <w:rFonts w:ascii="Roboto" w:hAnsi="Roboto" w:cstheme="minorHAnsi"/>
              </w:rPr>
            </w:pPr>
            <w:r w:rsidRPr="00B51ABE">
              <w:rPr>
                <w:rFonts w:ascii="Roboto" w:hAnsi="Roboto" w:cstheme="minorHAnsi"/>
              </w:rPr>
              <w:t>110 élèves</w:t>
            </w:r>
          </w:p>
          <w:p w14:paraId="4DD17566" w14:textId="77777777" w:rsidR="00087915" w:rsidRPr="00B51ABE" w:rsidRDefault="00087915" w:rsidP="007D473A">
            <w:pPr>
              <w:keepNext/>
              <w:rPr>
                <w:rFonts w:ascii="Roboto" w:hAnsi="Roboto" w:cstheme="minorHAnsi"/>
              </w:rPr>
            </w:pPr>
            <w:r w:rsidRPr="00B51ABE">
              <w:rPr>
                <w:rFonts w:ascii="Roboto" w:hAnsi="Roboto" w:cstheme="minorHAnsi"/>
              </w:rPr>
              <w:t>140 élèves</w:t>
            </w:r>
          </w:p>
        </w:tc>
      </w:tr>
    </w:tbl>
    <w:p w14:paraId="40911D42" w14:textId="77777777" w:rsidR="005F3FC1" w:rsidRDefault="005F3FC1" w:rsidP="00087915">
      <w:pPr>
        <w:pStyle w:val="Titre4"/>
      </w:pPr>
    </w:p>
    <w:p w14:paraId="744A6BCF" w14:textId="1372C31A" w:rsidR="00F12C3F" w:rsidRPr="005F3FC1" w:rsidRDefault="00F12C3F" w:rsidP="005F3FC1">
      <w:pPr>
        <w:pStyle w:val="Titre4"/>
      </w:pPr>
      <w:r w:rsidRPr="00087915">
        <w:t>Enseignement secondaire ordinaire</w:t>
      </w:r>
    </w:p>
    <w:p w14:paraId="0026249F" w14:textId="77777777" w:rsidR="006A0BBA" w:rsidRPr="00E75388" w:rsidRDefault="00F12C3F" w:rsidP="006A0BBA">
      <w:pPr>
        <w:autoSpaceDE w:val="0"/>
        <w:autoSpaceDN w:val="0"/>
        <w:adjustRightInd w:val="0"/>
        <w:spacing w:after="0"/>
        <w:rPr>
          <w:rFonts w:ascii="Roboto" w:hAnsi="Roboto" w:cs="Arial"/>
          <w:color w:val="000000"/>
          <w:szCs w:val="20"/>
        </w:rPr>
      </w:pPr>
      <w:r w:rsidRPr="00E75388">
        <w:rPr>
          <w:rFonts w:ascii="Roboto" w:hAnsi="Roboto" w:cs="Arial"/>
          <w:color w:val="000000"/>
          <w:szCs w:val="20"/>
        </w:rPr>
        <w:t xml:space="preserve">Un projet d’un nouvel établissement d’enseignement secondaire ordinaire peut être proposé par la Fédération Wallonie-Bruxelles, par un pouvoir organisateur subventionné qui organise déjà au moins une école (commune, province, ASBL </w:t>
      </w:r>
    </w:p>
    <w:p w14:paraId="739A7217" w14:textId="795D0217" w:rsidR="00F12C3F" w:rsidRPr="00E75388" w:rsidRDefault="00F12C3F" w:rsidP="006A0BBA">
      <w:pPr>
        <w:autoSpaceDE w:val="0"/>
        <w:autoSpaceDN w:val="0"/>
        <w:adjustRightInd w:val="0"/>
        <w:spacing w:after="0"/>
        <w:rPr>
          <w:rFonts w:ascii="Roboto" w:hAnsi="Roboto" w:cs="Arial"/>
          <w:color w:val="000000"/>
          <w:szCs w:val="20"/>
        </w:rPr>
      </w:pPr>
      <w:r w:rsidRPr="00E75388">
        <w:rPr>
          <w:rFonts w:ascii="Roboto" w:hAnsi="Roboto" w:cs="Arial"/>
          <w:color w:val="000000"/>
          <w:szCs w:val="20"/>
        </w:rPr>
        <w:t xml:space="preserve">« </w:t>
      </w:r>
      <w:proofErr w:type="gramStart"/>
      <w:r w:rsidRPr="00E75388">
        <w:rPr>
          <w:rFonts w:ascii="Roboto" w:hAnsi="Roboto" w:cs="Arial"/>
          <w:color w:val="000000"/>
          <w:szCs w:val="20"/>
        </w:rPr>
        <w:t>pouvoir</w:t>
      </w:r>
      <w:proofErr w:type="gramEnd"/>
      <w:r w:rsidRPr="00E75388">
        <w:rPr>
          <w:rFonts w:ascii="Roboto" w:hAnsi="Roboto" w:cs="Arial"/>
          <w:color w:val="000000"/>
          <w:szCs w:val="20"/>
        </w:rPr>
        <w:t xml:space="preserve"> organisateur » relevant de l’enseignement libre confessionnel ou non) ou par une nouvelle ASBL constituée dans ce but. </w:t>
      </w:r>
    </w:p>
    <w:p w14:paraId="0717DA17" w14:textId="77777777" w:rsidR="00F12C3F" w:rsidRPr="00E75388" w:rsidRDefault="00F12C3F" w:rsidP="00F12C3F">
      <w:pPr>
        <w:autoSpaceDE w:val="0"/>
        <w:autoSpaceDN w:val="0"/>
        <w:adjustRightInd w:val="0"/>
        <w:rPr>
          <w:rFonts w:ascii="Roboto" w:hAnsi="Roboto" w:cs="Arial"/>
          <w:color w:val="000000"/>
          <w:szCs w:val="20"/>
        </w:rPr>
      </w:pPr>
      <w:r w:rsidRPr="00E75388">
        <w:rPr>
          <w:rFonts w:ascii="Roboto" w:hAnsi="Roboto" w:cs="Arial"/>
          <w:color w:val="000000"/>
          <w:szCs w:val="20"/>
        </w:rPr>
        <w:t>Dans tous les cas, la création d’un établissement d’enseignement secondaire ordinaire est autorisée par le Gouvernement après avoir pris l’avis du Conseil général de l’enseignement secondaire.</w:t>
      </w:r>
    </w:p>
    <w:p w14:paraId="3916500A"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Une fois l’autorisation accordée, le nouvel établissement devra atteindre, au 1</w:t>
      </w:r>
      <w:r w:rsidRPr="00E75388">
        <w:rPr>
          <w:rFonts w:ascii="Roboto" w:hAnsi="Roboto" w:cs="Arial"/>
          <w:szCs w:val="20"/>
          <w:vertAlign w:val="superscript"/>
        </w:rPr>
        <w:t>er</w:t>
      </w:r>
      <w:r w:rsidRPr="00E75388">
        <w:rPr>
          <w:rFonts w:ascii="Roboto" w:hAnsi="Roboto" w:cs="Arial"/>
          <w:szCs w:val="20"/>
        </w:rPr>
        <w:t xml:space="preserve"> octobre de l’année de création, une norme de création fixée à 450 élèves. Cette norme est toutefois réduite à 60 élèves dans le cas d’un établissement dont la création a été autorisée afin de répondre à la croissance démographique et dont l’ouverture se fait de manière progressive, année d’études par année d’études au fil du temps.</w:t>
      </w:r>
    </w:p>
    <w:p w14:paraId="28096581"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Les PO (subventionnés) qui souhaitent ouvrir un nouvel établissement introduisent une demande de subvention auprès de l’AGE au moyen de l’annexe de l’arrêté du Gouvernement de la Communauté française du 31 août 2016 </w:t>
      </w:r>
      <w:r w:rsidRPr="00E75388">
        <w:rPr>
          <w:rFonts w:ascii="Roboto" w:hAnsi="Roboto" w:cs="Arial"/>
          <w:i/>
          <w:szCs w:val="20"/>
        </w:rPr>
        <w:t xml:space="preserve">relatif à la demande d'admission aux subventions des établissements scolaires. </w:t>
      </w:r>
      <w:r w:rsidRPr="00E75388">
        <w:rPr>
          <w:rFonts w:ascii="Roboto" w:hAnsi="Roboto" w:cs="Arial"/>
          <w:szCs w:val="20"/>
        </w:rPr>
        <w:t>Par sa demande, un pouvoir organisateur déclare sur l’honneur que l’école s’engage à se conformer aux dispositions légales et réglementaires concernant l'organisation des études, les statuts administratifs des membres du personnel et l'application des lois linguistiques et plus précisément à :</w:t>
      </w:r>
    </w:p>
    <w:p w14:paraId="0B87BF7D" w14:textId="77777777" w:rsidR="00F12C3F" w:rsidRPr="00E75388" w:rsidRDefault="00F12C3F" w:rsidP="00F12C3F">
      <w:pPr>
        <w:autoSpaceDE w:val="0"/>
        <w:autoSpaceDN w:val="0"/>
        <w:adjustRightInd w:val="0"/>
        <w:ind w:left="50"/>
        <w:rPr>
          <w:rFonts w:ascii="Roboto" w:hAnsi="Roboto" w:cs="Arial"/>
          <w:szCs w:val="20"/>
        </w:rPr>
      </w:pPr>
      <w:r w:rsidRPr="00E75388">
        <w:rPr>
          <w:rFonts w:ascii="Roboto" w:hAnsi="Roboto" w:cs="Arial"/>
          <w:szCs w:val="20"/>
        </w:rPr>
        <w:t>1° Adopter la structure d’enseignement définie par les lois, décrets et arrêtés royaux, notamment :</w:t>
      </w:r>
    </w:p>
    <w:p w14:paraId="71C9C5AB" w14:textId="77777777" w:rsidR="00F12C3F" w:rsidRPr="00E75388" w:rsidRDefault="00F12C3F" w:rsidP="00F12C3F">
      <w:pPr>
        <w:autoSpaceDE w:val="0"/>
        <w:autoSpaceDN w:val="0"/>
        <w:adjustRightInd w:val="0"/>
        <w:ind w:left="284"/>
        <w:rPr>
          <w:rFonts w:ascii="Roboto" w:hAnsi="Roboto" w:cs="Arial"/>
          <w:szCs w:val="20"/>
        </w:rPr>
      </w:pPr>
      <w:r w:rsidRPr="00E75388">
        <w:rPr>
          <w:rFonts w:ascii="Roboto" w:hAnsi="Roboto" w:cs="Arial"/>
          <w:szCs w:val="20"/>
        </w:rPr>
        <w:t xml:space="preserve">a. le </w:t>
      </w:r>
      <w:hyperlink r:id="rId12" w:history="1">
        <w:r w:rsidRPr="00E75388">
          <w:rPr>
            <w:rStyle w:val="Lienhypertexte"/>
            <w:rFonts w:ascii="Roboto" w:hAnsi="Roboto" w:cs="Arial"/>
            <w:szCs w:val="20"/>
          </w:rPr>
          <w:t>décret du 29 juillet 1992</w:t>
        </w:r>
      </w:hyperlink>
      <w:r w:rsidRPr="00E75388">
        <w:rPr>
          <w:rFonts w:ascii="Roboto" w:hAnsi="Roboto" w:cs="Arial"/>
          <w:szCs w:val="20"/>
        </w:rPr>
        <w:t xml:space="preserve"> portant organisation de l’enseignement secondaire de plein </w:t>
      </w:r>
      <w:proofErr w:type="gramStart"/>
      <w:r w:rsidRPr="00E75388">
        <w:rPr>
          <w:rFonts w:ascii="Roboto" w:hAnsi="Roboto" w:cs="Arial"/>
          <w:szCs w:val="20"/>
        </w:rPr>
        <w:t>exercice;</w:t>
      </w:r>
      <w:proofErr w:type="gramEnd"/>
    </w:p>
    <w:p w14:paraId="64B13837" w14:textId="77777777" w:rsidR="00F12C3F" w:rsidRPr="00E75388" w:rsidRDefault="00F12C3F" w:rsidP="00F12C3F">
      <w:pPr>
        <w:autoSpaceDE w:val="0"/>
        <w:autoSpaceDN w:val="0"/>
        <w:adjustRightInd w:val="0"/>
        <w:ind w:left="284"/>
        <w:rPr>
          <w:rFonts w:ascii="Roboto" w:hAnsi="Roboto" w:cs="Arial"/>
          <w:szCs w:val="20"/>
        </w:rPr>
      </w:pPr>
      <w:r w:rsidRPr="00E75388">
        <w:rPr>
          <w:rFonts w:ascii="Roboto" w:hAnsi="Roboto" w:cs="Arial"/>
          <w:szCs w:val="20"/>
        </w:rPr>
        <w:t xml:space="preserve">b. la </w:t>
      </w:r>
      <w:hyperlink r:id="rId13" w:history="1">
        <w:r w:rsidRPr="00E75388">
          <w:rPr>
            <w:rStyle w:val="Lienhypertexte"/>
            <w:rFonts w:ascii="Roboto" w:hAnsi="Roboto" w:cs="Arial"/>
            <w:szCs w:val="20"/>
          </w:rPr>
          <w:t>loi du 19 juillet 1971</w:t>
        </w:r>
      </w:hyperlink>
      <w:r w:rsidRPr="00E75388">
        <w:rPr>
          <w:rFonts w:ascii="Roboto" w:hAnsi="Roboto" w:cs="Arial"/>
          <w:szCs w:val="20"/>
        </w:rPr>
        <w:t xml:space="preserve"> relative à la structure générale et à l’organisation de l’enseignement secondaire ;</w:t>
      </w:r>
    </w:p>
    <w:p w14:paraId="7DC682FF" w14:textId="77777777" w:rsidR="00F12C3F" w:rsidRPr="00E75388" w:rsidRDefault="00F12C3F" w:rsidP="00F12C3F">
      <w:pPr>
        <w:autoSpaceDE w:val="0"/>
        <w:autoSpaceDN w:val="0"/>
        <w:adjustRightInd w:val="0"/>
        <w:ind w:left="284"/>
        <w:rPr>
          <w:rFonts w:ascii="Roboto" w:hAnsi="Roboto" w:cs="Arial"/>
          <w:szCs w:val="20"/>
        </w:rPr>
      </w:pPr>
      <w:r w:rsidRPr="00E75388">
        <w:rPr>
          <w:rFonts w:ascii="Roboto" w:hAnsi="Roboto" w:cs="Arial"/>
          <w:szCs w:val="20"/>
        </w:rPr>
        <w:t xml:space="preserve">c. le </w:t>
      </w:r>
      <w:hyperlink r:id="rId14" w:history="1">
        <w:r w:rsidRPr="00E75388">
          <w:rPr>
            <w:rStyle w:val="Lienhypertexte"/>
            <w:rFonts w:ascii="Roboto" w:hAnsi="Roboto" w:cs="Arial"/>
            <w:szCs w:val="20"/>
          </w:rPr>
          <w:t>décret du 30 juin 2006</w:t>
        </w:r>
      </w:hyperlink>
      <w:r w:rsidRPr="00E75388">
        <w:rPr>
          <w:rFonts w:ascii="Roboto" w:hAnsi="Roboto" w:cs="Arial"/>
          <w:szCs w:val="20"/>
        </w:rPr>
        <w:t xml:space="preserve"> relatif à l'organisation pédagogique du 1</w:t>
      </w:r>
      <w:r w:rsidRPr="00E75388">
        <w:rPr>
          <w:rFonts w:ascii="Roboto" w:hAnsi="Roboto" w:cs="Arial"/>
          <w:szCs w:val="20"/>
          <w:vertAlign w:val="superscript"/>
        </w:rPr>
        <w:t>er</w:t>
      </w:r>
      <w:r w:rsidRPr="00E75388">
        <w:rPr>
          <w:rFonts w:ascii="Roboto" w:hAnsi="Roboto" w:cs="Arial"/>
          <w:szCs w:val="20"/>
        </w:rPr>
        <w:t xml:space="preserve"> degré de l'enseignement secondaire</w:t>
      </w:r>
    </w:p>
    <w:p w14:paraId="439C7BDB" w14:textId="77777777" w:rsidR="00F12C3F" w:rsidRPr="00E75388" w:rsidRDefault="00F12C3F" w:rsidP="00F12C3F">
      <w:pPr>
        <w:autoSpaceDE w:val="0"/>
        <w:autoSpaceDN w:val="0"/>
        <w:adjustRightInd w:val="0"/>
        <w:ind w:left="50"/>
        <w:rPr>
          <w:rFonts w:ascii="Roboto" w:hAnsi="Roboto" w:cs="Arial"/>
          <w:szCs w:val="20"/>
        </w:rPr>
      </w:pPr>
      <w:r w:rsidRPr="00E75388">
        <w:rPr>
          <w:rFonts w:ascii="Roboto" w:hAnsi="Roboto" w:cs="Arial"/>
          <w:szCs w:val="20"/>
        </w:rPr>
        <w:t xml:space="preserve">2° Respecter un programme approuvé par le Gouvernement, au sens de l’article 5, 15° du </w:t>
      </w:r>
      <w:hyperlink r:id="rId15" w:history="1">
        <w:r w:rsidRPr="00E75388">
          <w:rPr>
            <w:rStyle w:val="Lienhypertexte"/>
            <w:rFonts w:ascii="Roboto" w:hAnsi="Roboto" w:cs="Arial"/>
            <w:szCs w:val="20"/>
          </w:rPr>
          <w:t>décret du 24 juillet 1997</w:t>
        </w:r>
      </w:hyperlink>
      <w:r w:rsidRPr="00E75388">
        <w:rPr>
          <w:rFonts w:ascii="Roboto" w:hAnsi="Roboto" w:cs="Arial"/>
          <w:szCs w:val="20"/>
        </w:rPr>
        <w:t xml:space="preserve"> définissant les missions prioritaires de l'enseignement fondamental et de l'enseignement secondaire et organisant les structures propres à les atteindre ;</w:t>
      </w:r>
    </w:p>
    <w:p w14:paraId="654846EA"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lastRenderedPageBreak/>
        <w:t xml:space="preserve">3° Respecter les dispositions prévues par le </w:t>
      </w:r>
      <w:hyperlink r:id="rId16" w:history="1">
        <w:r w:rsidRPr="00E75388">
          <w:rPr>
            <w:rStyle w:val="Lienhypertexte"/>
            <w:rFonts w:ascii="Roboto" w:hAnsi="Roboto" w:cs="Arial"/>
            <w:szCs w:val="20"/>
          </w:rPr>
          <w:t>décret du 24 juillet 1997</w:t>
        </w:r>
      </w:hyperlink>
      <w:r w:rsidRPr="00E75388">
        <w:rPr>
          <w:rFonts w:ascii="Roboto" w:hAnsi="Roboto" w:cs="Arial"/>
          <w:szCs w:val="20"/>
        </w:rPr>
        <w:t xml:space="preserve"> précité, notamment et sans préjudice des autres dispositions fixées par ce décret, les objectifs généraux prévus à l’article 6, 3° et 4°, à savoir « préparer tous les élèves à être des citoyens responsables, capables de contribuer au développement d'une société démocratique, solidaire, pluraliste et ouverte aux autres cultures » et « assurer à tous les élèves des chances égales d'émancipation sociale ».</w:t>
      </w:r>
    </w:p>
    <w:p w14:paraId="20D56E5A"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4° Respecter les dispositions fixées par le décret du 20 décembre 2001 relatif à la promotion de la santé à l’école ;</w:t>
      </w:r>
    </w:p>
    <w:p w14:paraId="36F74963"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5° Respecter, le cas échéant, les dispositions fixées par le </w:t>
      </w:r>
      <w:hyperlink r:id="rId17" w:history="1">
        <w:r w:rsidRPr="00E75388">
          <w:rPr>
            <w:rStyle w:val="Lienhypertexte"/>
            <w:rFonts w:ascii="Roboto" w:hAnsi="Roboto" w:cs="Arial"/>
            <w:szCs w:val="20"/>
          </w:rPr>
          <w:t>décret du 30 avril 2009</w:t>
        </w:r>
      </w:hyperlink>
      <w:r w:rsidRPr="00E75388">
        <w:rPr>
          <w:rFonts w:ascii="Roboto" w:hAnsi="Roboto" w:cs="Arial"/>
          <w:szCs w:val="20"/>
        </w:rPr>
        <w:t xml:space="preserve"> organisant un encadrement différencié au sein des établissements scolaires de la Communauté française afin d’assurer à chaque élève des chances égales d’émancipation sociale dans un environnement pédagogique de qualité ;</w:t>
      </w:r>
    </w:p>
    <w:p w14:paraId="47C73ADF"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6° Respecter les dispositions du </w:t>
      </w:r>
      <w:hyperlink r:id="rId18" w:history="1">
        <w:r w:rsidRPr="00E75388">
          <w:rPr>
            <w:rStyle w:val="Lienhypertexte"/>
            <w:rFonts w:ascii="Roboto" w:hAnsi="Roboto" w:cs="Arial"/>
            <w:szCs w:val="20"/>
          </w:rPr>
          <w:t>décret du 21 novembre 2013</w:t>
        </w:r>
      </w:hyperlink>
      <w:r w:rsidRPr="00E75388">
        <w:rPr>
          <w:rFonts w:ascii="Roboto" w:hAnsi="Roboto" w:cs="Arial"/>
          <w:szCs w:val="20"/>
        </w:rPr>
        <w:t xml:space="preserve"> organisant divers dispositifs scolaires favorisant le bien-être des jeunes à l'école, l'accrochage scolaire, la prévention de la violence à l'école et l'accompagnement des démarches d'orientation scolaire ;</w:t>
      </w:r>
    </w:p>
    <w:p w14:paraId="412A6A08"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7° Se soumettre au contrôle et à l'inspection organisée par la Communauté française conformément au </w:t>
      </w:r>
      <w:hyperlink r:id="rId19" w:history="1">
        <w:r w:rsidRPr="00E75388">
          <w:rPr>
            <w:rStyle w:val="Lienhypertexte"/>
            <w:rFonts w:ascii="Roboto" w:hAnsi="Roboto" w:cs="Arial"/>
            <w:szCs w:val="20"/>
          </w:rPr>
          <w:t>décret du 8 mars 2007</w:t>
        </w:r>
      </w:hyperlink>
      <w:r w:rsidRPr="00E75388">
        <w:rPr>
          <w:rFonts w:ascii="Roboto" w:hAnsi="Roboto" w:cs="Arial"/>
          <w:szCs w:val="20"/>
        </w:rPr>
        <w:t xml:space="preserve"> relatif au service général de l'inspection, au service de conseil et de soutien pédagogiques de l'enseignement organisé par la Communauté française, aux cellules de conseil et de soutien pédagogiques de l'enseignement subventionné par la Communauté française et au statut des membres du personnel du service général de l'inspection et des conseillers pédagogiques ;</w:t>
      </w:r>
    </w:p>
    <w:p w14:paraId="133299C3"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8° Bénéficier, si l’établissement n’est pas affilié à un organe de représentation et de coordination des pouvoirs organisateurs visé à l’article 5bis de la </w:t>
      </w:r>
      <w:hyperlink r:id="rId20" w:history="1">
        <w:r w:rsidRPr="00E75388">
          <w:rPr>
            <w:rStyle w:val="Lienhypertexte"/>
            <w:rFonts w:ascii="Roboto" w:hAnsi="Roboto" w:cs="Arial"/>
            <w:szCs w:val="20"/>
          </w:rPr>
          <w:t>loi du 29 mai 1959</w:t>
        </w:r>
      </w:hyperlink>
      <w:r w:rsidRPr="00E75388">
        <w:rPr>
          <w:rFonts w:ascii="Roboto" w:hAnsi="Roboto" w:cs="Arial"/>
          <w:szCs w:val="20"/>
        </w:rPr>
        <w:t xml:space="preserve"> précitée, de services de conseil et de soutien pédagogiques externes, en vertu d’une convention passée au plus tard 4 mois après la création de l’établissement avec le service de conseil et de soutiens pédagogiques ou avec une des cellules de conseil et de soutiens pédagogiques visés par le </w:t>
      </w:r>
      <w:hyperlink r:id="rId21" w:history="1">
        <w:r w:rsidRPr="00E75388">
          <w:rPr>
            <w:rStyle w:val="Lienhypertexte"/>
            <w:rFonts w:ascii="Roboto" w:hAnsi="Roboto" w:cs="Arial"/>
            <w:szCs w:val="20"/>
          </w:rPr>
          <w:t>décret du 8 mars 2007</w:t>
        </w:r>
      </w:hyperlink>
      <w:r w:rsidRPr="00E75388">
        <w:rPr>
          <w:rFonts w:ascii="Roboto" w:hAnsi="Roboto" w:cs="Arial"/>
          <w:szCs w:val="20"/>
        </w:rPr>
        <w:t xml:space="preserve"> précité ;</w:t>
      </w:r>
    </w:p>
    <w:p w14:paraId="1741940D" w14:textId="0C2A545E"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9° </w:t>
      </w:r>
      <w:r w:rsidR="000A77B9">
        <w:rPr>
          <w:rFonts w:ascii="Roboto" w:hAnsi="Roboto" w:cs="Arial"/>
          <w:szCs w:val="20"/>
        </w:rPr>
        <w:t>Ê</w:t>
      </w:r>
      <w:r w:rsidRPr="00E75388">
        <w:rPr>
          <w:rFonts w:ascii="Roboto" w:hAnsi="Roboto" w:cs="Arial"/>
          <w:szCs w:val="20"/>
        </w:rPr>
        <w:t>tre organisé par une personne morale qui en assume toute la responsabilité et qui ne bénéficie pas directement ou indirectement pour le fonctionnement, les frais de personnel et/ou les bâtiments de financement en provenance d’un Etat étranger n’appartenant pas à l’Union européenne ou d’institution relevant d’un Etat étranger n’appartenant pas à l’Union européenne.</w:t>
      </w:r>
    </w:p>
    <w:p w14:paraId="49D971C4"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Les personnes physiques qui composent la personne morale doivent :</w:t>
      </w:r>
    </w:p>
    <w:p w14:paraId="35EE4B23" w14:textId="7FE6E29E" w:rsidR="00F12C3F" w:rsidRPr="00E75388" w:rsidRDefault="00F12C3F" w:rsidP="00F12C3F">
      <w:pPr>
        <w:autoSpaceDE w:val="0"/>
        <w:autoSpaceDN w:val="0"/>
        <w:adjustRightInd w:val="0"/>
        <w:ind w:left="284"/>
        <w:rPr>
          <w:rFonts w:ascii="Roboto" w:hAnsi="Roboto" w:cs="Arial"/>
          <w:szCs w:val="20"/>
        </w:rPr>
      </w:pPr>
      <w:r w:rsidRPr="00E75388">
        <w:rPr>
          <w:rFonts w:ascii="Roboto" w:hAnsi="Roboto" w:cs="Arial"/>
          <w:szCs w:val="20"/>
        </w:rPr>
        <w:t xml:space="preserve">a) être de conduite </w:t>
      </w:r>
      <w:r w:rsidR="006A0BBA" w:rsidRPr="00E75388">
        <w:rPr>
          <w:rFonts w:ascii="Roboto" w:hAnsi="Roboto" w:cs="Arial"/>
          <w:szCs w:val="20"/>
        </w:rPr>
        <w:t>irréprochable ;</w:t>
      </w:r>
    </w:p>
    <w:p w14:paraId="11C55CE0" w14:textId="77777777" w:rsidR="00F12C3F" w:rsidRPr="00E75388" w:rsidRDefault="00F12C3F" w:rsidP="00F12C3F">
      <w:pPr>
        <w:autoSpaceDE w:val="0"/>
        <w:autoSpaceDN w:val="0"/>
        <w:adjustRightInd w:val="0"/>
        <w:ind w:left="284"/>
        <w:rPr>
          <w:rFonts w:ascii="Roboto" w:hAnsi="Roboto" w:cs="Arial"/>
          <w:szCs w:val="20"/>
        </w:rPr>
      </w:pPr>
      <w:r w:rsidRPr="00E75388">
        <w:rPr>
          <w:rFonts w:ascii="Roboto" w:hAnsi="Roboto" w:cs="Arial"/>
          <w:szCs w:val="20"/>
        </w:rPr>
        <w:t>b) jouir des droits civils et politiques.</w:t>
      </w:r>
    </w:p>
    <w:p w14:paraId="5B88CB13"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lastRenderedPageBreak/>
        <w:t>10° Compter, dans l’établissement ainsi que par classe, section, degré, année ou option, au moins le nombre minimum d'élèves fixé par décret ;</w:t>
      </w:r>
    </w:p>
    <w:p w14:paraId="29E37F9B"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11° Être établi dans des locaux répondant à des conditions de sécurité, d'hygiène et de salubrité, tel que prévu, notamment dans l’arrêté royal du 18 novembre 1957 portant les conditions d'hygiène et de salubrité exigées des établissements d'enseignement moyen, technique et normal </w:t>
      </w:r>
      <w:proofErr w:type="gramStart"/>
      <w:r w:rsidRPr="00E75388">
        <w:rPr>
          <w:rFonts w:ascii="Roboto" w:hAnsi="Roboto" w:cs="Arial"/>
          <w:szCs w:val="20"/>
        </w:rPr>
        <w:t>subventionnés;</w:t>
      </w:r>
      <w:proofErr w:type="gramEnd"/>
    </w:p>
    <w:p w14:paraId="17A31FC6"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12° Disposer du matériel didactique et de l'équipement scolaire répondant aux nécessités pédagogiques ;</w:t>
      </w:r>
    </w:p>
    <w:p w14:paraId="6806A6D3"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13° Former un ensemble pédagogique situé dans un même complexe de bâtiments ou, en tout cas, dans une même commune ou agglomération, sauf dérogation qui sera introduite auprès du Gouvernement dans des cas exceptionnels ;</w:t>
      </w:r>
    </w:p>
    <w:p w14:paraId="623AD9D2"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14° Disposer d'un personnel susceptible de ne pas mettre en danger la santé des élèves et soumis dès lors au contrôle prévu à l'article 28, alinéa 1er, 4°, de la </w:t>
      </w:r>
      <w:hyperlink r:id="rId22" w:history="1">
        <w:r w:rsidRPr="00E75388">
          <w:rPr>
            <w:rStyle w:val="Lienhypertexte"/>
            <w:rFonts w:ascii="Roboto" w:hAnsi="Roboto" w:cs="Arial"/>
            <w:szCs w:val="20"/>
          </w:rPr>
          <w:t>loi du 29 mai 1959</w:t>
        </w:r>
      </w:hyperlink>
      <w:r w:rsidRPr="00E75388">
        <w:rPr>
          <w:rFonts w:ascii="Roboto" w:hAnsi="Roboto" w:cs="Arial"/>
          <w:szCs w:val="20"/>
        </w:rPr>
        <w:t xml:space="preserve"> précitée ;</w:t>
      </w:r>
    </w:p>
    <w:p w14:paraId="06C34015"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15° Se soumettre au régime des congés organisé en application de l'article 7 de la </w:t>
      </w:r>
      <w:hyperlink r:id="rId23" w:history="1">
        <w:r w:rsidRPr="00E75388">
          <w:rPr>
            <w:rStyle w:val="Lienhypertexte"/>
            <w:rFonts w:ascii="Roboto" w:hAnsi="Roboto" w:cs="Arial"/>
            <w:szCs w:val="20"/>
          </w:rPr>
          <w:t>loi du 29 mai 1959</w:t>
        </w:r>
      </w:hyperlink>
      <w:r w:rsidRPr="00E75388">
        <w:rPr>
          <w:rFonts w:ascii="Roboto" w:hAnsi="Roboto" w:cs="Arial"/>
          <w:szCs w:val="20"/>
        </w:rPr>
        <w:t xml:space="preserve"> précitée ;</w:t>
      </w:r>
    </w:p>
    <w:p w14:paraId="0B7E2399"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16° Se conformer aux dispositions du </w:t>
      </w:r>
      <w:hyperlink r:id="rId24" w:history="1">
        <w:r w:rsidRPr="00E75388">
          <w:rPr>
            <w:rStyle w:val="Lienhypertexte"/>
            <w:rFonts w:ascii="Roboto" w:hAnsi="Roboto" w:cs="Arial"/>
            <w:szCs w:val="20"/>
          </w:rPr>
          <w:t>décret du 11 juillet</w:t>
        </w:r>
      </w:hyperlink>
      <w:r w:rsidRPr="00E75388">
        <w:rPr>
          <w:rFonts w:ascii="Roboto" w:hAnsi="Roboto" w:cs="Arial"/>
          <w:szCs w:val="20"/>
        </w:rPr>
        <w:t xml:space="preserve"> 2002 relatif à la formation en cours de carrière dans l'enseignement spécialisé, l'enseignement secondaire ordinaire et les centres psycho-médico- sociaux et à la création d'un institut de la formation en cours de carrière.</w:t>
      </w:r>
    </w:p>
    <w:p w14:paraId="01286061"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17° Le cas échéant, respecter les principes du décret du 17 décembre 2003 organisant la neutralité inhérente à l'enseignement officiel subventionné et portant diverses mesures en matière d'enseignement ou du décret du 31 mars 1994 définissant la neutralité de la Communauté française.</w:t>
      </w:r>
    </w:p>
    <w:p w14:paraId="05061AC5"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Parmi ces conditions, nous pouvons relever qu’il s’agit notamment, pour le nouvel établissement, de respecter un programme de cours conforme aux prescriptions légales, de respecter le </w:t>
      </w:r>
      <w:hyperlink r:id="rId25" w:history="1">
        <w:r w:rsidRPr="00E75388">
          <w:rPr>
            <w:rStyle w:val="Lienhypertexte"/>
            <w:rFonts w:ascii="Roboto" w:hAnsi="Roboto" w:cs="Arial"/>
            <w:szCs w:val="20"/>
          </w:rPr>
          <w:t>décret « Missions »</w:t>
        </w:r>
      </w:hyperlink>
      <w:r w:rsidRPr="00E75388">
        <w:rPr>
          <w:rFonts w:ascii="Roboto" w:hAnsi="Roboto" w:cs="Arial"/>
          <w:szCs w:val="20"/>
        </w:rPr>
        <w:t xml:space="preserve">, de respecter le décret visant à assurer à tous les élèves des chances égales d’émancipation sociale, de disposer d’un personnel susceptible de ne pas mettre en danger la santé des élèves, d’être établi dans des locaux répondant à des conditions d’hygiène et de salubrité. Le pouvoir organisateur s’engage également à employer du personnel qualifié dont les diplômes sont reconnus par la Fédération Wallonie-Bruxelles. </w:t>
      </w:r>
    </w:p>
    <w:p w14:paraId="563DAD84"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Au niveau pédagogique, une nouvelle école s’engage notamment à avoir un projet d’établissement (</w:t>
      </w:r>
      <w:hyperlink r:id="rId26" w:history="1">
        <w:r w:rsidRPr="00E75388">
          <w:rPr>
            <w:rStyle w:val="Lienhypertexte"/>
            <w:rFonts w:ascii="Roboto" w:hAnsi="Roboto" w:cs="Arial"/>
            <w:szCs w:val="20"/>
          </w:rPr>
          <w:t>décret « Missions »),</w:t>
        </w:r>
      </w:hyperlink>
      <w:r w:rsidRPr="00E75388">
        <w:rPr>
          <w:rFonts w:ascii="Roboto" w:hAnsi="Roboto" w:cs="Arial"/>
          <w:szCs w:val="20"/>
        </w:rPr>
        <w:t xml:space="preserve"> à mettre en place les grilles horaires des élèves, à faire passer les épreuves d’évaluation conformément à la réglementation. </w:t>
      </w:r>
    </w:p>
    <w:p w14:paraId="17367DE6"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La Direction générale de l’enseignement obligatoire (DGEO) va informer le Service général de l’inspection de la création d’un nouvel établissement qui planifiera des </w:t>
      </w:r>
      <w:r w:rsidRPr="00E75388">
        <w:rPr>
          <w:rFonts w:ascii="Roboto" w:hAnsi="Roboto" w:cs="Arial"/>
          <w:szCs w:val="20"/>
        </w:rPr>
        <w:lastRenderedPageBreak/>
        <w:t xml:space="preserve">visites au sein de l’établissement pour s’assurer du respect des dispositions légales et réglementaires relatives à l’enseignement en Fédération Wallonie-Bruxelles. </w:t>
      </w:r>
    </w:p>
    <w:p w14:paraId="2088AC16" w14:textId="77777777" w:rsidR="00F12C3F" w:rsidRPr="00E75388" w:rsidRDefault="00F12C3F" w:rsidP="00F12C3F">
      <w:pPr>
        <w:autoSpaceDE w:val="0"/>
        <w:autoSpaceDN w:val="0"/>
        <w:adjustRightInd w:val="0"/>
        <w:rPr>
          <w:rFonts w:ascii="Roboto" w:hAnsi="Roboto" w:cs="Arial"/>
          <w:szCs w:val="20"/>
        </w:rPr>
      </w:pPr>
      <w:r w:rsidRPr="00E75388">
        <w:rPr>
          <w:rFonts w:ascii="Roboto" w:hAnsi="Roboto" w:cs="Arial"/>
          <w:szCs w:val="20"/>
        </w:rPr>
        <w:t xml:space="preserve">La DGEO fera également procéder aux vérifications de la conformité des infrastructures aux exigences de sécurité et hygiène. </w:t>
      </w:r>
    </w:p>
    <w:p w14:paraId="363E7F11" w14:textId="77777777" w:rsidR="00F12C3F" w:rsidRPr="00E75388" w:rsidRDefault="00F12C3F" w:rsidP="00F12C3F">
      <w:pPr>
        <w:autoSpaceDE w:val="0"/>
        <w:autoSpaceDN w:val="0"/>
        <w:adjustRightInd w:val="0"/>
        <w:rPr>
          <w:rFonts w:ascii="Roboto" w:hAnsi="Roboto" w:cs="Arial"/>
          <w:iCs/>
          <w:szCs w:val="20"/>
        </w:rPr>
      </w:pPr>
      <w:r w:rsidRPr="00E75388">
        <w:rPr>
          <w:rFonts w:ascii="Roboto" w:hAnsi="Roboto" w:cs="Arial"/>
          <w:szCs w:val="20"/>
        </w:rPr>
        <w:t>Au 1</w:t>
      </w:r>
      <w:r w:rsidRPr="00E75388">
        <w:rPr>
          <w:rFonts w:ascii="Roboto" w:hAnsi="Roboto" w:cs="Arial"/>
          <w:szCs w:val="20"/>
          <w:vertAlign w:val="superscript"/>
        </w:rPr>
        <w:t>er</w:t>
      </w:r>
      <w:r w:rsidRPr="00E75388">
        <w:rPr>
          <w:rFonts w:ascii="Roboto" w:hAnsi="Roboto" w:cs="Arial"/>
          <w:szCs w:val="20"/>
        </w:rPr>
        <w:t xml:space="preserve"> octobre, la DGEO contrôlera qu’il y a bien le </w:t>
      </w:r>
      <w:r w:rsidRPr="00E75388">
        <w:rPr>
          <w:rFonts w:ascii="Roboto" w:hAnsi="Roboto" w:cs="Arial"/>
          <w:iCs/>
          <w:szCs w:val="20"/>
        </w:rPr>
        <w:t>nombre d’élèves requis (normes de création) pour l’organisation effective de l’établissement.</w:t>
      </w:r>
    </w:p>
    <w:p w14:paraId="29F31DC9" w14:textId="77777777" w:rsidR="008D5917" w:rsidRPr="00E75388" w:rsidRDefault="008D5917" w:rsidP="00F12C3F">
      <w:pPr>
        <w:pStyle w:val="Titre3"/>
        <w:rPr>
          <w:rFonts w:ascii="Roboto" w:hAnsi="Roboto"/>
          <w:lang w:val="fr-BE"/>
        </w:rPr>
      </w:pPr>
    </w:p>
    <w:p w14:paraId="69F305F2" w14:textId="77777777" w:rsidR="008D5917" w:rsidRPr="00E75388" w:rsidRDefault="008D5917" w:rsidP="00F12C3F">
      <w:pPr>
        <w:pStyle w:val="Titre3"/>
        <w:rPr>
          <w:rFonts w:ascii="Roboto" w:hAnsi="Roboto"/>
          <w:lang w:val="fr-BE"/>
        </w:rPr>
      </w:pPr>
    </w:p>
    <w:p w14:paraId="67788EDA" w14:textId="77777777" w:rsidR="009670FD" w:rsidRDefault="009670FD">
      <w:pPr>
        <w:rPr>
          <w:rFonts w:ascii="Roboto" w:eastAsiaTheme="minorEastAsia" w:hAnsi="Roboto" w:cstheme="majorEastAsia"/>
          <w:color w:val="0F4761" w:themeColor="accent1" w:themeShade="BF"/>
          <w:sz w:val="28"/>
          <w:szCs w:val="28"/>
        </w:rPr>
      </w:pPr>
      <w:r>
        <w:rPr>
          <w:rFonts w:ascii="Roboto" w:hAnsi="Roboto"/>
        </w:rPr>
        <w:br w:type="page"/>
      </w:r>
    </w:p>
    <w:p w14:paraId="2B380023" w14:textId="2396B3B3" w:rsidR="008D5917" w:rsidRPr="00E75388" w:rsidRDefault="008D5917" w:rsidP="008D5917">
      <w:pPr>
        <w:pStyle w:val="Titre3"/>
        <w:rPr>
          <w:rFonts w:ascii="Roboto" w:hAnsi="Roboto"/>
        </w:rPr>
      </w:pPr>
      <w:r w:rsidRPr="00E75388">
        <w:rPr>
          <w:rFonts w:ascii="Roboto" w:hAnsi="Roboto"/>
        </w:rPr>
        <w:lastRenderedPageBreak/>
        <w:t>Législation sur la fermeture d’une école</w:t>
      </w:r>
    </w:p>
    <w:p w14:paraId="7A1CB9AD" w14:textId="77777777" w:rsidR="00A83717" w:rsidRPr="00B51ABE" w:rsidRDefault="00A83717" w:rsidP="00A83717">
      <w:pPr>
        <w:pStyle w:val="Titre3"/>
        <w:ind w:left="717"/>
        <w:rPr>
          <w:rFonts w:ascii="Roboto" w:hAnsi="Roboto" w:cstheme="minorHAnsi"/>
          <w:sz w:val="24"/>
          <w:szCs w:val="24"/>
        </w:rPr>
      </w:pPr>
    </w:p>
    <w:p w14:paraId="580DC64D" w14:textId="592D907E" w:rsidR="00A83717" w:rsidRPr="005F3FC1" w:rsidRDefault="00A83717" w:rsidP="005F3FC1">
      <w:pPr>
        <w:pStyle w:val="Titre4"/>
      </w:pPr>
      <w:r w:rsidRPr="00B51ABE">
        <w:t>Enseignement fondamental ordinaire</w:t>
      </w:r>
    </w:p>
    <w:p w14:paraId="237D5BA1" w14:textId="77777777" w:rsidR="00A83717" w:rsidRPr="00B51ABE" w:rsidRDefault="00A83717" w:rsidP="00A83717">
      <w:pPr>
        <w:rPr>
          <w:rFonts w:ascii="Roboto" w:hAnsi="Roboto" w:cstheme="minorHAnsi"/>
          <w:iCs/>
        </w:rPr>
      </w:pPr>
      <w:r w:rsidRPr="00B51ABE">
        <w:rPr>
          <w:rFonts w:ascii="Roboto" w:hAnsi="Roboto" w:cstheme="minorHAnsi"/>
          <w:iCs/>
        </w:rPr>
        <w:t>Dans l’enseignement fondamental ordinaire en Fédération Wallonie-Bruxelles, il faut d’abord bien distinguer la notion d’école</w:t>
      </w:r>
      <w:r w:rsidRPr="00B51ABE">
        <w:rPr>
          <w:rFonts w:ascii="Roboto" w:hAnsi="Roboto" w:cstheme="minorHAnsi"/>
          <w:b/>
          <w:iCs/>
        </w:rPr>
        <w:t xml:space="preserve"> </w:t>
      </w:r>
      <w:r w:rsidRPr="00B51ABE">
        <w:rPr>
          <w:rFonts w:ascii="Roboto" w:hAnsi="Roboto" w:cstheme="minorHAnsi"/>
          <w:iCs/>
        </w:rPr>
        <w:t>de la notion d’implantation :</w:t>
      </w:r>
    </w:p>
    <w:p w14:paraId="1B30F94C" w14:textId="77777777" w:rsidR="00A83717" w:rsidRPr="00B51ABE" w:rsidRDefault="00A83717" w:rsidP="00096DFF">
      <w:pPr>
        <w:pStyle w:val="Paragraphedeliste"/>
        <w:numPr>
          <w:ilvl w:val="0"/>
          <w:numId w:val="47"/>
        </w:numPr>
        <w:spacing w:after="0" w:line="240" w:lineRule="auto"/>
        <w:contextualSpacing w:val="0"/>
        <w:rPr>
          <w:rFonts w:ascii="Roboto" w:hAnsi="Roboto" w:cstheme="minorHAnsi"/>
          <w:iCs/>
        </w:rPr>
      </w:pPr>
      <w:r w:rsidRPr="00B51ABE">
        <w:rPr>
          <w:rFonts w:ascii="Roboto" w:hAnsi="Roboto" w:cstheme="minorHAnsi"/>
          <w:iCs/>
        </w:rPr>
        <w:t>Une école est un établissement d'enseignement composé d'une ou de plusieurs implantations, placé sous la direction d'un directeur et organisé par un pouvoir organisateur ;</w:t>
      </w:r>
    </w:p>
    <w:p w14:paraId="4E075F39" w14:textId="26C5EB7C" w:rsidR="00A83717" w:rsidRPr="009670FD" w:rsidRDefault="00A83717" w:rsidP="009670FD">
      <w:pPr>
        <w:pStyle w:val="Paragraphedeliste"/>
        <w:numPr>
          <w:ilvl w:val="0"/>
          <w:numId w:val="47"/>
        </w:numPr>
        <w:spacing w:line="240" w:lineRule="auto"/>
        <w:contextualSpacing w:val="0"/>
        <w:rPr>
          <w:rFonts w:ascii="Roboto" w:hAnsi="Roboto" w:cstheme="minorHAnsi"/>
          <w:iCs/>
        </w:rPr>
      </w:pPr>
      <w:r w:rsidRPr="00B51ABE">
        <w:rPr>
          <w:rFonts w:ascii="Roboto" w:hAnsi="Roboto" w:cstheme="minorHAnsi"/>
          <w:iCs/>
        </w:rPr>
        <w:t xml:space="preserve">Une implantation est un bâtiment ou un ensemble de bâtiments où l'on dispense de </w:t>
      </w:r>
      <w:r w:rsidR="009670FD" w:rsidRPr="00B51ABE">
        <w:rPr>
          <w:rFonts w:ascii="Roboto" w:hAnsi="Roboto" w:cstheme="minorHAnsi"/>
          <w:iCs/>
        </w:rPr>
        <w:t>l’enseignement ;</w:t>
      </w:r>
    </w:p>
    <w:p w14:paraId="0BDCFEDA" w14:textId="77777777" w:rsidR="00A83717" w:rsidRPr="00B51ABE" w:rsidRDefault="00A83717" w:rsidP="00A83717">
      <w:pPr>
        <w:rPr>
          <w:rFonts w:ascii="Roboto" w:hAnsi="Roboto" w:cstheme="minorHAnsi"/>
          <w:iCs/>
        </w:rPr>
      </w:pPr>
      <w:r w:rsidRPr="00B51ABE">
        <w:rPr>
          <w:rFonts w:ascii="Roboto" w:hAnsi="Roboto" w:cstheme="minorHAnsi"/>
          <w:iCs/>
        </w:rPr>
        <w:t>Une école peut rester ouverte tout en fermant une de ses implantations.</w:t>
      </w:r>
    </w:p>
    <w:p w14:paraId="3829AF50" w14:textId="77777777" w:rsidR="00A83717" w:rsidRPr="00B51ABE" w:rsidRDefault="00A83717" w:rsidP="00A83717">
      <w:pPr>
        <w:rPr>
          <w:rFonts w:ascii="Roboto" w:hAnsi="Roboto" w:cstheme="minorHAnsi"/>
          <w:iCs/>
        </w:rPr>
      </w:pPr>
      <w:r w:rsidRPr="00B51ABE">
        <w:rPr>
          <w:rFonts w:ascii="Roboto" w:hAnsi="Roboto" w:cstheme="minorHAnsi"/>
          <w:iCs/>
        </w:rPr>
        <w:t>Une implantation peut fermer ses portes parce que le nombre d’élèves n’est pas suffisant (voir ci-dessous normes de rationalisation, fermeture et sursis éventuels) ou parce que le pouvoir organisateur décide de restructurer les écoles et les implantations qu’il organise (par exemple, une commune décide de regrouper deux implantations dans un bâtiment nouvellement construit).</w:t>
      </w:r>
    </w:p>
    <w:p w14:paraId="1A9DE0CF" w14:textId="77777777" w:rsidR="009670FD" w:rsidRDefault="009670FD" w:rsidP="00A83717">
      <w:pPr>
        <w:pStyle w:val="Titre4"/>
        <w:rPr>
          <w:rFonts w:ascii="Roboto" w:hAnsi="Roboto" w:cstheme="minorHAnsi"/>
        </w:rPr>
      </w:pPr>
    </w:p>
    <w:p w14:paraId="323759CB" w14:textId="72C56AC4" w:rsidR="00A83717" w:rsidRPr="00B51ABE" w:rsidRDefault="00A83717" w:rsidP="00A83717">
      <w:pPr>
        <w:pStyle w:val="Titre4"/>
        <w:rPr>
          <w:rFonts w:ascii="Roboto" w:hAnsi="Roboto" w:cstheme="minorHAnsi"/>
        </w:rPr>
      </w:pPr>
      <w:r w:rsidRPr="00B51ABE">
        <w:rPr>
          <w:rFonts w:ascii="Roboto" w:hAnsi="Roboto" w:cstheme="minorHAnsi"/>
        </w:rPr>
        <w:t>Normes de rationalisation à 100 %</w:t>
      </w:r>
    </w:p>
    <w:p w14:paraId="107C9066" w14:textId="77777777" w:rsidR="00A83717" w:rsidRDefault="00A83717" w:rsidP="00A83717">
      <w:pPr>
        <w:rPr>
          <w:rFonts w:ascii="Roboto" w:hAnsi="Roboto" w:cstheme="minorHAnsi"/>
          <w:iCs/>
        </w:rPr>
      </w:pPr>
      <w:bookmarkStart w:id="11" w:name="_3.1.2.2._Fermeture_et"/>
      <w:bookmarkStart w:id="12" w:name="_Toc110930717"/>
      <w:bookmarkStart w:id="13" w:name="_Toc165786035"/>
      <w:bookmarkStart w:id="14" w:name="_Toc167618992"/>
      <w:bookmarkStart w:id="15" w:name="_Toc170010412"/>
      <w:bookmarkStart w:id="16" w:name="_Toc172713846"/>
      <w:bookmarkStart w:id="17" w:name="_Toc295932016"/>
      <w:bookmarkEnd w:id="11"/>
      <w:r w:rsidRPr="00B51ABE">
        <w:rPr>
          <w:rFonts w:ascii="Roboto" w:hAnsi="Roboto" w:cstheme="minorHAnsi"/>
          <w:iCs/>
        </w:rPr>
        <w:t>Une école est réputée être à 100 % des normes de rationalisation si, à la date du 30 septembre de l’année en cours, elle atteint par école, par implantation et par niveau d’enseignement, les minima de population, tels que référencés dans le tableau ci-dessous :</w:t>
      </w:r>
    </w:p>
    <w:p w14:paraId="04C3EFCA" w14:textId="77777777" w:rsidR="009670FD" w:rsidRDefault="009670FD" w:rsidP="00A83717">
      <w:pPr>
        <w:rPr>
          <w:rFonts w:ascii="Roboto" w:hAnsi="Roboto" w:cstheme="minorHAnsi"/>
          <w:iCs/>
        </w:rPr>
      </w:pPr>
    </w:p>
    <w:p w14:paraId="0E290806" w14:textId="77777777" w:rsidR="009670FD" w:rsidRDefault="009670FD" w:rsidP="00A83717">
      <w:pPr>
        <w:rPr>
          <w:rFonts w:ascii="Roboto" w:hAnsi="Roboto" w:cstheme="minorHAnsi"/>
          <w:iCs/>
        </w:rPr>
      </w:pPr>
    </w:p>
    <w:p w14:paraId="5575D57F" w14:textId="77777777" w:rsidR="009670FD" w:rsidRDefault="009670FD" w:rsidP="00A83717">
      <w:pPr>
        <w:rPr>
          <w:rFonts w:ascii="Roboto" w:hAnsi="Roboto" w:cstheme="minorHAnsi"/>
          <w:iCs/>
        </w:rPr>
      </w:pPr>
    </w:p>
    <w:p w14:paraId="32FB0D9E" w14:textId="77777777" w:rsidR="009670FD" w:rsidRDefault="009670FD" w:rsidP="00A83717">
      <w:pPr>
        <w:rPr>
          <w:rFonts w:ascii="Roboto" w:hAnsi="Roboto" w:cstheme="minorHAnsi"/>
          <w:iCs/>
        </w:rPr>
      </w:pPr>
    </w:p>
    <w:p w14:paraId="71A8E90B" w14:textId="77777777" w:rsidR="009670FD" w:rsidRDefault="009670FD" w:rsidP="00A83717">
      <w:pPr>
        <w:rPr>
          <w:rFonts w:ascii="Roboto" w:hAnsi="Roboto" w:cstheme="minorHAnsi"/>
          <w:iCs/>
        </w:rPr>
      </w:pPr>
    </w:p>
    <w:p w14:paraId="61F71492" w14:textId="77777777" w:rsidR="009670FD" w:rsidRDefault="009670FD" w:rsidP="00A83717">
      <w:pPr>
        <w:rPr>
          <w:rFonts w:ascii="Roboto" w:hAnsi="Roboto" w:cstheme="minorHAnsi"/>
          <w:iCs/>
        </w:rPr>
      </w:pPr>
    </w:p>
    <w:p w14:paraId="60220449" w14:textId="77777777" w:rsidR="009670FD" w:rsidRDefault="009670FD" w:rsidP="00A83717">
      <w:pPr>
        <w:rPr>
          <w:rFonts w:ascii="Roboto" w:hAnsi="Roboto" w:cstheme="minorHAnsi"/>
          <w:iCs/>
        </w:rPr>
      </w:pPr>
    </w:p>
    <w:p w14:paraId="12B3EF70" w14:textId="77777777" w:rsidR="009670FD" w:rsidRDefault="009670FD" w:rsidP="00A83717">
      <w:pPr>
        <w:rPr>
          <w:rFonts w:ascii="Roboto" w:hAnsi="Roboto" w:cstheme="minorHAnsi"/>
          <w:iCs/>
        </w:rPr>
      </w:pPr>
    </w:p>
    <w:p w14:paraId="2B69A143" w14:textId="77777777" w:rsidR="009670FD" w:rsidRDefault="009670FD" w:rsidP="00A83717">
      <w:pPr>
        <w:rPr>
          <w:rFonts w:ascii="Roboto" w:hAnsi="Roboto" w:cstheme="minorHAnsi"/>
          <w:iCs/>
        </w:rPr>
      </w:pPr>
    </w:p>
    <w:p w14:paraId="057C9C41" w14:textId="77777777" w:rsidR="009670FD" w:rsidRPr="00B51ABE" w:rsidRDefault="009670FD" w:rsidP="00A83717">
      <w:pPr>
        <w:rPr>
          <w:rFonts w:ascii="Roboto" w:hAnsi="Roboto" w:cstheme="minorHAnsi"/>
          <w:iCs/>
        </w:rPr>
      </w:pPr>
    </w:p>
    <w:tbl>
      <w:tblPr>
        <w:tblW w:w="10057" w:type="dxa"/>
        <w:jc w:val="center"/>
        <w:tblLayout w:type="fixed"/>
        <w:tblCellMar>
          <w:left w:w="120" w:type="dxa"/>
          <w:right w:w="120" w:type="dxa"/>
        </w:tblCellMar>
        <w:tblLook w:val="0000" w:firstRow="0" w:lastRow="0" w:firstColumn="0" w:lastColumn="0" w:noHBand="0" w:noVBand="0"/>
      </w:tblPr>
      <w:tblGrid>
        <w:gridCol w:w="2127"/>
        <w:gridCol w:w="559"/>
        <w:gridCol w:w="708"/>
        <w:gridCol w:w="1418"/>
        <w:gridCol w:w="740"/>
        <w:gridCol w:w="852"/>
        <w:gridCol w:w="985"/>
        <w:gridCol w:w="752"/>
        <w:gridCol w:w="790"/>
        <w:gridCol w:w="1126"/>
      </w:tblGrid>
      <w:tr w:rsidR="00A83717" w:rsidRPr="00B51ABE" w14:paraId="65A27841" w14:textId="77777777" w:rsidTr="008B1335">
        <w:trPr>
          <w:cantSplit/>
          <w:trHeight w:hRule="exact" w:val="1160"/>
          <w:jc w:val="center"/>
        </w:trPr>
        <w:tc>
          <w:tcPr>
            <w:tcW w:w="2127" w:type="dxa"/>
            <w:tcBorders>
              <w:top w:val="single" w:sz="6" w:space="0" w:color="auto"/>
              <w:left w:val="single" w:sz="6" w:space="0" w:color="auto"/>
            </w:tcBorders>
            <w:shd w:val="pct10" w:color="auto" w:fill="auto"/>
            <w:vAlign w:val="center"/>
          </w:tcPr>
          <w:p w14:paraId="15BC4FC1" w14:textId="77777777" w:rsidR="00A83717" w:rsidRPr="00B51ABE" w:rsidRDefault="00A83717" w:rsidP="007D473A">
            <w:pPr>
              <w:rPr>
                <w:rFonts w:ascii="Roboto" w:hAnsi="Roboto" w:cstheme="minorHAnsi"/>
              </w:rPr>
            </w:pPr>
          </w:p>
        </w:tc>
        <w:tc>
          <w:tcPr>
            <w:tcW w:w="2685" w:type="dxa"/>
            <w:gridSpan w:val="3"/>
            <w:tcBorders>
              <w:top w:val="single" w:sz="6" w:space="0" w:color="auto"/>
              <w:left w:val="single" w:sz="6" w:space="0" w:color="auto"/>
            </w:tcBorders>
            <w:shd w:val="pct10" w:color="auto" w:fill="auto"/>
            <w:vAlign w:val="center"/>
          </w:tcPr>
          <w:p w14:paraId="744C6984" w14:textId="77777777" w:rsidR="00A83717" w:rsidRPr="00B51ABE" w:rsidRDefault="00A83717" w:rsidP="007D473A">
            <w:pPr>
              <w:rPr>
                <w:rFonts w:ascii="Roboto" w:hAnsi="Roboto" w:cstheme="minorHAnsi"/>
                <w:b/>
              </w:rPr>
            </w:pPr>
            <w:r w:rsidRPr="00B51ABE">
              <w:rPr>
                <w:rFonts w:ascii="Roboto" w:hAnsi="Roboto" w:cstheme="minorHAnsi"/>
                <w:b/>
              </w:rPr>
              <w:t>Commune de</w:t>
            </w:r>
          </w:p>
          <w:p w14:paraId="3278D4F4" w14:textId="77777777" w:rsidR="00A83717" w:rsidRPr="00B51ABE" w:rsidRDefault="00A83717" w:rsidP="007D473A">
            <w:pPr>
              <w:rPr>
                <w:rFonts w:ascii="Roboto" w:hAnsi="Roboto" w:cstheme="minorHAnsi"/>
                <w:b/>
              </w:rPr>
            </w:pPr>
            <w:r w:rsidRPr="00B51ABE">
              <w:rPr>
                <w:rFonts w:ascii="Roboto" w:hAnsi="Roboto" w:cstheme="minorHAnsi"/>
                <w:b/>
              </w:rPr>
              <w:t xml:space="preserve"> </w:t>
            </w:r>
            <w:proofErr w:type="gramStart"/>
            <w:r w:rsidRPr="00B51ABE">
              <w:rPr>
                <w:rFonts w:ascii="Roboto" w:hAnsi="Roboto" w:cstheme="minorHAnsi"/>
                <w:b/>
              </w:rPr>
              <w:t>moins</w:t>
            </w:r>
            <w:proofErr w:type="gramEnd"/>
            <w:r w:rsidRPr="00B51ABE">
              <w:rPr>
                <w:rFonts w:ascii="Roboto" w:hAnsi="Roboto" w:cstheme="minorHAnsi"/>
                <w:b/>
              </w:rPr>
              <w:t xml:space="preserve"> de 75 </w:t>
            </w:r>
            <w:proofErr w:type="spellStart"/>
            <w:r w:rsidRPr="00B51ABE">
              <w:rPr>
                <w:rFonts w:ascii="Roboto" w:hAnsi="Roboto" w:cstheme="minorHAnsi"/>
                <w:b/>
              </w:rPr>
              <w:t>Hab</w:t>
            </w:r>
            <w:proofErr w:type="spellEnd"/>
            <w:r w:rsidRPr="00B51ABE">
              <w:rPr>
                <w:rFonts w:ascii="Roboto" w:hAnsi="Roboto" w:cstheme="minorHAnsi"/>
                <w:b/>
              </w:rPr>
              <w:t>/km²</w:t>
            </w:r>
          </w:p>
        </w:tc>
        <w:tc>
          <w:tcPr>
            <w:tcW w:w="2577" w:type="dxa"/>
            <w:gridSpan w:val="3"/>
            <w:tcBorders>
              <w:top w:val="single" w:sz="6" w:space="0" w:color="auto"/>
              <w:left w:val="single" w:sz="6" w:space="0" w:color="auto"/>
              <w:right w:val="single" w:sz="4" w:space="0" w:color="auto"/>
            </w:tcBorders>
            <w:shd w:val="pct10" w:color="auto" w:fill="auto"/>
            <w:vAlign w:val="center"/>
          </w:tcPr>
          <w:p w14:paraId="608E72F9" w14:textId="77777777" w:rsidR="00A83717" w:rsidRPr="00B51ABE" w:rsidRDefault="00A83717" w:rsidP="007D473A">
            <w:pPr>
              <w:rPr>
                <w:rFonts w:ascii="Roboto" w:hAnsi="Roboto" w:cstheme="minorHAnsi"/>
                <w:b/>
              </w:rPr>
            </w:pPr>
            <w:r w:rsidRPr="00B51ABE">
              <w:rPr>
                <w:rFonts w:ascii="Roboto" w:hAnsi="Roboto" w:cstheme="minorHAnsi"/>
                <w:b/>
              </w:rPr>
              <w:t xml:space="preserve"> Commune de 75</w:t>
            </w:r>
          </w:p>
          <w:p w14:paraId="53DDAE98" w14:textId="77777777" w:rsidR="00A83717" w:rsidRPr="00B51ABE" w:rsidRDefault="00A83717" w:rsidP="007D473A">
            <w:pPr>
              <w:rPr>
                <w:rFonts w:ascii="Roboto" w:hAnsi="Roboto" w:cstheme="minorHAnsi"/>
                <w:b/>
              </w:rPr>
            </w:pPr>
            <w:r w:rsidRPr="00B51ABE">
              <w:rPr>
                <w:rFonts w:ascii="Roboto" w:hAnsi="Roboto" w:cstheme="minorHAnsi"/>
                <w:b/>
              </w:rPr>
              <w:t xml:space="preserve"> </w:t>
            </w:r>
            <w:proofErr w:type="gramStart"/>
            <w:r w:rsidRPr="00B51ABE">
              <w:rPr>
                <w:rFonts w:ascii="Roboto" w:hAnsi="Roboto" w:cstheme="minorHAnsi"/>
                <w:b/>
              </w:rPr>
              <w:t>à</w:t>
            </w:r>
            <w:proofErr w:type="gramEnd"/>
            <w:r w:rsidRPr="00B51ABE">
              <w:rPr>
                <w:rFonts w:ascii="Roboto" w:hAnsi="Roboto" w:cstheme="minorHAnsi"/>
                <w:b/>
              </w:rPr>
              <w:t xml:space="preserve"> 500 </w:t>
            </w:r>
            <w:proofErr w:type="spellStart"/>
            <w:r w:rsidRPr="00B51ABE">
              <w:rPr>
                <w:rFonts w:ascii="Roboto" w:hAnsi="Roboto" w:cstheme="minorHAnsi"/>
                <w:b/>
              </w:rPr>
              <w:t>Hab</w:t>
            </w:r>
            <w:proofErr w:type="spellEnd"/>
            <w:r w:rsidRPr="00B51ABE">
              <w:rPr>
                <w:rFonts w:ascii="Roboto" w:hAnsi="Roboto" w:cstheme="minorHAnsi"/>
                <w:b/>
              </w:rPr>
              <w:t>/km²</w:t>
            </w:r>
          </w:p>
        </w:tc>
        <w:tc>
          <w:tcPr>
            <w:tcW w:w="2668" w:type="dxa"/>
            <w:gridSpan w:val="3"/>
            <w:tcBorders>
              <w:top w:val="single" w:sz="4" w:space="0" w:color="auto"/>
              <w:left w:val="single" w:sz="4" w:space="0" w:color="auto"/>
              <w:bottom w:val="single" w:sz="4" w:space="0" w:color="auto"/>
              <w:right w:val="single" w:sz="4" w:space="0" w:color="auto"/>
            </w:tcBorders>
            <w:shd w:val="pct10" w:color="auto" w:fill="auto"/>
            <w:vAlign w:val="center"/>
          </w:tcPr>
          <w:p w14:paraId="7A7FEBE2" w14:textId="77777777" w:rsidR="00A83717" w:rsidRPr="00B51ABE" w:rsidRDefault="00A83717" w:rsidP="007D473A">
            <w:pPr>
              <w:rPr>
                <w:rFonts w:ascii="Roboto" w:hAnsi="Roboto" w:cstheme="minorHAnsi"/>
                <w:b/>
              </w:rPr>
            </w:pPr>
            <w:r w:rsidRPr="00B51ABE">
              <w:rPr>
                <w:rFonts w:ascii="Roboto" w:hAnsi="Roboto" w:cstheme="minorHAnsi"/>
                <w:b/>
              </w:rPr>
              <w:t xml:space="preserve"> Commune de plus</w:t>
            </w:r>
          </w:p>
          <w:p w14:paraId="1889482C" w14:textId="77777777" w:rsidR="00A83717" w:rsidRPr="00B51ABE" w:rsidRDefault="00A83717" w:rsidP="007D473A">
            <w:pPr>
              <w:rPr>
                <w:rFonts w:ascii="Roboto" w:hAnsi="Roboto" w:cstheme="minorHAnsi"/>
                <w:b/>
              </w:rPr>
            </w:pPr>
            <w:r w:rsidRPr="00B51ABE">
              <w:rPr>
                <w:rFonts w:ascii="Roboto" w:hAnsi="Roboto" w:cstheme="minorHAnsi"/>
                <w:b/>
              </w:rPr>
              <w:t xml:space="preserve"> </w:t>
            </w:r>
            <w:proofErr w:type="gramStart"/>
            <w:r w:rsidRPr="00B51ABE">
              <w:rPr>
                <w:rFonts w:ascii="Roboto" w:hAnsi="Roboto" w:cstheme="minorHAnsi"/>
                <w:b/>
              </w:rPr>
              <w:t>de</w:t>
            </w:r>
            <w:proofErr w:type="gramEnd"/>
            <w:r w:rsidRPr="00B51ABE">
              <w:rPr>
                <w:rFonts w:ascii="Roboto" w:hAnsi="Roboto" w:cstheme="minorHAnsi"/>
                <w:b/>
              </w:rPr>
              <w:t xml:space="preserve"> 500 </w:t>
            </w:r>
            <w:proofErr w:type="spellStart"/>
            <w:r w:rsidRPr="00B51ABE">
              <w:rPr>
                <w:rFonts w:ascii="Roboto" w:hAnsi="Roboto" w:cstheme="minorHAnsi"/>
                <w:b/>
              </w:rPr>
              <w:t>Hab</w:t>
            </w:r>
            <w:proofErr w:type="spellEnd"/>
            <w:r w:rsidRPr="00B51ABE">
              <w:rPr>
                <w:rFonts w:ascii="Roboto" w:hAnsi="Roboto" w:cstheme="minorHAnsi"/>
                <w:b/>
              </w:rPr>
              <w:t>/km²</w:t>
            </w:r>
          </w:p>
        </w:tc>
      </w:tr>
      <w:tr w:rsidR="00A83717" w:rsidRPr="00B51ABE" w14:paraId="1AC5F974" w14:textId="77777777" w:rsidTr="008B1335">
        <w:trPr>
          <w:cantSplit/>
          <w:trHeight w:hRule="exact" w:val="319"/>
          <w:jc w:val="center"/>
        </w:trPr>
        <w:tc>
          <w:tcPr>
            <w:tcW w:w="2127" w:type="dxa"/>
            <w:tcBorders>
              <w:left w:val="single" w:sz="6" w:space="0" w:color="auto"/>
            </w:tcBorders>
            <w:shd w:val="pct10" w:color="auto" w:fill="auto"/>
            <w:vAlign w:val="center"/>
          </w:tcPr>
          <w:p w14:paraId="24EC3F44" w14:textId="77777777" w:rsidR="00A83717" w:rsidRPr="00B51ABE" w:rsidRDefault="00A83717" w:rsidP="007D473A">
            <w:pPr>
              <w:rPr>
                <w:rFonts w:ascii="Roboto" w:hAnsi="Roboto" w:cstheme="minorHAnsi"/>
                <w:b/>
              </w:rPr>
            </w:pPr>
          </w:p>
        </w:tc>
        <w:tc>
          <w:tcPr>
            <w:tcW w:w="559" w:type="dxa"/>
            <w:tcBorders>
              <w:top w:val="single" w:sz="6" w:space="0" w:color="auto"/>
              <w:left w:val="single" w:sz="6" w:space="0" w:color="auto"/>
            </w:tcBorders>
            <w:shd w:val="pct10" w:color="auto" w:fill="auto"/>
            <w:vAlign w:val="center"/>
          </w:tcPr>
          <w:p w14:paraId="1643CB87" w14:textId="77777777" w:rsidR="00A83717" w:rsidRPr="00B51ABE" w:rsidRDefault="00A83717" w:rsidP="007D473A">
            <w:pPr>
              <w:rPr>
                <w:rFonts w:ascii="Roboto" w:hAnsi="Roboto" w:cstheme="minorHAnsi"/>
                <w:b/>
              </w:rPr>
            </w:pPr>
            <w:r w:rsidRPr="00B51ABE">
              <w:rPr>
                <w:rFonts w:ascii="Roboto" w:hAnsi="Roboto" w:cstheme="minorHAnsi"/>
                <w:b/>
              </w:rPr>
              <w:t>Mat.</w:t>
            </w:r>
          </w:p>
        </w:tc>
        <w:tc>
          <w:tcPr>
            <w:tcW w:w="708" w:type="dxa"/>
            <w:tcBorders>
              <w:top w:val="single" w:sz="6" w:space="0" w:color="auto"/>
              <w:left w:val="single" w:sz="6" w:space="0" w:color="auto"/>
            </w:tcBorders>
            <w:shd w:val="pct10" w:color="auto" w:fill="auto"/>
            <w:vAlign w:val="center"/>
          </w:tcPr>
          <w:p w14:paraId="41E3B9E2" w14:textId="77777777" w:rsidR="00A83717" w:rsidRPr="00B51ABE" w:rsidRDefault="00A83717" w:rsidP="007D473A">
            <w:pPr>
              <w:ind w:right="-120"/>
              <w:rPr>
                <w:rFonts w:ascii="Roboto" w:hAnsi="Roboto" w:cstheme="minorHAnsi"/>
                <w:b/>
              </w:rPr>
            </w:pPr>
            <w:r w:rsidRPr="00B51ABE">
              <w:rPr>
                <w:rFonts w:ascii="Roboto" w:hAnsi="Roboto" w:cstheme="minorHAnsi"/>
                <w:b/>
              </w:rPr>
              <w:t>Prim.</w:t>
            </w:r>
          </w:p>
        </w:tc>
        <w:tc>
          <w:tcPr>
            <w:tcW w:w="1418" w:type="dxa"/>
            <w:tcBorders>
              <w:top w:val="single" w:sz="6" w:space="0" w:color="auto"/>
              <w:left w:val="single" w:sz="6" w:space="0" w:color="auto"/>
            </w:tcBorders>
            <w:shd w:val="pct10" w:color="auto" w:fill="auto"/>
            <w:vAlign w:val="center"/>
          </w:tcPr>
          <w:p w14:paraId="585EE3A6" w14:textId="77777777" w:rsidR="00A83717" w:rsidRPr="00B51ABE" w:rsidRDefault="00A83717" w:rsidP="007D473A">
            <w:pPr>
              <w:rPr>
                <w:rFonts w:ascii="Roboto" w:hAnsi="Roboto" w:cstheme="minorHAnsi"/>
                <w:b/>
              </w:rPr>
            </w:pPr>
            <w:r w:rsidRPr="00B51ABE">
              <w:rPr>
                <w:rFonts w:ascii="Roboto" w:hAnsi="Roboto" w:cstheme="minorHAnsi"/>
                <w:b/>
              </w:rPr>
              <w:t>Fond.</w:t>
            </w:r>
          </w:p>
        </w:tc>
        <w:tc>
          <w:tcPr>
            <w:tcW w:w="740" w:type="dxa"/>
            <w:tcBorders>
              <w:top w:val="single" w:sz="6" w:space="0" w:color="auto"/>
              <w:left w:val="single" w:sz="6" w:space="0" w:color="auto"/>
            </w:tcBorders>
            <w:shd w:val="pct10" w:color="auto" w:fill="auto"/>
            <w:vAlign w:val="center"/>
          </w:tcPr>
          <w:p w14:paraId="4B503B42" w14:textId="77777777" w:rsidR="00A83717" w:rsidRPr="00B51ABE" w:rsidRDefault="00A83717" w:rsidP="007D473A">
            <w:pPr>
              <w:rPr>
                <w:rFonts w:ascii="Roboto" w:hAnsi="Roboto" w:cstheme="minorHAnsi"/>
                <w:b/>
              </w:rPr>
            </w:pPr>
            <w:r w:rsidRPr="00B51ABE">
              <w:rPr>
                <w:rFonts w:ascii="Roboto" w:hAnsi="Roboto" w:cstheme="minorHAnsi"/>
                <w:b/>
              </w:rPr>
              <w:t>Mat.</w:t>
            </w:r>
          </w:p>
        </w:tc>
        <w:tc>
          <w:tcPr>
            <w:tcW w:w="852" w:type="dxa"/>
            <w:tcBorders>
              <w:top w:val="single" w:sz="6" w:space="0" w:color="auto"/>
              <w:left w:val="single" w:sz="6" w:space="0" w:color="auto"/>
            </w:tcBorders>
            <w:shd w:val="pct10" w:color="auto" w:fill="auto"/>
            <w:vAlign w:val="center"/>
          </w:tcPr>
          <w:p w14:paraId="5FFE38A7" w14:textId="77777777" w:rsidR="00A83717" w:rsidRPr="00B51ABE" w:rsidRDefault="00A83717" w:rsidP="007D473A">
            <w:pPr>
              <w:rPr>
                <w:rFonts w:ascii="Roboto" w:hAnsi="Roboto" w:cstheme="minorHAnsi"/>
                <w:b/>
              </w:rPr>
            </w:pPr>
            <w:r w:rsidRPr="00B51ABE">
              <w:rPr>
                <w:rFonts w:ascii="Roboto" w:hAnsi="Roboto" w:cstheme="minorHAnsi"/>
                <w:b/>
              </w:rPr>
              <w:t>Prim.</w:t>
            </w:r>
          </w:p>
        </w:tc>
        <w:tc>
          <w:tcPr>
            <w:tcW w:w="985" w:type="dxa"/>
            <w:tcBorders>
              <w:top w:val="single" w:sz="6" w:space="0" w:color="auto"/>
              <w:left w:val="single" w:sz="6" w:space="0" w:color="auto"/>
            </w:tcBorders>
            <w:shd w:val="pct10" w:color="auto" w:fill="auto"/>
            <w:vAlign w:val="center"/>
          </w:tcPr>
          <w:p w14:paraId="36D04B2A" w14:textId="77777777" w:rsidR="00A83717" w:rsidRPr="00B51ABE" w:rsidRDefault="00A83717" w:rsidP="007D473A">
            <w:pPr>
              <w:rPr>
                <w:rFonts w:ascii="Roboto" w:hAnsi="Roboto" w:cstheme="minorHAnsi"/>
                <w:b/>
              </w:rPr>
            </w:pPr>
            <w:r w:rsidRPr="00B51ABE">
              <w:rPr>
                <w:rFonts w:ascii="Roboto" w:hAnsi="Roboto" w:cstheme="minorHAnsi"/>
                <w:b/>
              </w:rPr>
              <w:t>Fond.</w:t>
            </w:r>
          </w:p>
        </w:tc>
        <w:tc>
          <w:tcPr>
            <w:tcW w:w="752" w:type="dxa"/>
            <w:tcBorders>
              <w:top w:val="single" w:sz="4" w:space="0" w:color="auto"/>
              <w:left w:val="single" w:sz="6" w:space="0" w:color="auto"/>
            </w:tcBorders>
            <w:shd w:val="pct10" w:color="auto" w:fill="auto"/>
            <w:vAlign w:val="center"/>
          </w:tcPr>
          <w:p w14:paraId="6FE064B2" w14:textId="77777777" w:rsidR="00A83717" w:rsidRPr="00B51ABE" w:rsidRDefault="00A83717" w:rsidP="007D473A">
            <w:pPr>
              <w:rPr>
                <w:rFonts w:ascii="Roboto" w:hAnsi="Roboto" w:cstheme="minorHAnsi"/>
                <w:b/>
              </w:rPr>
            </w:pPr>
            <w:r w:rsidRPr="00B51ABE">
              <w:rPr>
                <w:rFonts w:ascii="Roboto" w:hAnsi="Roboto" w:cstheme="minorHAnsi"/>
                <w:b/>
              </w:rPr>
              <w:t>Mat.</w:t>
            </w:r>
          </w:p>
        </w:tc>
        <w:tc>
          <w:tcPr>
            <w:tcW w:w="790" w:type="dxa"/>
            <w:tcBorders>
              <w:top w:val="single" w:sz="4" w:space="0" w:color="auto"/>
              <w:left w:val="single" w:sz="6" w:space="0" w:color="auto"/>
            </w:tcBorders>
            <w:shd w:val="pct10" w:color="auto" w:fill="auto"/>
            <w:vAlign w:val="center"/>
          </w:tcPr>
          <w:p w14:paraId="0E83E3B9" w14:textId="77777777" w:rsidR="00A83717" w:rsidRPr="00B51ABE" w:rsidRDefault="00A83717" w:rsidP="007D473A">
            <w:pPr>
              <w:rPr>
                <w:rFonts w:ascii="Roboto" w:hAnsi="Roboto" w:cstheme="minorHAnsi"/>
                <w:b/>
              </w:rPr>
            </w:pPr>
            <w:r w:rsidRPr="00B51ABE">
              <w:rPr>
                <w:rFonts w:ascii="Roboto" w:hAnsi="Roboto" w:cstheme="minorHAnsi"/>
                <w:b/>
              </w:rPr>
              <w:t>Prim.</w:t>
            </w:r>
          </w:p>
        </w:tc>
        <w:tc>
          <w:tcPr>
            <w:tcW w:w="1126" w:type="dxa"/>
            <w:tcBorders>
              <w:top w:val="single" w:sz="4" w:space="0" w:color="auto"/>
              <w:left w:val="single" w:sz="6" w:space="0" w:color="auto"/>
              <w:right w:val="single" w:sz="6" w:space="0" w:color="auto"/>
            </w:tcBorders>
            <w:shd w:val="pct10" w:color="auto" w:fill="auto"/>
            <w:vAlign w:val="center"/>
          </w:tcPr>
          <w:p w14:paraId="74C3E8C6" w14:textId="77777777" w:rsidR="00A83717" w:rsidRPr="00B51ABE" w:rsidRDefault="00A83717" w:rsidP="007D473A">
            <w:pPr>
              <w:rPr>
                <w:rFonts w:ascii="Roboto" w:hAnsi="Roboto" w:cstheme="minorHAnsi"/>
                <w:b/>
              </w:rPr>
            </w:pPr>
            <w:r w:rsidRPr="00B51ABE">
              <w:rPr>
                <w:rFonts w:ascii="Roboto" w:hAnsi="Roboto" w:cstheme="minorHAnsi"/>
                <w:b/>
              </w:rPr>
              <w:t>Fond.</w:t>
            </w:r>
          </w:p>
        </w:tc>
      </w:tr>
      <w:tr w:rsidR="00A83717" w:rsidRPr="00B51ABE" w14:paraId="1C8D85DE" w14:textId="77777777" w:rsidTr="008B1335">
        <w:trPr>
          <w:cantSplit/>
          <w:trHeight w:hRule="exact" w:val="955"/>
          <w:jc w:val="center"/>
        </w:trPr>
        <w:tc>
          <w:tcPr>
            <w:tcW w:w="2127" w:type="dxa"/>
            <w:tcBorders>
              <w:top w:val="single" w:sz="6" w:space="0" w:color="auto"/>
              <w:left w:val="single" w:sz="6" w:space="0" w:color="auto"/>
            </w:tcBorders>
            <w:vAlign w:val="center"/>
          </w:tcPr>
          <w:p w14:paraId="37FFA4FE" w14:textId="77777777" w:rsidR="00A83717" w:rsidRPr="00B51ABE" w:rsidRDefault="00A83717" w:rsidP="007D473A">
            <w:pPr>
              <w:rPr>
                <w:rFonts w:ascii="Roboto" w:hAnsi="Roboto" w:cstheme="minorHAnsi"/>
                <w:b/>
              </w:rPr>
            </w:pPr>
            <w:r w:rsidRPr="00B51ABE">
              <w:rPr>
                <w:rFonts w:ascii="Roboto" w:hAnsi="Roboto" w:cstheme="minorHAnsi"/>
                <w:b/>
              </w:rPr>
              <w:t>École non isolée</w:t>
            </w:r>
          </w:p>
          <w:p w14:paraId="6569738C" w14:textId="77777777" w:rsidR="00A83717" w:rsidRPr="00B51ABE" w:rsidRDefault="00A83717" w:rsidP="007D473A">
            <w:pPr>
              <w:rPr>
                <w:rFonts w:ascii="Roboto" w:hAnsi="Roboto" w:cstheme="minorHAnsi"/>
                <w:b/>
              </w:rPr>
            </w:pPr>
            <w:r w:rsidRPr="00B51ABE">
              <w:rPr>
                <w:rFonts w:ascii="Roboto" w:hAnsi="Roboto" w:cstheme="minorHAnsi"/>
                <w:b/>
              </w:rPr>
              <w:t>(</w:t>
            </w:r>
            <w:proofErr w:type="gramStart"/>
            <w:r w:rsidRPr="00B51ABE">
              <w:rPr>
                <w:rFonts w:ascii="Roboto" w:hAnsi="Roboto" w:cstheme="minorHAnsi"/>
                <w:b/>
              </w:rPr>
              <w:t>article</w:t>
            </w:r>
            <w:proofErr w:type="gramEnd"/>
            <w:r w:rsidRPr="00B51ABE">
              <w:rPr>
                <w:rFonts w:ascii="Roboto" w:hAnsi="Roboto" w:cstheme="minorHAnsi"/>
                <w:b/>
              </w:rPr>
              <w:t xml:space="preserve"> 8)</w:t>
            </w:r>
          </w:p>
        </w:tc>
        <w:tc>
          <w:tcPr>
            <w:tcW w:w="559" w:type="dxa"/>
            <w:tcBorders>
              <w:top w:val="single" w:sz="6" w:space="0" w:color="auto"/>
              <w:left w:val="single" w:sz="6" w:space="0" w:color="auto"/>
            </w:tcBorders>
            <w:vAlign w:val="center"/>
          </w:tcPr>
          <w:p w14:paraId="1982A272" w14:textId="77777777" w:rsidR="00A83717" w:rsidRPr="00B51ABE" w:rsidRDefault="00A83717" w:rsidP="007D473A">
            <w:pPr>
              <w:rPr>
                <w:rFonts w:ascii="Roboto" w:hAnsi="Roboto" w:cstheme="minorHAnsi"/>
              </w:rPr>
            </w:pPr>
            <w:r w:rsidRPr="00B51ABE">
              <w:rPr>
                <w:rFonts w:ascii="Roboto" w:hAnsi="Roboto" w:cstheme="minorHAnsi"/>
              </w:rPr>
              <w:t>14</w:t>
            </w:r>
          </w:p>
        </w:tc>
        <w:tc>
          <w:tcPr>
            <w:tcW w:w="708" w:type="dxa"/>
            <w:tcBorders>
              <w:top w:val="single" w:sz="6" w:space="0" w:color="auto"/>
              <w:left w:val="single" w:sz="6" w:space="0" w:color="auto"/>
            </w:tcBorders>
            <w:vAlign w:val="center"/>
          </w:tcPr>
          <w:p w14:paraId="439EA80F" w14:textId="77777777" w:rsidR="00A83717" w:rsidRPr="00B51ABE" w:rsidRDefault="00A83717" w:rsidP="007D473A">
            <w:pPr>
              <w:rPr>
                <w:rFonts w:ascii="Roboto" w:hAnsi="Roboto" w:cstheme="minorHAnsi"/>
              </w:rPr>
            </w:pPr>
            <w:r w:rsidRPr="00B51ABE">
              <w:rPr>
                <w:rFonts w:ascii="Roboto" w:hAnsi="Roboto" w:cstheme="minorHAnsi"/>
              </w:rPr>
              <w:t>14</w:t>
            </w:r>
          </w:p>
        </w:tc>
        <w:tc>
          <w:tcPr>
            <w:tcW w:w="1418" w:type="dxa"/>
            <w:tcBorders>
              <w:top w:val="single" w:sz="6" w:space="0" w:color="auto"/>
              <w:left w:val="single" w:sz="6" w:space="0" w:color="auto"/>
            </w:tcBorders>
            <w:vAlign w:val="center"/>
          </w:tcPr>
          <w:p w14:paraId="38A22D94" w14:textId="77777777" w:rsidR="00A83717" w:rsidRPr="00B51ABE" w:rsidRDefault="00A83717" w:rsidP="007D473A">
            <w:pPr>
              <w:rPr>
                <w:rFonts w:ascii="Roboto" w:hAnsi="Roboto" w:cstheme="minorHAnsi"/>
              </w:rPr>
            </w:pPr>
            <w:r w:rsidRPr="00B51ABE">
              <w:rPr>
                <w:rFonts w:ascii="Roboto" w:hAnsi="Roboto" w:cstheme="minorHAnsi"/>
              </w:rPr>
              <w:t>24 (10)</w:t>
            </w:r>
          </w:p>
        </w:tc>
        <w:tc>
          <w:tcPr>
            <w:tcW w:w="740" w:type="dxa"/>
            <w:tcBorders>
              <w:top w:val="single" w:sz="6" w:space="0" w:color="auto"/>
              <w:left w:val="single" w:sz="6" w:space="0" w:color="auto"/>
            </w:tcBorders>
            <w:vAlign w:val="center"/>
          </w:tcPr>
          <w:p w14:paraId="40BB5058" w14:textId="77777777" w:rsidR="00A83717" w:rsidRPr="00B51ABE" w:rsidRDefault="00A83717" w:rsidP="007D473A">
            <w:pPr>
              <w:rPr>
                <w:rFonts w:ascii="Roboto" w:hAnsi="Roboto" w:cstheme="minorHAnsi"/>
              </w:rPr>
            </w:pPr>
            <w:r w:rsidRPr="00B51ABE">
              <w:rPr>
                <w:rFonts w:ascii="Roboto" w:hAnsi="Roboto" w:cstheme="minorHAnsi"/>
              </w:rPr>
              <w:t>20</w:t>
            </w:r>
          </w:p>
        </w:tc>
        <w:tc>
          <w:tcPr>
            <w:tcW w:w="852" w:type="dxa"/>
            <w:tcBorders>
              <w:top w:val="single" w:sz="6" w:space="0" w:color="auto"/>
              <w:left w:val="single" w:sz="6" w:space="0" w:color="auto"/>
            </w:tcBorders>
            <w:vAlign w:val="center"/>
          </w:tcPr>
          <w:p w14:paraId="6D06280B" w14:textId="77777777" w:rsidR="00A83717" w:rsidRPr="00B51ABE" w:rsidRDefault="00A83717" w:rsidP="007D473A">
            <w:pPr>
              <w:rPr>
                <w:rFonts w:ascii="Roboto" w:hAnsi="Roboto" w:cstheme="minorHAnsi"/>
              </w:rPr>
            </w:pPr>
            <w:r w:rsidRPr="00B51ABE">
              <w:rPr>
                <w:rFonts w:ascii="Roboto" w:hAnsi="Roboto" w:cstheme="minorHAnsi"/>
              </w:rPr>
              <w:t>50</w:t>
            </w:r>
          </w:p>
        </w:tc>
        <w:tc>
          <w:tcPr>
            <w:tcW w:w="985" w:type="dxa"/>
            <w:tcBorders>
              <w:top w:val="single" w:sz="6" w:space="0" w:color="auto"/>
              <w:left w:val="single" w:sz="6" w:space="0" w:color="auto"/>
            </w:tcBorders>
            <w:vAlign w:val="center"/>
          </w:tcPr>
          <w:p w14:paraId="203B134D" w14:textId="77777777" w:rsidR="00A83717" w:rsidRPr="00B51ABE" w:rsidRDefault="00A83717" w:rsidP="007D473A">
            <w:pPr>
              <w:rPr>
                <w:rFonts w:ascii="Roboto" w:hAnsi="Roboto" w:cstheme="minorHAnsi"/>
              </w:rPr>
            </w:pPr>
            <w:r w:rsidRPr="00B51ABE">
              <w:rPr>
                <w:rFonts w:ascii="Roboto" w:hAnsi="Roboto" w:cstheme="minorHAnsi"/>
              </w:rPr>
              <w:t>60 (16)</w:t>
            </w:r>
          </w:p>
        </w:tc>
        <w:tc>
          <w:tcPr>
            <w:tcW w:w="752" w:type="dxa"/>
            <w:tcBorders>
              <w:top w:val="single" w:sz="6" w:space="0" w:color="auto"/>
              <w:left w:val="single" w:sz="6" w:space="0" w:color="auto"/>
            </w:tcBorders>
            <w:vAlign w:val="center"/>
          </w:tcPr>
          <w:p w14:paraId="15603AA1" w14:textId="77777777" w:rsidR="00A83717" w:rsidRPr="00B51ABE" w:rsidRDefault="00A83717" w:rsidP="007D473A">
            <w:pPr>
              <w:rPr>
                <w:rFonts w:ascii="Roboto" w:hAnsi="Roboto" w:cstheme="minorHAnsi"/>
              </w:rPr>
            </w:pPr>
            <w:r w:rsidRPr="00B51ABE">
              <w:rPr>
                <w:rFonts w:ascii="Roboto" w:hAnsi="Roboto" w:cstheme="minorHAnsi"/>
              </w:rPr>
              <w:t>50</w:t>
            </w:r>
          </w:p>
        </w:tc>
        <w:tc>
          <w:tcPr>
            <w:tcW w:w="790" w:type="dxa"/>
            <w:tcBorders>
              <w:top w:val="single" w:sz="6" w:space="0" w:color="auto"/>
              <w:left w:val="single" w:sz="6" w:space="0" w:color="auto"/>
            </w:tcBorders>
            <w:vAlign w:val="center"/>
          </w:tcPr>
          <w:p w14:paraId="27B5FB2C" w14:textId="77777777" w:rsidR="00A83717" w:rsidRPr="00B51ABE" w:rsidRDefault="00A83717" w:rsidP="007D473A">
            <w:pPr>
              <w:rPr>
                <w:rFonts w:ascii="Roboto" w:hAnsi="Roboto" w:cstheme="minorHAnsi"/>
              </w:rPr>
            </w:pPr>
            <w:r w:rsidRPr="00B51ABE">
              <w:rPr>
                <w:rFonts w:ascii="Roboto" w:hAnsi="Roboto" w:cstheme="minorHAnsi"/>
              </w:rPr>
              <w:t>120</w:t>
            </w:r>
          </w:p>
        </w:tc>
        <w:tc>
          <w:tcPr>
            <w:tcW w:w="1126" w:type="dxa"/>
            <w:tcBorders>
              <w:top w:val="single" w:sz="6" w:space="0" w:color="auto"/>
              <w:left w:val="single" w:sz="6" w:space="0" w:color="auto"/>
              <w:right w:val="single" w:sz="6" w:space="0" w:color="auto"/>
            </w:tcBorders>
            <w:vAlign w:val="center"/>
          </w:tcPr>
          <w:p w14:paraId="0B7181CE" w14:textId="77777777" w:rsidR="00A83717" w:rsidRPr="00B51ABE" w:rsidRDefault="00A83717" w:rsidP="007D473A">
            <w:pPr>
              <w:rPr>
                <w:rFonts w:ascii="Roboto" w:hAnsi="Roboto" w:cstheme="minorHAnsi"/>
              </w:rPr>
            </w:pPr>
            <w:r w:rsidRPr="00B51ABE">
              <w:rPr>
                <w:rFonts w:ascii="Roboto" w:hAnsi="Roboto" w:cstheme="minorHAnsi"/>
              </w:rPr>
              <w:t>140 (20)</w:t>
            </w:r>
          </w:p>
        </w:tc>
      </w:tr>
      <w:tr w:rsidR="00A83717" w:rsidRPr="00B51ABE" w14:paraId="1714ED21" w14:textId="77777777" w:rsidTr="008B1335">
        <w:trPr>
          <w:cantSplit/>
          <w:trHeight w:hRule="exact" w:val="1266"/>
          <w:jc w:val="center"/>
        </w:trPr>
        <w:tc>
          <w:tcPr>
            <w:tcW w:w="2127" w:type="dxa"/>
            <w:tcBorders>
              <w:top w:val="single" w:sz="6" w:space="0" w:color="auto"/>
              <w:left w:val="single" w:sz="6" w:space="0" w:color="auto"/>
            </w:tcBorders>
            <w:vAlign w:val="center"/>
          </w:tcPr>
          <w:p w14:paraId="7C555ACE" w14:textId="77777777" w:rsidR="00A83717" w:rsidRPr="00B51ABE" w:rsidRDefault="00A83717" w:rsidP="007D473A">
            <w:pPr>
              <w:rPr>
                <w:rFonts w:ascii="Roboto" w:hAnsi="Roboto" w:cstheme="minorHAnsi"/>
                <w:b/>
              </w:rPr>
            </w:pPr>
            <w:r w:rsidRPr="00B51ABE">
              <w:rPr>
                <w:rFonts w:ascii="Roboto" w:hAnsi="Roboto" w:cstheme="minorHAnsi"/>
                <w:b/>
              </w:rPr>
              <w:t>École isolée</w:t>
            </w:r>
          </w:p>
          <w:p w14:paraId="718983C6" w14:textId="77777777" w:rsidR="00A83717" w:rsidRPr="00B51ABE" w:rsidRDefault="00A83717" w:rsidP="007D473A">
            <w:pPr>
              <w:rPr>
                <w:rFonts w:ascii="Roboto" w:hAnsi="Roboto" w:cstheme="minorHAnsi"/>
                <w:b/>
              </w:rPr>
            </w:pPr>
            <w:r w:rsidRPr="00B51ABE">
              <w:rPr>
                <w:rFonts w:ascii="Roboto" w:hAnsi="Roboto" w:cstheme="minorHAnsi"/>
                <w:b/>
              </w:rPr>
              <w:t>(</w:t>
            </w:r>
            <w:proofErr w:type="gramStart"/>
            <w:r w:rsidRPr="00B51ABE">
              <w:rPr>
                <w:rFonts w:ascii="Roboto" w:hAnsi="Roboto" w:cstheme="minorHAnsi"/>
                <w:b/>
              </w:rPr>
              <w:t>article</w:t>
            </w:r>
            <w:proofErr w:type="gramEnd"/>
            <w:r w:rsidRPr="00B51ABE">
              <w:rPr>
                <w:rFonts w:ascii="Roboto" w:hAnsi="Roboto" w:cstheme="minorHAnsi"/>
                <w:b/>
              </w:rPr>
              <w:t xml:space="preserve"> 10)</w:t>
            </w:r>
          </w:p>
        </w:tc>
        <w:tc>
          <w:tcPr>
            <w:tcW w:w="559" w:type="dxa"/>
            <w:tcBorders>
              <w:top w:val="single" w:sz="6" w:space="0" w:color="auto"/>
              <w:left w:val="single" w:sz="6" w:space="0" w:color="auto"/>
            </w:tcBorders>
            <w:vAlign w:val="center"/>
          </w:tcPr>
          <w:p w14:paraId="43913558" w14:textId="77777777" w:rsidR="00A83717" w:rsidRPr="00B51ABE" w:rsidRDefault="00A83717" w:rsidP="007D473A">
            <w:pPr>
              <w:rPr>
                <w:rFonts w:ascii="Roboto" w:hAnsi="Roboto" w:cstheme="minorHAnsi"/>
              </w:rPr>
            </w:pPr>
            <w:r w:rsidRPr="00B51ABE">
              <w:rPr>
                <w:rFonts w:ascii="Roboto" w:hAnsi="Roboto" w:cstheme="minorHAnsi"/>
              </w:rPr>
              <w:t>12</w:t>
            </w:r>
          </w:p>
        </w:tc>
        <w:tc>
          <w:tcPr>
            <w:tcW w:w="708" w:type="dxa"/>
            <w:tcBorders>
              <w:top w:val="single" w:sz="6" w:space="0" w:color="auto"/>
              <w:left w:val="single" w:sz="6" w:space="0" w:color="auto"/>
            </w:tcBorders>
            <w:vAlign w:val="center"/>
          </w:tcPr>
          <w:p w14:paraId="34B858E5" w14:textId="77777777" w:rsidR="00A83717" w:rsidRPr="00B51ABE" w:rsidRDefault="00A83717" w:rsidP="007D473A">
            <w:pPr>
              <w:rPr>
                <w:rFonts w:ascii="Roboto" w:hAnsi="Roboto" w:cstheme="minorHAnsi"/>
              </w:rPr>
            </w:pPr>
            <w:r w:rsidRPr="00B51ABE">
              <w:rPr>
                <w:rFonts w:ascii="Roboto" w:hAnsi="Roboto" w:cstheme="minorHAnsi"/>
              </w:rPr>
              <w:t>12</w:t>
            </w:r>
          </w:p>
        </w:tc>
        <w:tc>
          <w:tcPr>
            <w:tcW w:w="1418" w:type="dxa"/>
            <w:tcBorders>
              <w:top w:val="single" w:sz="6" w:space="0" w:color="auto"/>
              <w:left w:val="single" w:sz="6" w:space="0" w:color="auto"/>
            </w:tcBorders>
            <w:vAlign w:val="center"/>
          </w:tcPr>
          <w:p w14:paraId="1F37208F" w14:textId="77777777" w:rsidR="00A83717" w:rsidRPr="00B51ABE" w:rsidRDefault="00A83717" w:rsidP="007D473A">
            <w:pPr>
              <w:rPr>
                <w:rFonts w:ascii="Roboto" w:hAnsi="Roboto" w:cstheme="minorHAnsi"/>
              </w:rPr>
            </w:pPr>
            <w:r w:rsidRPr="00B51ABE">
              <w:rPr>
                <w:rFonts w:ascii="Roboto" w:hAnsi="Roboto" w:cstheme="minorHAnsi"/>
              </w:rPr>
              <w:t>20 (8 mat. et</w:t>
            </w:r>
          </w:p>
          <w:p w14:paraId="20E8DFD9" w14:textId="77777777" w:rsidR="00A83717" w:rsidRPr="00B51ABE" w:rsidRDefault="00A83717" w:rsidP="007D473A">
            <w:pPr>
              <w:ind w:right="-63"/>
              <w:rPr>
                <w:rFonts w:ascii="Roboto" w:hAnsi="Roboto" w:cstheme="minorHAnsi"/>
              </w:rPr>
            </w:pPr>
            <w:r w:rsidRPr="00B51ABE">
              <w:rPr>
                <w:rFonts w:ascii="Roboto" w:hAnsi="Roboto" w:cstheme="minorHAnsi"/>
              </w:rPr>
              <w:t xml:space="preserve">10 </w:t>
            </w:r>
            <w:proofErr w:type="spellStart"/>
            <w:r w:rsidRPr="00B51ABE">
              <w:rPr>
                <w:rFonts w:ascii="Roboto" w:hAnsi="Roboto" w:cstheme="minorHAnsi"/>
              </w:rPr>
              <w:t>prim</w:t>
            </w:r>
            <w:proofErr w:type="spellEnd"/>
            <w:r w:rsidRPr="00B51ABE">
              <w:rPr>
                <w:rFonts w:ascii="Roboto" w:hAnsi="Roboto" w:cstheme="minorHAnsi"/>
              </w:rPr>
              <w:t>.)</w:t>
            </w:r>
          </w:p>
        </w:tc>
        <w:tc>
          <w:tcPr>
            <w:tcW w:w="740" w:type="dxa"/>
            <w:tcBorders>
              <w:top w:val="single" w:sz="6" w:space="0" w:color="auto"/>
              <w:left w:val="single" w:sz="6" w:space="0" w:color="auto"/>
            </w:tcBorders>
            <w:vAlign w:val="center"/>
          </w:tcPr>
          <w:p w14:paraId="20E04FC4" w14:textId="77777777" w:rsidR="00A83717" w:rsidRPr="00B51ABE" w:rsidRDefault="00A83717" w:rsidP="007D473A">
            <w:pPr>
              <w:rPr>
                <w:rFonts w:ascii="Roboto" w:hAnsi="Roboto" w:cstheme="minorHAnsi"/>
              </w:rPr>
            </w:pPr>
            <w:r w:rsidRPr="00B51ABE">
              <w:rPr>
                <w:rFonts w:ascii="Roboto" w:hAnsi="Roboto" w:cstheme="minorHAnsi"/>
              </w:rPr>
              <w:t>14</w:t>
            </w:r>
          </w:p>
        </w:tc>
        <w:tc>
          <w:tcPr>
            <w:tcW w:w="852" w:type="dxa"/>
            <w:tcBorders>
              <w:top w:val="single" w:sz="6" w:space="0" w:color="auto"/>
              <w:left w:val="single" w:sz="6" w:space="0" w:color="auto"/>
            </w:tcBorders>
            <w:vAlign w:val="center"/>
          </w:tcPr>
          <w:p w14:paraId="5860D410" w14:textId="77777777" w:rsidR="00A83717" w:rsidRPr="00B51ABE" w:rsidRDefault="00A83717" w:rsidP="007D473A">
            <w:pPr>
              <w:rPr>
                <w:rFonts w:ascii="Roboto" w:hAnsi="Roboto" w:cstheme="minorHAnsi"/>
              </w:rPr>
            </w:pPr>
            <w:r w:rsidRPr="00B51ABE">
              <w:rPr>
                <w:rFonts w:ascii="Roboto" w:hAnsi="Roboto" w:cstheme="minorHAnsi"/>
              </w:rPr>
              <w:t>14</w:t>
            </w:r>
          </w:p>
        </w:tc>
        <w:tc>
          <w:tcPr>
            <w:tcW w:w="985" w:type="dxa"/>
            <w:tcBorders>
              <w:top w:val="single" w:sz="6" w:space="0" w:color="auto"/>
              <w:left w:val="single" w:sz="6" w:space="0" w:color="auto"/>
            </w:tcBorders>
            <w:vAlign w:val="center"/>
          </w:tcPr>
          <w:p w14:paraId="15B45D0E" w14:textId="77777777" w:rsidR="00A83717" w:rsidRPr="00B51ABE" w:rsidRDefault="00A83717" w:rsidP="007D473A">
            <w:pPr>
              <w:rPr>
                <w:rFonts w:ascii="Roboto" w:hAnsi="Roboto" w:cstheme="minorHAnsi"/>
              </w:rPr>
            </w:pPr>
            <w:r w:rsidRPr="00B51ABE">
              <w:rPr>
                <w:rFonts w:ascii="Roboto" w:hAnsi="Roboto" w:cstheme="minorHAnsi"/>
              </w:rPr>
              <w:t>24 (12)</w:t>
            </w:r>
          </w:p>
        </w:tc>
        <w:tc>
          <w:tcPr>
            <w:tcW w:w="752" w:type="dxa"/>
            <w:tcBorders>
              <w:top w:val="single" w:sz="6" w:space="0" w:color="auto"/>
              <w:left w:val="single" w:sz="6" w:space="0" w:color="auto"/>
            </w:tcBorders>
            <w:vAlign w:val="center"/>
          </w:tcPr>
          <w:p w14:paraId="4362A380" w14:textId="77777777" w:rsidR="00A83717" w:rsidRPr="00B51ABE" w:rsidRDefault="00A83717" w:rsidP="007D473A">
            <w:pPr>
              <w:rPr>
                <w:rFonts w:ascii="Roboto" w:hAnsi="Roboto" w:cstheme="minorHAnsi"/>
              </w:rPr>
            </w:pPr>
            <w:r w:rsidRPr="00B51ABE">
              <w:rPr>
                <w:rFonts w:ascii="Roboto" w:hAnsi="Roboto" w:cstheme="minorHAnsi"/>
              </w:rPr>
              <w:t>20</w:t>
            </w:r>
          </w:p>
        </w:tc>
        <w:tc>
          <w:tcPr>
            <w:tcW w:w="790" w:type="dxa"/>
            <w:tcBorders>
              <w:top w:val="single" w:sz="6" w:space="0" w:color="auto"/>
              <w:left w:val="single" w:sz="6" w:space="0" w:color="auto"/>
            </w:tcBorders>
            <w:vAlign w:val="center"/>
          </w:tcPr>
          <w:p w14:paraId="3A272EEE" w14:textId="77777777" w:rsidR="00A83717" w:rsidRPr="00B51ABE" w:rsidRDefault="00A83717" w:rsidP="007D473A">
            <w:pPr>
              <w:rPr>
                <w:rFonts w:ascii="Roboto" w:hAnsi="Roboto" w:cstheme="minorHAnsi"/>
              </w:rPr>
            </w:pPr>
            <w:r w:rsidRPr="00B51ABE">
              <w:rPr>
                <w:rFonts w:ascii="Roboto" w:hAnsi="Roboto" w:cstheme="minorHAnsi"/>
              </w:rPr>
              <w:t>50</w:t>
            </w:r>
          </w:p>
        </w:tc>
        <w:tc>
          <w:tcPr>
            <w:tcW w:w="1126" w:type="dxa"/>
            <w:tcBorders>
              <w:top w:val="single" w:sz="6" w:space="0" w:color="auto"/>
              <w:left w:val="single" w:sz="6" w:space="0" w:color="auto"/>
              <w:right w:val="single" w:sz="6" w:space="0" w:color="auto"/>
            </w:tcBorders>
            <w:vAlign w:val="center"/>
          </w:tcPr>
          <w:p w14:paraId="0C403A9A" w14:textId="77777777" w:rsidR="00A83717" w:rsidRPr="00B51ABE" w:rsidRDefault="00A83717" w:rsidP="007D473A">
            <w:pPr>
              <w:rPr>
                <w:rFonts w:ascii="Roboto" w:hAnsi="Roboto" w:cstheme="minorHAnsi"/>
              </w:rPr>
            </w:pPr>
            <w:r w:rsidRPr="00B51ABE">
              <w:rPr>
                <w:rFonts w:ascii="Roboto" w:hAnsi="Roboto" w:cstheme="minorHAnsi"/>
              </w:rPr>
              <w:t>60 (16)</w:t>
            </w:r>
          </w:p>
        </w:tc>
      </w:tr>
      <w:tr w:rsidR="00A83717" w:rsidRPr="00B51ABE" w14:paraId="7BD27B52" w14:textId="77777777" w:rsidTr="008B1335">
        <w:trPr>
          <w:cantSplit/>
          <w:trHeight w:hRule="exact" w:val="1119"/>
          <w:jc w:val="center"/>
        </w:trPr>
        <w:tc>
          <w:tcPr>
            <w:tcW w:w="2127" w:type="dxa"/>
            <w:tcBorders>
              <w:top w:val="single" w:sz="6" w:space="0" w:color="auto"/>
              <w:left w:val="single" w:sz="6" w:space="0" w:color="auto"/>
            </w:tcBorders>
            <w:vAlign w:val="center"/>
          </w:tcPr>
          <w:p w14:paraId="18D9D3E5" w14:textId="77777777" w:rsidR="00A83717" w:rsidRPr="00B51ABE" w:rsidRDefault="00A83717" w:rsidP="007D473A">
            <w:pPr>
              <w:rPr>
                <w:rFonts w:ascii="Roboto" w:hAnsi="Roboto" w:cstheme="minorHAnsi"/>
                <w:b/>
              </w:rPr>
            </w:pPr>
            <w:proofErr w:type="gramStart"/>
            <w:r w:rsidRPr="00B51ABE">
              <w:rPr>
                <w:rFonts w:ascii="Roboto" w:hAnsi="Roboto" w:cstheme="minorHAnsi"/>
                <w:b/>
              </w:rPr>
              <w:t>Implantation  non</w:t>
            </w:r>
            <w:proofErr w:type="gramEnd"/>
            <w:r w:rsidRPr="00B51ABE">
              <w:rPr>
                <w:rFonts w:ascii="Roboto" w:hAnsi="Roboto" w:cstheme="minorHAnsi"/>
                <w:b/>
              </w:rPr>
              <w:t xml:space="preserve"> isolée (article 7)</w:t>
            </w:r>
          </w:p>
        </w:tc>
        <w:tc>
          <w:tcPr>
            <w:tcW w:w="559" w:type="dxa"/>
            <w:tcBorders>
              <w:top w:val="single" w:sz="6" w:space="0" w:color="auto"/>
              <w:left w:val="single" w:sz="6" w:space="0" w:color="auto"/>
            </w:tcBorders>
            <w:vAlign w:val="center"/>
          </w:tcPr>
          <w:p w14:paraId="77A2C7E9" w14:textId="77777777" w:rsidR="00A83717" w:rsidRPr="00B51ABE" w:rsidRDefault="00A83717" w:rsidP="007D473A">
            <w:pPr>
              <w:rPr>
                <w:rFonts w:ascii="Roboto" w:hAnsi="Roboto" w:cstheme="minorHAnsi"/>
              </w:rPr>
            </w:pPr>
            <w:r w:rsidRPr="00B51ABE">
              <w:rPr>
                <w:rFonts w:ascii="Roboto" w:hAnsi="Roboto" w:cstheme="minorHAnsi"/>
              </w:rPr>
              <w:t>12</w:t>
            </w:r>
          </w:p>
        </w:tc>
        <w:tc>
          <w:tcPr>
            <w:tcW w:w="708" w:type="dxa"/>
            <w:tcBorders>
              <w:top w:val="single" w:sz="6" w:space="0" w:color="auto"/>
              <w:left w:val="single" w:sz="6" w:space="0" w:color="auto"/>
            </w:tcBorders>
            <w:vAlign w:val="center"/>
          </w:tcPr>
          <w:p w14:paraId="3ADC400A" w14:textId="77777777" w:rsidR="00A83717" w:rsidRPr="00B51ABE" w:rsidRDefault="00A83717" w:rsidP="007D473A">
            <w:pPr>
              <w:rPr>
                <w:rFonts w:ascii="Roboto" w:hAnsi="Roboto" w:cstheme="minorHAnsi"/>
              </w:rPr>
            </w:pPr>
            <w:r w:rsidRPr="00B51ABE">
              <w:rPr>
                <w:rFonts w:ascii="Roboto" w:hAnsi="Roboto" w:cstheme="minorHAnsi"/>
              </w:rPr>
              <w:t>12</w:t>
            </w:r>
          </w:p>
        </w:tc>
        <w:tc>
          <w:tcPr>
            <w:tcW w:w="1418" w:type="dxa"/>
            <w:tcBorders>
              <w:top w:val="single" w:sz="6" w:space="0" w:color="auto"/>
              <w:left w:val="single" w:sz="6" w:space="0" w:color="auto"/>
            </w:tcBorders>
            <w:vAlign w:val="center"/>
          </w:tcPr>
          <w:p w14:paraId="2E9185FE" w14:textId="77777777" w:rsidR="00A83717" w:rsidRPr="00B51ABE" w:rsidRDefault="00A83717" w:rsidP="007D473A">
            <w:pPr>
              <w:rPr>
                <w:rFonts w:ascii="Roboto" w:hAnsi="Roboto" w:cstheme="minorHAnsi"/>
              </w:rPr>
            </w:pPr>
            <w:r w:rsidRPr="00B51ABE">
              <w:rPr>
                <w:rFonts w:ascii="Roboto" w:hAnsi="Roboto" w:cstheme="minorHAnsi"/>
              </w:rPr>
              <w:t>20 (10)</w:t>
            </w:r>
          </w:p>
        </w:tc>
        <w:tc>
          <w:tcPr>
            <w:tcW w:w="740" w:type="dxa"/>
            <w:tcBorders>
              <w:top w:val="single" w:sz="6" w:space="0" w:color="auto"/>
              <w:left w:val="single" w:sz="6" w:space="0" w:color="auto"/>
            </w:tcBorders>
            <w:vAlign w:val="center"/>
          </w:tcPr>
          <w:p w14:paraId="1FCE2A42" w14:textId="77777777" w:rsidR="00A83717" w:rsidRPr="00B51ABE" w:rsidRDefault="00A83717" w:rsidP="007D473A">
            <w:pPr>
              <w:rPr>
                <w:rFonts w:ascii="Roboto" w:hAnsi="Roboto" w:cstheme="minorHAnsi"/>
              </w:rPr>
            </w:pPr>
            <w:r w:rsidRPr="00B51ABE">
              <w:rPr>
                <w:rFonts w:ascii="Roboto" w:hAnsi="Roboto" w:cstheme="minorHAnsi"/>
              </w:rPr>
              <w:t>20</w:t>
            </w:r>
          </w:p>
        </w:tc>
        <w:tc>
          <w:tcPr>
            <w:tcW w:w="852" w:type="dxa"/>
            <w:tcBorders>
              <w:top w:val="single" w:sz="6" w:space="0" w:color="auto"/>
              <w:left w:val="single" w:sz="6" w:space="0" w:color="auto"/>
            </w:tcBorders>
            <w:vAlign w:val="center"/>
          </w:tcPr>
          <w:p w14:paraId="4337D64E" w14:textId="77777777" w:rsidR="00A83717" w:rsidRPr="00B51ABE" w:rsidRDefault="00A83717" w:rsidP="007D473A">
            <w:pPr>
              <w:rPr>
                <w:rFonts w:ascii="Roboto" w:hAnsi="Roboto" w:cstheme="minorHAnsi"/>
              </w:rPr>
            </w:pPr>
            <w:r w:rsidRPr="00B51ABE">
              <w:rPr>
                <w:rFonts w:ascii="Roboto" w:hAnsi="Roboto" w:cstheme="minorHAnsi"/>
              </w:rPr>
              <w:t>25</w:t>
            </w:r>
          </w:p>
        </w:tc>
        <w:tc>
          <w:tcPr>
            <w:tcW w:w="985" w:type="dxa"/>
            <w:tcBorders>
              <w:top w:val="single" w:sz="6" w:space="0" w:color="auto"/>
              <w:left w:val="single" w:sz="6" w:space="0" w:color="auto"/>
            </w:tcBorders>
            <w:vAlign w:val="center"/>
          </w:tcPr>
          <w:p w14:paraId="50254E3E" w14:textId="77777777" w:rsidR="00A83717" w:rsidRPr="00B51ABE" w:rsidRDefault="00A83717" w:rsidP="007D473A">
            <w:pPr>
              <w:rPr>
                <w:rFonts w:ascii="Roboto" w:hAnsi="Roboto" w:cstheme="minorHAnsi"/>
              </w:rPr>
            </w:pPr>
            <w:r w:rsidRPr="00B51ABE">
              <w:rPr>
                <w:rFonts w:ascii="Roboto" w:hAnsi="Roboto" w:cstheme="minorHAnsi"/>
              </w:rPr>
              <w:t>40 (16)</w:t>
            </w:r>
          </w:p>
        </w:tc>
        <w:tc>
          <w:tcPr>
            <w:tcW w:w="752" w:type="dxa"/>
            <w:tcBorders>
              <w:top w:val="single" w:sz="6" w:space="0" w:color="auto"/>
              <w:left w:val="single" w:sz="6" w:space="0" w:color="auto"/>
            </w:tcBorders>
            <w:vAlign w:val="center"/>
          </w:tcPr>
          <w:p w14:paraId="42378D8B" w14:textId="77777777" w:rsidR="00A83717" w:rsidRPr="00B51ABE" w:rsidRDefault="00A83717" w:rsidP="007D473A">
            <w:pPr>
              <w:rPr>
                <w:rFonts w:ascii="Roboto" w:hAnsi="Roboto" w:cstheme="minorHAnsi"/>
              </w:rPr>
            </w:pPr>
            <w:r w:rsidRPr="00B51ABE">
              <w:rPr>
                <w:rFonts w:ascii="Roboto" w:hAnsi="Roboto" w:cstheme="minorHAnsi"/>
              </w:rPr>
              <w:t>20</w:t>
            </w:r>
          </w:p>
        </w:tc>
        <w:tc>
          <w:tcPr>
            <w:tcW w:w="790" w:type="dxa"/>
            <w:tcBorders>
              <w:top w:val="single" w:sz="6" w:space="0" w:color="auto"/>
              <w:left w:val="single" w:sz="6" w:space="0" w:color="auto"/>
            </w:tcBorders>
            <w:vAlign w:val="center"/>
          </w:tcPr>
          <w:p w14:paraId="683DF259" w14:textId="77777777" w:rsidR="00A83717" w:rsidRPr="00B51ABE" w:rsidRDefault="00A83717" w:rsidP="007D473A">
            <w:pPr>
              <w:rPr>
                <w:rFonts w:ascii="Roboto" w:hAnsi="Roboto" w:cstheme="minorHAnsi"/>
              </w:rPr>
            </w:pPr>
            <w:r w:rsidRPr="00B51ABE">
              <w:rPr>
                <w:rFonts w:ascii="Roboto" w:hAnsi="Roboto" w:cstheme="minorHAnsi"/>
              </w:rPr>
              <w:t>25</w:t>
            </w:r>
          </w:p>
        </w:tc>
        <w:tc>
          <w:tcPr>
            <w:tcW w:w="1126" w:type="dxa"/>
            <w:tcBorders>
              <w:top w:val="single" w:sz="6" w:space="0" w:color="auto"/>
              <w:left w:val="single" w:sz="6" w:space="0" w:color="auto"/>
              <w:right w:val="single" w:sz="6" w:space="0" w:color="auto"/>
            </w:tcBorders>
            <w:vAlign w:val="center"/>
          </w:tcPr>
          <w:p w14:paraId="2B872CE8" w14:textId="77777777" w:rsidR="00A83717" w:rsidRPr="00B51ABE" w:rsidRDefault="00A83717" w:rsidP="007D473A">
            <w:pPr>
              <w:rPr>
                <w:rFonts w:ascii="Roboto" w:hAnsi="Roboto" w:cstheme="minorHAnsi"/>
              </w:rPr>
            </w:pPr>
            <w:r w:rsidRPr="00B51ABE">
              <w:rPr>
                <w:rFonts w:ascii="Roboto" w:hAnsi="Roboto" w:cstheme="minorHAnsi"/>
              </w:rPr>
              <w:t>40 (16)</w:t>
            </w:r>
          </w:p>
        </w:tc>
      </w:tr>
      <w:tr w:rsidR="00A83717" w:rsidRPr="00B51ABE" w14:paraId="248D29B9" w14:textId="77777777" w:rsidTr="008B1335">
        <w:trPr>
          <w:cantSplit/>
          <w:trHeight w:hRule="exact" w:val="1145"/>
          <w:jc w:val="center"/>
        </w:trPr>
        <w:tc>
          <w:tcPr>
            <w:tcW w:w="2127" w:type="dxa"/>
            <w:tcBorders>
              <w:top w:val="single" w:sz="6" w:space="0" w:color="auto"/>
              <w:left w:val="single" w:sz="6" w:space="0" w:color="auto"/>
              <w:bottom w:val="single" w:sz="6" w:space="0" w:color="auto"/>
            </w:tcBorders>
            <w:vAlign w:val="center"/>
          </w:tcPr>
          <w:p w14:paraId="54D1FE16" w14:textId="77777777" w:rsidR="00A83717" w:rsidRPr="00B51ABE" w:rsidRDefault="00A83717" w:rsidP="007D473A">
            <w:pPr>
              <w:rPr>
                <w:rFonts w:ascii="Roboto" w:hAnsi="Roboto" w:cstheme="minorHAnsi"/>
                <w:b/>
              </w:rPr>
            </w:pPr>
            <w:r w:rsidRPr="00B51ABE">
              <w:rPr>
                <w:rFonts w:ascii="Roboto" w:hAnsi="Roboto" w:cstheme="minorHAnsi"/>
                <w:b/>
              </w:rPr>
              <w:t>Implantation isolée (article 9)</w:t>
            </w:r>
          </w:p>
        </w:tc>
        <w:tc>
          <w:tcPr>
            <w:tcW w:w="559" w:type="dxa"/>
            <w:tcBorders>
              <w:top w:val="single" w:sz="6" w:space="0" w:color="auto"/>
              <w:left w:val="single" w:sz="6" w:space="0" w:color="auto"/>
              <w:bottom w:val="single" w:sz="6" w:space="0" w:color="auto"/>
            </w:tcBorders>
            <w:vAlign w:val="center"/>
          </w:tcPr>
          <w:p w14:paraId="170D713B" w14:textId="77777777" w:rsidR="00A83717" w:rsidRPr="00B51ABE" w:rsidRDefault="00A83717" w:rsidP="007D473A">
            <w:pPr>
              <w:rPr>
                <w:rFonts w:ascii="Roboto" w:hAnsi="Roboto" w:cstheme="minorHAnsi"/>
              </w:rPr>
            </w:pPr>
            <w:r w:rsidRPr="00B51ABE">
              <w:rPr>
                <w:rFonts w:ascii="Roboto" w:hAnsi="Roboto" w:cstheme="minorHAnsi"/>
              </w:rPr>
              <w:t>12</w:t>
            </w:r>
          </w:p>
        </w:tc>
        <w:tc>
          <w:tcPr>
            <w:tcW w:w="708" w:type="dxa"/>
            <w:tcBorders>
              <w:top w:val="single" w:sz="6" w:space="0" w:color="auto"/>
              <w:left w:val="single" w:sz="6" w:space="0" w:color="auto"/>
              <w:bottom w:val="single" w:sz="6" w:space="0" w:color="auto"/>
            </w:tcBorders>
            <w:vAlign w:val="center"/>
          </w:tcPr>
          <w:p w14:paraId="79BD92BC" w14:textId="77777777" w:rsidR="00A83717" w:rsidRPr="00B51ABE" w:rsidRDefault="00A83717" w:rsidP="007D473A">
            <w:pPr>
              <w:rPr>
                <w:rFonts w:ascii="Roboto" w:hAnsi="Roboto" w:cstheme="minorHAnsi"/>
              </w:rPr>
            </w:pPr>
            <w:r w:rsidRPr="00B51ABE">
              <w:rPr>
                <w:rFonts w:ascii="Roboto" w:hAnsi="Roboto" w:cstheme="minorHAnsi"/>
              </w:rPr>
              <w:t>12</w:t>
            </w:r>
          </w:p>
        </w:tc>
        <w:tc>
          <w:tcPr>
            <w:tcW w:w="1418" w:type="dxa"/>
            <w:tcBorders>
              <w:top w:val="single" w:sz="6" w:space="0" w:color="auto"/>
              <w:left w:val="single" w:sz="6" w:space="0" w:color="auto"/>
              <w:bottom w:val="single" w:sz="6" w:space="0" w:color="auto"/>
            </w:tcBorders>
            <w:vAlign w:val="center"/>
          </w:tcPr>
          <w:p w14:paraId="78B3403D" w14:textId="77777777" w:rsidR="00A83717" w:rsidRPr="00B51ABE" w:rsidRDefault="00A83717" w:rsidP="007D473A">
            <w:pPr>
              <w:rPr>
                <w:rFonts w:ascii="Roboto" w:hAnsi="Roboto" w:cstheme="minorHAnsi"/>
              </w:rPr>
            </w:pPr>
            <w:r w:rsidRPr="00B51ABE">
              <w:rPr>
                <w:rFonts w:ascii="Roboto" w:hAnsi="Roboto" w:cstheme="minorHAnsi"/>
              </w:rPr>
              <w:t>20 (8 mat. et</w:t>
            </w:r>
          </w:p>
          <w:p w14:paraId="0FB44D70" w14:textId="77777777" w:rsidR="00A83717" w:rsidRPr="00B51ABE" w:rsidRDefault="00A83717" w:rsidP="007D473A">
            <w:pPr>
              <w:ind w:right="-63"/>
              <w:rPr>
                <w:rFonts w:ascii="Roboto" w:hAnsi="Roboto" w:cstheme="minorHAnsi"/>
              </w:rPr>
            </w:pPr>
            <w:r w:rsidRPr="00B51ABE">
              <w:rPr>
                <w:rFonts w:ascii="Roboto" w:hAnsi="Roboto" w:cstheme="minorHAnsi"/>
              </w:rPr>
              <w:t xml:space="preserve">10 </w:t>
            </w:r>
            <w:proofErr w:type="spellStart"/>
            <w:r w:rsidRPr="00B51ABE">
              <w:rPr>
                <w:rFonts w:ascii="Roboto" w:hAnsi="Roboto" w:cstheme="minorHAnsi"/>
              </w:rPr>
              <w:t>prim</w:t>
            </w:r>
            <w:proofErr w:type="spellEnd"/>
            <w:r w:rsidRPr="00B51ABE">
              <w:rPr>
                <w:rFonts w:ascii="Roboto" w:hAnsi="Roboto" w:cstheme="minorHAnsi"/>
              </w:rPr>
              <w:t>.)</w:t>
            </w:r>
          </w:p>
        </w:tc>
        <w:tc>
          <w:tcPr>
            <w:tcW w:w="740" w:type="dxa"/>
            <w:tcBorders>
              <w:top w:val="single" w:sz="6" w:space="0" w:color="auto"/>
              <w:left w:val="single" w:sz="6" w:space="0" w:color="auto"/>
              <w:bottom w:val="single" w:sz="6" w:space="0" w:color="auto"/>
            </w:tcBorders>
            <w:vAlign w:val="center"/>
          </w:tcPr>
          <w:p w14:paraId="130B7D1C" w14:textId="77777777" w:rsidR="00A83717" w:rsidRPr="00B51ABE" w:rsidRDefault="00A83717" w:rsidP="007D473A">
            <w:pPr>
              <w:rPr>
                <w:rFonts w:ascii="Roboto" w:hAnsi="Roboto" w:cstheme="minorHAnsi"/>
              </w:rPr>
            </w:pPr>
            <w:r w:rsidRPr="00B51ABE">
              <w:rPr>
                <w:rFonts w:ascii="Roboto" w:hAnsi="Roboto" w:cstheme="minorHAnsi"/>
              </w:rPr>
              <w:t>14</w:t>
            </w:r>
          </w:p>
        </w:tc>
        <w:tc>
          <w:tcPr>
            <w:tcW w:w="852" w:type="dxa"/>
            <w:tcBorders>
              <w:top w:val="single" w:sz="6" w:space="0" w:color="auto"/>
              <w:left w:val="single" w:sz="6" w:space="0" w:color="auto"/>
              <w:bottom w:val="single" w:sz="6" w:space="0" w:color="auto"/>
            </w:tcBorders>
            <w:vAlign w:val="center"/>
          </w:tcPr>
          <w:p w14:paraId="3ACB5039" w14:textId="77777777" w:rsidR="00A83717" w:rsidRPr="00B51ABE" w:rsidRDefault="00A83717" w:rsidP="007D473A">
            <w:pPr>
              <w:rPr>
                <w:rFonts w:ascii="Roboto" w:hAnsi="Roboto" w:cstheme="minorHAnsi"/>
              </w:rPr>
            </w:pPr>
            <w:r w:rsidRPr="00B51ABE">
              <w:rPr>
                <w:rFonts w:ascii="Roboto" w:hAnsi="Roboto" w:cstheme="minorHAnsi"/>
              </w:rPr>
              <w:t>14</w:t>
            </w:r>
          </w:p>
        </w:tc>
        <w:tc>
          <w:tcPr>
            <w:tcW w:w="985" w:type="dxa"/>
            <w:tcBorders>
              <w:top w:val="single" w:sz="6" w:space="0" w:color="auto"/>
              <w:left w:val="single" w:sz="6" w:space="0" w:color="auto"/>
              <w:bottom w:val="single" w:sz="6" w:space="0" w:color="auto"/>
            </w:tcBorders>
            <w:vAlign w:val="center"/>
          </w:tcPr>
          <w:p w14:paraId="24D16543" w14:textId="77777777" w:rsidR="00A83717" w:rsidRPr="00B51ABE" w:rsidRDefault="00A83717" w:rsidP="007D473A">
            <w:pPr>
              <w:rPr>
                <w:rFonts w:ascii="Roboto" w:hAnsi="Roboto" w:cstheme="minorHAnsi"/>
              </w:rPr>
            </w:pPr>
            <w:r w:rsidRPr="00B51ABE">
              <w:rPr>
                <w:rFonts w:ascii="Roboto" w:hAnsi="Roboto" w:cstheme="minorHAnsi"/>
              </w:rPr>
              <w:t>24 (12)</w:t>
            </w:r>
          </w:p>
        </w:tc>
        <w:tc>
          <w:tcPr>
            <w:tcW w:w="752" w:type="dxa"/>
            <w:tcBorders>
              <w:top w:val="single" w:sz="6" w:space="0" w:color="auto"/>
              <w:left w:val="single" w:sz="6" w:space="0" w:color="auto"/>
              <w:bottom w:val="single" w:sz="6" w:space="0" w:color="auto"/>
            </w:tcBorders>
            <w:vAlign w:val="center"/>
          </w:tcPr>
          <w:p w14:paraId="10268AEB" w14:textId="77777777" w:rsidR="00A83717" w:rsidRPr="00B51ABE" w:rsidRDefault="00A83717" w:rsidP="007D473A">
            <w:pPr>
              <w:rPr>
                <w:rFonts w:ascii="Roboto" w:hAnsi="Roboto" w:cstheme="minorHAnsi"/>
              </w:rPr>
            </w:pPr>
            <w:r w:rsidRPr="00B51ABE">
              <w:rPr>
                <w:rFonts w:ascii="Roboto" w:hAnsi="Roboto" w:cstheme="minorHAnsi"/>
              </w:rPr>
              <w:t>14</w:t>
            </w:r>
          </w:p>
        </w:tc>
        <w:tc>
          <w:tcPr>
            <w:tcW w:w="790" w:type="dxa"/>
            <w:tcBorders>
              <w:top w:val="single" w:sz="6" w:space="0" w:color="auto"/>
              <w:left w:val="single" w:sz="6" w:space="0" w:color="auto"/>
              <w:bottom w:val="single" w:sz="6" w:space="0" w:color="auto"/>
            </w:tcBorders>
            <w:vAlign w:val="center"/>
          </w:tcPr>
          <w:p w14:paraId="31AC091A" w14:textId="77777777" w:rsidR="00A83717" w:rsidRPr="00B51ABE" w:rsidRDefault="00A83717" w:rsidP="007D473A">
            <w:pPr>
              <w:rPr>
                <w:rFonts w:ascii="Roboto" w:hAnsi="Roboto" w:cstheme="minorHAnsi"/>
              </w:rPr>
            </w:pPr>
            <w:r w:rsidRPr="00B51ABE">
              <w:rPr>
                <w:rFonts w:ascii="Roboto" w:hAnsi="Roboto" w:cstheme="minorHAnsi"/>
              </w:rPr>
              <w:t>14</w:t>
            </w:r>
          </w:p>
        </w:tc>
        <w:tc>
          <w:tcPr>
            <w:tcW w:w="1126" w:type="dxa"/>
            <w:tcBorders>
              <w:top w:val="single" w:sz="6" w:space="0" w:color="auto"/>
              <w:left w:val="single" w:sz="6" w:space="0" w:color="auto"/>
              <w:bottom w:val="single" w:sz="6" w:space="0" w:color="auto"/>
              <w:right w:val="single" w:sz="6" w:space="0" w:color="auto"/>
            </w:tcBorders>
            <w:vAlign w:val="center"/>
          </w:tcPr>
          <w:p w14:paraId="2FE5F8F9" w14:textId="77777777" w:rsidR="00A83717" w:rsidRPr="00B51ABE" w:rsidRDefault="00A83717" w:rsidP="007D473A">
            <w:pPr>
              <w:rPr>
                <w:rFonts w:ascii="Roboto" w:hAnsi="Roboto" w:cstheme="minorHAnsi"/>
              </w:rPr>
            </w:pPr>
            <w:r w:rsidRPr="00B51ABE">
              <w:rPr>
                <w:rFonts w:ascii="Roboto" w:hAnsi="Roboto" w:cstheme="minorHAnsi"/>
              </w:rPr>
              <w:t>24 (12)</w:t>
            </w:r>
          </w:p>
        </w:tc>
      </w:tr>
    </w:tbl>
    <w:p w14:paraId="7DBAE604" w14:textId="77777777" w:rsidR="008B1335" w:rsidRDefault="008B1335" w:rsidP="00A83717">
      <w:pPr>
        <w:rPr>
          <w:rFonts w:ascii="Roboto" w:hAnsi="Roboto" w:cstheme="minorHAnsi"/>
          <w:i/>
        </w:rPr>
      </w:pPr>
    </w:p>
    <w:p w14:paraId="568659B3" w14:textId="743704AA" w:rsidR="00A83717" w:rsidRPr="00B51ABE" w:rsidRDefault="00A83717" w:rsidP="00A83717">
      <w:pPr>
        <w:rPr>
          <w:rFonts w:ascii="Roboto" w:hAnsi="Roboto" w:cstheme="minorHAnsi"/>
          <w:i/>
        </w:rPr>
      </w:pPr>
      <w:r w:rsidRPr="00B51ABE">
        <w:rPr>
          <w:rFonts w:ascii="Roboto" w:hAnsi="Roboto" w:cstheme="minorHAnsi"/>
          <w:i/>
        </w:rPr>
        <w:t>Les chiffres entre parenthèses indiquent le nombre minimum d'élèves à atteindre dans chacun des 2 niveaux d'enseignement.</w:t>
      </w:r>
    </w:p>
    <w:p w14:paraId="7B2C0A68" w14:textId="77777777" w:rsidR="00A83717" w:rsidRPr="00B51ABE" w:rsidRDefault="00A83717" w:rsidP="00A83717">
      <w:pPr>
        <w:spacing w:after="60" w:line="240" w:lineRule="auto"/>
        <w:rPr>
          <w:rFonts w:ascii="Roboto" w:hAnsi="Roboto" w:cstheme="minorHAnsi"/>
          <w:b/>
          <w:u w:val="single"/>
        </w:rPr>
      </w:pPr>
      <w:r w:rsidRPr="00B51ABE">
        <w:rPr>
          <w:rFonts w:ascii="Roboto" w:hAnsi="Roboto" w:cstheme="minorHAnsi"/>
          <w:iCs/>
        </w:rPr>
        <w:t>Lorsqu'une école possède plusieurs implantations, la norme de rationalisation de l'école ainsi que les normes de rationalisation propres à chacune des implantations doivent être vérifiées.</w:t>
      </w:r>
    </w:p>
    <w:p w14:paraId="63982493" w14:textId="77777777" w:rsidR="00A83717" w:rsidRPr="00B51ABE" w:rsidRDefault="00A83717" w:rsidP="00A83717">
      <w:pPr>
        <w:spacing w:after="60" w:line="240" w:lineRule="auto"/>
        <w:ind w:left="284"/>
        <w:rPr>
          <w:rFonts w:ascii="Roboto" w:hAnsi="Roboto" w:cstheme="minorHAnsi"/>
          <w:b/>
          <w:u w:val="single"/>
        </w:rPr>
      </w:pPr>
    </w:p>
    <w:p w14:paraId="4C339647" w14:textId="77777777" w:rsidR="008B1335" w:rsidRDefault="008B1335">
      <w:pPr>
        <w:rPr>
          <w:rFonts w:ascii="Roboto" w:eastAsiaTheme="majorEastAsia" w:hAnsi="Roboto" w:cstheme="minorHAnsi"/>
          <w:i/>
          <w:iCs/>
          <w:color w:val="0F4761" w:themeColor="accent1" w:themeShade="BF"/>
        </w:rPr>
      </w:pPr>
      <w:r>
        <w:rPr>
          <w:rFonts w:ascii="Roboto" w:hAnsi="Roboto" w:cstheme="minorHAnsi"/>
        </w:rPr>
        <w:br w:type="page"/>
      </w:r>
    </w:p>
    <w:p w14:paraId="5EC011B6" w14:textId="7F827E48" w:rsidR="00A83717" w:rsidRPr="00B51ABE" w:rsidRDefault="00A83717" w:rsidP="00A83717">
      <w:pPr>
        <w:pStyle w:val="Titre4"/>
        <w:rPr>
          <w:rFonts w:ascii="Roboto" w:hAnsi="Roboto" w:cstheme="minorHAnsi"/>
        </w:rPr>
      </w:pPr>
      <w:r w:rsidRPr="00B51ABE">
        <w:rPr>
          <w:rFonts w:ascii="Roboto" w:hAnsi="Roboto" w:cstheme="minorHAnsi"/>
        </w:rPr>
        <w:lastRenderedPageBreak/>
        <w:t>Normes de rationalisation à 80 %</w:t>
      </w:r>
    </w:p>
    <w:p w14:paraId="09746C0E" w14:textId="77777777" w:rsidR="00A83717" w:rsidRPr="00B51ABE" w:rsidRDefault="00A83717" w:rsidP="00A83717">
      <w:pPr>
        <w:rPr>
          <w:rFonts w:ascii="Roboto" w:hAnsi="Roboto" w:cstheme="minorHAnsi"/>
          <w:iCs/>
        </w:rPr>
      </w:pPr>
      <w:r w:rsidRPr="00B51ABE">
        <w:rPr>
          <w:rFonts w:ascii="Roboto" w:hAnsi="Roboto" w:cstheme="minorHAnsi"/>
          <w:iCs/>
        </w:rPr>
        <w:t>Une école est réputée être à 80% des normes de rationalisation si, à la date du 30 septembre de l’année en cours, elle atteint par école, par implantation et par niveau d’enseignement, les minima de population, tels que référencés dans le tableau ci-dessous :</w:t>
      </w:r>
    </w:p>
    <w:tbl>
      <w:tblPr>
        <w:tblW w:w="9666" w:type="dxa"/>
        <w:tblInd w:w="-306" w:type="dxa"/>
        <w:tblLayout w:type="fixed"/>
        <w:tblCellMar>
          <w:left w:w="120" w:type="dxa"/>
          <w:right w:w="120" w:type="dxa"/>
        </w:tblCellMar>
        <w:tblLook w:val="0000" w:firstRow="0" w:lastRow="0" w:firstColumn="0" w:lastColumn="0" w:noHBand="0" w:noVBand="0"/>
      </w:tblPr>
      <w:tblGrid>
        <w:gridCol w:w="2283"/>
        <w:gridCol w:w="709"/>
        <w:gridCol w:w="777"/>
        <w:gridCol w:w="1051"/>
        <w:gridCol w:w="701"/>
        <w:gridCol w:w="791"/>
        <w:gridCol w:w="911"/>
        <w:gridCol w:w="701"/>
        <w:gridCol w:w="791"/>
        <w:gridCol w:w="951"/>
      </w:tblGrid>
      <w:tr w:rsidR="00A83717" w:rsidRPr="00B51ABE" w14:paraId="5A29D27F" w14:textId="77777777" w:rsidTr="008B1335">
        <w:trPr>
          <w:cantSplit/>
          <w:trHeight w:hRule="exact" w:val="1196"/>
        </w:trPr>
        <w:tc>
          <w:tcPr>
            <w:tcW w:w="2283" w:type="dxa"/>
            <w:tcBorders>
              <w:top w:val="single" w:sz="6" w:space="0" w:color="auto"/>
              <w:left w:val="single" w:sz="6" w:space="0" w:color="auto"/>
            </w:tcBorders>
            <w:shd w:val="pct10" w:color="auto" w:fill="auto"/>
            <w:vAlign w:val="center"/>
          </w:tcPr>
          <w:p w14:paraId="52620F01" w14:textId="77777777" w:rsidR="00A83717" w:rsidRPr="00B51ABE" w:rsidRDefault="00A83717" w:rsidP="007D473A">
            <w:pPr>
              <w:rPr>
                <w:rFonts w:ascii="Roboto" w:eastAsia="Times New Roman" w:hAnsi="Roboto" w:cstheme="minorHAnsi"/>
                <w:b/>
                <w:lang w:eastAsia="fr-FR"/>
              </w:rPr>
            </w:pPr>
          </w:p>
        </w:tc>
        <w:tc>
          <w:tcPr>
            <w:tcW w:w="2537" w:type="dxa"/>
            <w:gridSpan w:val="3"/>
            <w:tcBorders>
              <w:top w:val="single" w:sz="6" w:space="0" w:color="auto"/>
              <w:left w:val="single" w:sz="6" w:space="0" w:color="auto"/>
            </w:tcBorders>
            <w:shd w:val="pct10" w:color="auto" w:fill="auto"/>
            <w:vAlign w:val="center"/>
          </w:tcPr>
          <w:p w14:paraId="16E682DD" w14:textId="55F79DBA" w:rsidR="00A83717" w:rsidRPr="00B51ABE" w:rsidRDefault="00A83717" w:rsidP="008B1335">
            <w:pPr>
              <w:jc w:val="center"/>
              <w:rPr>
                <w:rFonts w:ascii="Roboto" w:eastAsia="Times New Roman" w:hAnsi="Roboto" w:cstheme="minorHAnsi"/>
                <w:b/>
                <w:lang w:eastAsia="fr-FR"/>
              </w:rPr>
            </w:pPr>
            <w:r w:rsidRPr="00B51ABE">
              <w:rPr>
                <w:rFonts w:ascii="Roboto" w:eastAsia="Times New Roman" w:hAnsi="Roboto" w:cstheme="minorHAnsi"/>
                <w:b/>
                <w:lang w:eastAsia="fr-FR"/>
              </w:rPr>
              <w:t>Commune de</w:t>
            </w:r>
          </w:p>
          <w:p w14:paraId="24372889" w14:textId="77777777" w:rsidR="00A83717" w:rsidRPr="00B51ABE" w:rsidRDefault="00A83717" w:rsidP="008B1335">
            <w:pPr>
              <w:jc w:val="center"/>
              <w:rPr>
                <w:rFonts w:ascii="Roboto" w:eastAsia="Times New Roman" w:hAnsi="Roboto" w:cstheme="minorHAnsi"/>
                <w:b/>
                <w:lang w:eastAsia="fr-FR"/>
              </w:rPr>
            </w:pPr>
            <w:proofErr w:type="gramStart"/>
            <w:r w:rsidRPr="00B51ABE">
              <w:rPr>
                <w:rFonts w:ascii="Roboto" w:eastAsia="Times New Roman" w:hAnsi="Roboto" w:cstheme="minorHAnsi"/>
                <w:b/>
                <w:lang w:eastAsia="fr-FR"/>
              </w:rPr>
              <w:t>moins</w:t>
            </w:r>
            <w:proofErr w:type="gramEnd"/>
            <w:r w:rsidRPr="00B51ABE">
              <w:rPr>
                <w:rFonts w:ascii="Roboto" w:eastAsia="Times New Roman" w:hAnsi="Roboto" w:cstheme="minorHAnsi"/>
                <w:b/>
                <w:lang w:eastAsia="fr-FR"/>
              </w:rPr>
              <w:t xml:space="preserve"> de 75 </w:t>
            </w:r>
            <w:proofErr w:type="spellStart"/>
            <w:r w:rsidRPr="00B51ABE">
              <w:rPr>
                <w:rFonts w:ascii="Roboto" w:eastAsia="Times New Roman" w:hAnsi="Roboto" w:cstheme="minorHAnsi"/>
                <w:b/>
                <w:lang w:eastAsia="fr-FR"/>
              </w:rPr>
              <w:t>Hab</w:t>
            </w:r>
            <w:proofErr w:type="spellEnd"/>
            <w:r w:rsidRPr="00B51ABE">
              <w:rPr>
                <w:rFonts w:ascii="Roboto" w:eastAsia="Times New Roman" w:hAnsi="Roboto" w:cstheme="minorHAnsi"/>
                <w:b/>
                <w:lang w:eastAsia="fr-FR"/>
              </w:rPr>
              <w:t>/km²</w:t>
            </w:r>
          </w:p>
        </w:tc>
        <w:tc>
          <w:tcPr>
            <w:tcW w:w="2403" w:type="dxa"/>
            <w:gridSpan w:val="3"/>
            <w:tcBorders>
              <w:top w:val="single" w:sz="6" w:space="0" w:color="auto"/>
              <w:left w:val="single" w:sz="6" w:space="0" w:color="auto"/>
            </w:tcBorders>
            <w:shd w:val="pct10" w:color="auto" w:fill="auto"/>
            <w:vAlign w:val="center"/>
          </w:tcPr>
          <w:p w14:paraId="731AD7D9" w14:textId="176ABE71" w:rsidR="00A83717" w:rsidRPr="00B51ABE" w:rsidRDefault="00A83717" w:rsidP="008B1335">
            <w:pPr>
              <w:jc w:val="center"/>
              <w:rPr>
                <w:rFonts w:ascii="Roboto" w:eastAsia="Times New Roman" w:hAnsi="Roboto" w:cstheme="minorHAnsi"/>
                <w:b/>
                <w:lang w:eastAsia="fr-FR"/>
              </w:rPr>
            </w:pPr>
            <w:r w:rsidRPr="00B51ABE">
              <w:rPr>
                <w:rFonts w:ascii="Roboto" w:eastAsia="Times New Roman" w:hAnsi="Roboto" w:cstheme="minorHAnsi"/>
                <w:b/>
                <w:lang w:eastAsia="fr-FR"/>
              </w:rPr>
              <w:t>Commune de 75</w:t>
            </w:r>
          </w:p>
          <w:p w14:paraId="67D795FE" w14:textId="7518C5AC" w:rsidR="00A83717" w:rsidRPr="00B51ABE" w:rsidRDefault="00A83717" w:rsidP="008B1335">
            <w:pPr>
              <w:jc w:val="center"/>
              <w:rPr>
                <w:rFonts w:ascii="Roboto" w:eastAsia="Times New Roman" w:hAnsi="Roboto" w:cstheme="minorHAnsi"/>
                <w:b/>
                <w:lang w:eastAsia="fr-FR"/>
              </w:rPr>
            </w:pPr>
            <w:proofErr w:type="gramStart"/>
            <w:r w:rsidRPr="00B51ABE">
              <w:rPr>
                <w:rFonts w:ascii="Roboto" w:eastAsia="Times New Roman" w:hAnsi="Roboto" w:cstheme="minorHAnsi"/>
                <w:b/>
                <w:lang w:eastAsia="fr-FR"/>
              </w:rPr>
              <w:t>à</w:t>
            </w:r>
            <w:proofErr w:type="gramEnd"/>
            <w:r w:rsidRPr="00B51ABE">
              <w:rPr>
                <w:rFonts w:ascii="Roboto" w:eastAsia="Times New Roman" w:hAnsi="Roboto" w:cstheme="minorHAnsi"/>
                <w:b/>
                <w:lang w:eastAsia="fr-FR"/>
              </w:rPr>
              <w:t xml:space="preserve"> 500 </w:t>
            </w:r>
            <w:proofErr w:type="spellStart"/>
            <w:r w:rsidRPr="00B51ABE">
              <w:rPr>
                <w:rFonts w:ascii="Roboto" w:eastAsia="Times New Roman" w:hAnsi="Roboto" w:cstheme="minorHAnsi"/>
                <w:b/>
                <w:lang w:eastAsia="fr-FR"/>
              </w:rPr>
              <w:t>Hab</w:t>
            </w:r>
            <w:proofErr w:type="spellEnd"/>
            <w:r w:rsidRPr="00B51ABE">
              <w:rPr>
                <w:rFonts w:ascii="Roboto" w:eastAsia="Times New Roman" w:hAnsi="Roboto" w:cstheme="minorHAnsi"/>
                <w:b/>
                <w:lang w:eastAsia="fr-FR"/>
              </w:rPr>
              <w:t>/km²</w:t>
            </w:r>
          </w:p>
        </w:tc>
        <w:tc>
          <w:tcPr>
            <w:tcW w:w="2443" w:type="dxa"/>
            <w:gridSpan w:val="3"/>
            <w:tcBorders>
              <w:top w:val="single" w:sz="6" w:space="0" w:color="auto"/>
              <w:left w:val="single" w:sz="6" w:space="0" w:color="auto"/>
              <w:right w:val="single" w:sz="4" w:space="0" w:color="auto"/>
            </w:tcBorders>
            <w:shd w:val="pct10" w:color="auto" w:fill="auto"/>
            <w:vAlign w:val="center"/>
          </w:tcPr>
          <w:p w14:paraId="54A21C58" w14:textId="52644268" w:rsidR="00A83717" w:rsidRPr="00B51ABE" w:rsidRDefault="00A83717" w:rsidP="008B1335">
            <w:pPr>
              <w:jc w:val="center"/>
              <w:rPr>
                <w:rFonts w:ascii="Roboto" w:eastAsia="Times New Roman" w:hAnsi="Roboto" w:cstheme="minorHAnsi"/>
                <w:b/>
                <w:lang w:eastAsia="fr-FR"/>
              </w:rPr>
            </w:pPr>
            <w:r w:rsidRPr="00B51ABE">
              <w:rPr>
                <w:rFonts w:ascii="Roboto" w:eastAsia="Times New Roman" w:hAnsi="Roboto" w:cstheme="minorHAnsi"/>
                <w:b/>
                <w:lang w:eastAsia="fr-FR"/>
              </w:rPr>
              <w:t>Commune de plus</w:t>
            </w:r>
          </w:p>
          <w:p w14:paraId="6A264B76" w14:textId="6B547169" w:rsidR="00A83717" w:rsidRPr="00B51ABE" w:rsidRDefault="00A83717" w:rsidP="008B1335">
            <w:pPr>
              <w:jc w:val="center"/>
              <w:rPr>
                <w:rFonts w:ascii="Roboto" w:eastAsia="Times New Roman" w:hAnsi="Roboto" w:cstheme="minorHAnsi"/>
                <w:b/>
                <w:lang w:eastAsia="fr-FR"/>
              </w:rPr>
            </w:pPr>
            <w:proofErr w:type="gramStart"/>
            <w:r w:rsidRPr="00B51ABE">
              <w:rPr>
                <w:rFonts w:ascii="Roboto" w:eastAsia="Times New Roman" w:hAnsi="Roboto" w:cstheme="minorHAnsi"/>
                <w:b/>
                <w:lang w:eastAsia="fr-FR"/>
              </w:rPr>
              <w:t>de</w:t>
            </w:r>
            <w:proofErr w:type="gramEnd"/>
            <w:r w:rsidRPr="00B51ABE">
              <w:rPr>
                <w:rFonts w:ascii="Roboto" w:eastAsia="Times New Roman" w:hAnsi="Roboto" w:cstheme="minorHAnsi"/>
                <w:b/>
                <w:lang w:eastAsia="fr-FR"/>
              </w:rPr>
              <w:t xml:space="preserve"> 500 </w:t>
            </w:r>
            <w:proofErr w:type="spellStart"/>
            <w:r w:rsidRPr="00B51ABE">
              <w:rPr>
                <w:rFonts w:ascii="Roboto" w:eastAsia="Times New Roman" w:hAnsi="Roboto" w:cstheme="minorHAnsi"/>
                <w:b/>
                <w:lang w:eastAsia="fr-FR"/>
              </w:rPr>
              <w:t>Hab</w:t>
            </w:r>
            <w:proofErr w:type="spellEnd"/>
            <w:r w:rsidRPr="00B51ABE">
              <w:rPr>
                <w:rFonts w:ascii="Roboto" w:eastAsia="Times New Roman" w:hAnsi="Roboto" w:cstheme="minorHAnsi"/>
                <w:b/>
                <w:lang w:eastAsia="fr-FR"/>
              </w:rPr>
              <w:t>/km²</w:t>
            </w:r>
          </w:p>
        </w:tc>
      </w:tr>
      <w:tr w:rsidR="00A83717" w:rsidRPr="00B51ABE" w14:paraId="41FB4470" w14:textId="77777777" w:rsidTr="008B1335">
        <w:trPr>
          <w:cantSplit/>
          <w:trHeight w:hRule="exact" w:val="753"/>
        </w:trPr>
        <w:tc>
          <w:tcPr>
            <w:tcW w:w="2283" w:type="dxa"/>
            <w:tcBorders>
              <w:left w:val="single" w:sz="6" w:space="0" w:color="auto"/>
            </w:tcBorders>
            <w:shd w:val="pct10" w:color="auto" w:fill="auto"/>
            <w:vAlign w:val="center"/>
          </w:tcPr>
          <w:p w14:paraId="117D29CE" w14:textId="77777777" w:rsidR="00A83717" w:rsidRPr="00B51ABE" w:rsidRDefault="00A83717" w:rsidP="007D473A">
            <w:pPr>
              <w:rPr>
                <w:rFonts w:ascii="Roboto" w:eastAsia="Times New Roman" w:hAnsi="Roboto" w:cstheme="minorHAnsi"/>
                <w:b/>
                <w:lang w:eastAsia="fr-FR"/>
              </w:rPr>
            </w:pPr>
          </w:p>
        </w:tc>
        <w:tc>
          <w:tcPr>
            <w:tcW w:w="709" w:type="dxa"/>
            <w:tcBorders>
              <w:top w:val="single" w:sz="6" w:space="0" w:color="auto"/>
              <w:left w:val="single" w:sz="6" w:space="0" w:color="auto"/>
            </w:tcBorders>
            <w:shd w:val="pct10" w:color="auto" w:fill="auto"/>
            <w:vAlign w:val="center"/>
          </w:tcPr>
          <w:p w14:paraId="09B98B3F" w14:textId="77777777" w:rsidR="00A83717" w:rsidRPr="008B1335" w:rsidRDefault="00A83717" w:rsidP="007D473A">
            <w:pPr>
              <w:rPr>
                <w:rFonts w:ascii="Roboto" w:eastAsia="Times New Roman" w:hAnsi="Roboto" w:cstheme="minorHAnsi"/>
                <w:b/>
                <w:sz w:val="22"/>
                <w:szCs w:val="22"/>
                <w:lang w:eastAsia="fr-FR"/>
              </w:rPr>
            </w:pPr>
            <w:r w:rsidRPr="008B1335">
              <w:rPr>
                <w:rFonts w:ascii="Roboto" w:eastAsia="Times New Roman" w:hAnsi="Roboto" w:cstheme="minorHAnsi"/>
                <w:b/>
                <w:sz w:val="22"/>
                <w:szCs w:val="22"/>
                <w:lang w:eastAsia="fr-FR"/>
              </w:rPr>
              <w:t>Mat.</w:t>
            </w:r>
          </w:p>
        </w:tc>
        <w:tc>
          <w:tcPr>
            <w:tcW w:w="777" w:type="dxa"/>
            <w:tcBorders>
              <w:top w:val="single" w:sz="6" w:space="0" w:color="auto"/>
              <w:left w:val="single" w:sz="6" w:space="0" w:color="auto"/>
            </w:tcBorders>
            <w:shd w:val="pct10" w:color="auto" w:fill="auto"/>
            <w:vAlign w:val="center"/>
          </w:tcPr>
          <w:p w14:paraId="2E1FA756" w14:textId="77777777" w:rsidR="00A83717" w:rsidRPr="008B1335" w:rsidRDefault="00A83717" w:rsidP="007D473A">
            <w:pPr>
              <w:rPr>
                <w:rFonts w:ascii="Roboto" w:eastAsia="Times New Roman" w:hAnsi="Roboto" w:cstheme="minorHAnsi"/>
                <w:b/>
                <w:sz w:val="22"/>
                <w:szCs w:val="22"/>
                <w:lang w:eastAsia="fr-FR"/>
              </w:rPr>
            </w:pPr>
            <w:r w:rsidRPr="008B1335">
              <w:rPr>
                <w:rFonts w:ascii="Roboto" w:eastAsia="Times New Roman" w:hAnsi="Roboto" w:cstheme="minorHAnsi"/>
                <w:b/>
                <w:sz w:val="22"/>
                <w:szCs w:val="22"/>
                <w:lang w:eastAsia="fr-FR"/>
              </w:rPr>
              <w:t>Prim.</w:t>
            </w:r>
          </w:p>
        </w:tc>
        <w:tc>
          <w:tcPr>
            <w:tcW w:w="1051" w:type="dxa"/>
            <w:tcBorders>
              <w:top w:val="single" w:sz="6" w:space="0" w:color="auto"/>
              <w:left w:val="single" w:sz="6" w:space="0" w:color="auto"/>
            </w:tcBorders>
            <w:shd w:val="pct10" w:color="auto" w:fill="auto"/>
            <w:vAlign w:val="center"/>
          </w:tcPr>
          <w:p w14:paraId="0F63519B" w14:textId="77777777" w:rsidR="00A83717" w:rsidRPr="008B1335" w:rsidRDefault="00A83717" w:rsidP="007D473A">
            <w:pPr>
              <w:rPr>
                <w:rFonts w:ascii="Roboto" w:eastAsia="Times New Roman" w:hAnsi="Roboto" w:cstheme="minorHAnsi"/>
                <w:b/>
                <w:sz w:val="22"/>
                <w:szCs w:val="22"/>
                <w:lang w:eastAsia="fr-FR"/>
              </w:rPr>
            </w:pPr>
            <w:r w:rsidRPr="008B1335">
              <w:rPr>
                <w:rFonts w:ascii="Roboto" w:eastAsia="Times New Roman" w:hAnsi="Roboto" w:cstheme="minorHAnsi"/>
                <w:b/>
                <w:sz w:val="22"/>
                <w:szCs w:val="22"/>
                <w:lang w:eastAsia="fr-FR"/>
              </w:rPr>
              <w:t>Fond.</w:t>
            </w:r>
          </w:p>
        </w:tc>
        <w:tc>
          <w:tcPr>
            <w:tcW w:w="701" w:type="dxa"/>
            <w:tcBorders>
              <w:top w:val="single" w:sz="6" w:space="0" w:color="auto"/>
              <w:left w:val="single" w:sz="6" w:space="0" w:color="auto"/>
            </w:tcBorders>
            <w:shd w:val="pct10" w:color="auto" w:fill="auto"/>
            <w:vAlign w:val="center"/>
          </w:tcPr>
          <w:p w14:paraId="703E6619" w14:textId="77777777" w:rsidR="00A83717" w:rsidRPr="008B1335" w:rsidRDefault="00A83717" w:rsidP="007D473A">
            <w:pPr>
              <w:rPr>
                <w:rFonts w:ascii="Roboto" w:eastAsia="Times New Roman" w:hAnsi="Roboto" w:cstheme="minorHAnsi"/>
                <w:b/>
                <w:sz w:val="22"/>
                <w:szCs w:val="22"/>
                <w:lang w:eastAsia="fr-FR"/>
              </w:rPr>
            </w:pPr>
            <w:r w:rsidRPr="008B1335">
              <w:rPr>
                <w:rFonts w:ascii="Roboto" w:eastAsia="Times New Roman" w:hAnsi="Roboto" w:cstheme="minorHAnsi"/>
                <w:b/>
                <w:sz w:val="22"/>
                <w:szCs w:val="22"/>
                <w:lang w:eastAsia="fr-FR"/>
              </w:rPr>
              <w:t>Mat.</w:t>
            </w:r>
          </w:p>
        </w:tc>
        <w:tc>
          <w:tcPr>
            <w:tcW w:w="791" w:type="dxa"/>
            <w:tcBorders>
              <w:top w:val="single" w:sz="6" w:space="0" w:color="auto"/>
              <w:left w:val="single" w:sz="6" w:space="0" w:color="auto"/>
            </w:tcBorders>
            <w:shd w:val="pct10" w:color="auto" w:fill="auto"/>
            <w:vAlign w:val="center"/>
          </w:tcPr>
          <w:p w14:paraId="24DFAF2A" w14:textId="77777777" w:rsidR="00A83717" w:rsidRPr="008B1335" w:rsidRDefault="00A83717" w:rsidP="007D473A">
            <w:pPr>
              <w:rPr>
                <w:rFonts w:ascii="Roboto" w:eastAsia="Times New Roman" w:hAnsi="Roboto" w:cstheme="minorHAnsi"/>
                <w:b/>
                <w:sz w:val="22"/>
                <w:szCs w:val="22"/>
                <w:lang w:eastAsia="fr-FR"/>
              </w:rPr>
            </w:pPr>
            <w:r w:rsidRPr="008B1335">
              <w:rPr>
                <w:rFonts w:ascii="Roboto" w:eastAsia="Times New Roman" w:hAnsi="Roboto" w:cstheme="minorHAnsi"/>
                <w:b/>
                <w:sz w:val="22"/>
                <w:szCs w:val="22"/>
                <w:lang w:eastAsia="fr-FR"/>
              </w:rPr>
              <w:t>Prim.</w:t>
            </w:r>
          </w:p>
        </w:tc>
        <w:tc>
          <w:tcPr>
            <w:tcW w:w="911" w:type="dxa"/>
            <w:tcBorders>
              <w:top w:val="single" w:sz="6" w:space="0" w:color="auto"/>
              <w:left w:val="single" w:sz="6" w:space="0" w:color="auto"/>
            </w:tcBorders>
            <w:shd w:val="pct10" w:color="auto" w:fill="auto"/>
            <w:vAlign w:val="center"/>
          </w:tcPr>
          <w:p w14:paraId="344FAF42" w14:textId="77777777" w:rsidR="00A83717" w:rsidRPr="008B1335" w:rsidRDefault="00A83717" w:rsidP="007D473A">
            <w:pPr>
              <w:rPr>
                <w:rFonts w:ascii="Roboto" w:eastAsia="Times New Roman" w:hAnsi="Roboto" w:cstheme="minorHAnsi"/>
                <w:b/>
                <w:sz w:val="22"/>
                <w:szCs w:val="22"/>
                <w:lang w:eastAsia="fr-FR"/>
              </w:rPr>
            </w:pPr>
            <w:r w:rsidRPr="008B1335">
              <w:rPr>
                <w:rFonts w:ascii="Roboto" w:eastAsia="Times New Roman" w:hAnsi="Roboto" w:cstheme="minorHAnsi"/>
                <w:b/>
                <w:sz w:val="22"/>
                <w:szCs w:val="22"/>
                <w:lang w:eastAsia="fr-FR"/>
              </w:rPr>
              <w:t>Fond.</w:t>
            </w:r>
          </w:p>
        </w:tc>
        <w:tc>
          <w:tcPr>
            <w:tcW w:w="701" w:type="dxa"/>
            <w:tcBorders>
              <w:top w:val="single" w:sz="6" w:space="0" w:color="auto"/>
              <w:left w:val="single" w:sz="6" w:space="0" w:color="auto"/>
            </w:tcBorders>
            <w:shd w:val="pct10" w:color="auto" w:fill="auto"/>
            <w:vAlign w:val="center"/>
          </w:tcPr>
          <w:p w14:paraId="70033803" w14:textId="77777777" w:rsidR="00A83717" w:rsidRPr="008B1335" w:rsidRDefault="00A83717" w:rsidP="007D473A">
            <w:pPr>
              <w:rPr>
                <w:rFonts w:ascii="Roboto" w:eastAsia="Times New Roman" w:hAnsi="Roboto" w:cstheme="minorHAnsi"/>
                <w:b/>
                <w:sz w:val="22"/>
                <w:szCs w:val="22"/>
                <w:lang w:eastAsia="fr-FR"/>
              </w:rPr>
            </w:pPr>
            <w:r w:rsidRPr="008B1335">
              <w:rPr>
                <w:rFonts w:ascii="Roboto" w:eastAsia="Times New Roman" w:hAnsi="Roboto" w:cstheme="minorHAnsi"/>
                <w:b/>
                <w:sz w:val="22"/>
                <w:szCs w:val="22"/>
                <w:lang w:eastAsia="fr-FR"/>
              </w:rPr>
              <w:t>Mat.</w:t>
            </w:r>
          </w:p>
        </w:tc>
        <w:tc>
          <w:tcPr>
            <w:tcW w:w="791" w:type="dxa"/>
            <w:tcBorders>
              <w:top w:val="single" w:sz="6" w:space="0" w:color="auto"/>
              <w:left w:val="single" w:sz="6" w:space="0" w:color="auto"/>
            </w:tcBorders>
            <w:shd w:val="pct10" w:color="auto" w:fill="auto"/>
            <w:vAlign w:val="center"/>
          </w:tcPr>
          <w:p w14:paraId="4688BE68" w14:textId="77777777" w:rsidR="00A83717" w:rsidRPr="008B1335" w:rsidRDefault="00A83717" w:rsidP="007D473A">
            <w:pPr>
              <w:rPr>
                <w:rFonts w:ascii="Roboto" w:eastAsia="Times New Roman" w:hAnsi="Roboto" w:cstheme="minorHAnsi"/>
                <w:b/>
                <w:sz w:val="22"/>
                <w:szCs w:val="22"/>
                <w:lang w:eastAsia="fr-FR"/>
              </w:rPr>
            </w:pPr>
            <w:r w:rsidRPr="008B1335">
              <w:rPr>
                <w:rFonts w:ascii="Roboto" w:eastAsia="Times New Roman" w:hAnsi="Roboto" w:cstheme="minorHAnsi"/>
                <w:b/>
                <w:sz w:val="22"/>
                <w:szCs w:val="22"/>
                <w:lang w:eastAsia="fr-FR"/>
              </w:rPr>
              <w:t>Prim.</w:t>
            </w:r>
          </w:p>
        </w:tc>
        <w:tc>
          <w:tcPr>
            <w:tcW w:w="951" w:type="dxa"/>
            <w:tcBorders>
              <w:top w:val="single" w:sz="6" w:space="0" w:color="auto"/>
              <w:left w:val="single" w:sz="6" w:space="0" w:color="auto"/>
              <w:right w:val="single" w:sz="6" w:space="0" w:color="auto"/>
            </w:tcBorders>
            <w:shd w:val="pct10" w:color="auto" w:fill="auto"/>
            <w:vAlign w:val="center"/>
          </w:tcPr>
          <w:p w14:paraId="06FD643E" w14:textId="77777777" w:rsidR="00A83717" w:rsidRPr="008B1335" w:rsidRDefault="00A83717" w:rsidP="007D473A">
            <w:pPr>
              <w:rPr>
                <w:rFonts w:ascii="Roboto" w:eastAsia="Times New Roman" w:hAnsi="Roboto" w:cstheme="minorHAnsi"/>
                <w:b/>
                <w:sz w:val="22"/>
                <w:szCs w:val="22"/>
                <w:lang w:eastAsia="fr-FR"/>
              </w:rPr>
            </w:pPr>
            <w:r w:rsidRPr="008B1335">
              <w:rPr>
                <w:rFonts w:ascii="Roboto" w:eastAsia="Times New Roman" w:hAnsi="Roboto" w:cstheme="minorHAnsi"/>
                <w:b/>
                <w:sz w:val="22"/>
                <w:szCs w:val="22"/>
                <w:lang w:eastAsia="fr-FR"/>
              </w:rPr>
              <w:t>Fond.</w:t>
            </w:r>
          </w:p>
        </w:tc>
      </w:tr>
      <w:tr w:rsidR="00A83717" w:rsidRPr="00B51ABE" w14:paraId="561BEEED" w14:textId="77777777" w:rsidTr="008B1335">
        <w:trPr>
          <w:cantSplit/>
          <w:trHeight w:hRule="exact" w:val="733"/>
        </w:trPr>
        <w:tc>
          <w:tcPr>
            <w:tcW w:w="2283" w:type="dxa"/>
            <w:tcBorders>
              <w:top w:val="single" w:sz="6" w:space="0" w:color="auto"/>
              <w:left w:val="single" w:sz="6" w:space="0" w:color="auto"/>
            </w:tcBorders>
            <w:vAlign w:val="center"/>
          </w:tcPr>
          <w:p w14:paraId="5F7D5314" w14:textId="77777777" w:rsidR="00A83717" w:rsidRPr="00B51ABE" w:rsidRDefault="00A83717" w:rsidP="007D473A">
            <w:pPr>
              <w:rPr>
                <w:rFonts w:ascii="Roboto" w:eastAsia="Times New Roman" w:hAnsi="Roboto" w:cstheme="minorHAnsi"/>
                <w:b/>
                <w:lang w:eastAsia="fr-FR"/>
              </w:rPr>
            </w:pPr>
            <w:r w:rsidRPr="00B51ABE">
              <w:rPr>
                <w:rFonts w:ascii="Roboto" w:eastAsia="Times New Roman" w:hAnsi="Roboto" w:cstheme="minorHAnsi"/>
                <w:b/>
                <w:lang w:eastAsia="fr-FR"/>
              </w:rPr>
              <w:t xml:space="preserve">École non isolée 80 % </w:t>
            </w:r>
          </w:p>
        </w:tc>
        <w:tc>
          <w:tcPr>
            <w:tcW w:w="709" w:type="dxa"/>
            <w:tcBorders>
              <w:top w:val="single" w:sz="6" w:space="0" w:color="auto"/>
              <w:left w:val="single" w:sz="6" w:space="0" w:color="auto"/>
            </w:tcBorders>
            <w:vAlign w:val="center"/>
          </w:tcPr>
          <w:p w14:paraId="65E910A9"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12</w:t>
            </w:r>
          </w:p>
        </w:tc>
        <w:tc>
          <w:tcPr>
            <w:tcW w:w="777" w:type="dxa"/>
            <w:tcBorders>
              <w:top w:val="single" w:sz="6" w:space="0" w:color="auto"/>
              <w:left w:val="single" w:sz="6" w:space="0" w:color="auto"/>
            </w:tcBorders>
            <w:vAlign w:val="center"/>
          </w:tcPr>
          <w:p w14:paraId="393120E6"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12</w:t>
            </w:r>
          </w:p>
        </w:tc>
        <w:tc>
          <w:tcPr>
            <w:tcW w:w="1051" w:type="dxa"/>
            <w:tcBorders>
              <w:top w:val="single" w:sz="6" w:space="0" w:color="auto"/>
              <w:left w:val="single" w:sz="6" w:space="0" w:color="auto"/>
            </w:tcBorders>
            <w:vAlign w:val="center"/>
          </w:tcPr>
          <w:p w14:paraId="2CC7FAE9"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20 (8)</w:t>
            </w:r>
          </w:p>
        </w:tc>
        <w:tc>
          <w:tcPr>
            <w:tcW w:w="701" w:type="dxa"/>
            <w:tcBorders>
              <w:top w:val="single" w:sz="6" w:space="0" w:color="auto"/>
              <w:left w:val="single" w:sz="6" w:space="0" w:color="auto"/>
            </w:tcBorders>
            <w:vAlign w:val="center"/>
          </w:tcPr>
          <w:p w14:paraId="0EF190F1"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16</w:t>
            </w:r>
          </w:p>
        </w:tc>
        <w:tc>
          <w:tcPr>
            <w:tcW w:w="791" w:type="dxa"/>
            <w:tcBorders>
              <w:top w:val="single" w:sz="6" w:space="0" w:color="auto"/>
              <w:left w:val="single" w:sz="6" w:space="0" w:color="auto"/>
            </w:tcBorders>
            <w:vAlign w:val="center"/>
          </w:tcPr>
          <w:p w14:paraId="64522E49"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40</w:t>
            </w:r>
          </w:p>
        </w:tc>
        <w:tc>
          <w:tcPr>
            <w:tcW w:w="911" w:type="dxa"/>
            <w:tcBorders>
              <w:top w:val="single" w:sz="6" w:space="0" w:color="auto"/>
              <w:left w:val="single" w:sz="6" w:space="0" w:color="auto"/>
            </w:tcBorders>
            <w:vAlign w:val="center"/>
          </w:tcPr>
          <w:p w14:paraId="3FC6A453"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48 (13)</w:t>
            </w:r>
          </w:p>
        </w:tc>
        <w:tc>
          <w:tcPr>
            <w:tcW w:w="701" w:type="dxa"/>
            <w:tcBorders>
              <w:top w:val="single" w:sz="6" w:space="0" w:color="auto"/>
              <w:left w:val="single" w:sz="6" w:space="0" w:color="auto"/>
            </w:tcBorders>
            <w:vAlign w:val="center"/>
          </w:tcPr>
          <w:p w14:paraId="429ADD04"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40</w:t>
            </w:r>
          </w:p>
        </w:tc>
        <w:tc>
          <w:tcPr>
            <w:tcW w:w="791" w:type="dxa"/>
            <w:tcBorders>
              <w:top w:val="single" w:sz="6" w:space="0" w:color="auto"/>
              <w:left w:val="single" w:sz="6" w:space="0" w:color="auto"/>
            </w:tcBorders>
            <w:vAlign w:val="center"/>
          </w:tcPr>
          <w:p w14:paraId="4A1DCCA0"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96</w:t>
            </w:r>
          </w:p>
        </w:tc>
        <w:tc>
          <w:tcPr>
            <w:tcW w:w="951" w:type="dxa"/>
            <w:tcBorders>
              <w:top w:val="single" w:sz="6" w:space="0" w:color="auto"/>
              <w:left w:val="single" w:sz="6" w:space="0" w:color="auto"/>
              <w:right w:val="single" w:sz="6" w:space="0" w:color="auto"/>
            </w:tcBorders>
            <w:vAlign w:val="center"/>
          </w:tcPr>
          <w:p w14:paraId="743FFEB9"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112 16)</w:t>
            </w:r>
          </w:p>
        </w:tc>
      </w:tr>
      <w:tr w:rsidR="00A83717" w:rsidRPr="00B51ABE" w14:paraId="0822899D" w14:textId="77777777" w:rsidTr="008B1335">
        <w:trPr>
          <w:cantSplit/>
          <w:trHeight w:hRule="exact" w:val="775"/>
        </w:trPr>
        <w:tc>
          <w:tcPr>
            <w:tcW w:w="2283" w:type="dxa"/>
            <w:tcBorders>
              <w:top w:val="single" w:sz="6" w:space="0" w:color="auto"/>
              <w:left w:val="single" w:sz="6" w:space="0" w:color="auto"/>
            </w:tcBorders>
            <w:vAlign w:val="center"/>
          </w:tcPr>
          <w:p w14:paraId="08A9CD59" w14:textId="77777777" w:rsidR="00A83717" w:rsidRPr="00B51ABE" w:rsidRDefault="00A83717" w:rsidP="007D473A">
            <w:pPr>
              <w:rPr>
                <w:rFonts w:ascii="Roboto" w:eastAsia="Times New Roman" w:hAnsi="Roboto" w:cstheme="minorHAnsi"/>
                <w:b/>
                <w:lang w:eastAsia="fr-FR"/>
              </w:rPr>
            </w:pPr>
            <w:r w:rsidRPr="00B51ABE">
              <w:rPr>
                <w:rFonts w:ascii="Roboto" w:eastAsia="Times New Roman" w:hAnsi="Roboto" w:cstheme="minorHAnsi"/>
                <w:b/>
                <w:lang w:eastAsia="fr-FR"/>
              </w:rPr>
              <w:t xml:space="preserve">École isolée 80 %  </w:t>
            </w:r>
          </w:p>
        </w:tc>
        <w:tc>
          <w:tcPr>
            <w:tcW w:w="709" w:type="dxa"/>
            <w:tcBorders>
              <w:top w:val="single" w:sz="6" w:space="0" w:color="auto"/>
              <w:left w:val="single" w:sz="6" w:space="0" w:color="auto"/>
            </w:tcBorders>
            <w:vAlign w:val="center"/>
          </w:tcPr>
          <w:p w14:paraId="75377B3D"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10</w:t>
            </w:r>
          </w:p>
        </w:tc>
        <w:tc>
          <w:tcPr>
            <w:tcW w:w="777" w:type="dxa"/>
            <w:tcBorders>
              <w:top w:val="single" w:sz="6" w:space="0" w:color="auto"/>
              <w:left w:val="single" w:sz="6" w:space="0" w:color="auto"/>
            </w:tcBorders>
            <w:vAlign w:val="center"/>
          </w:tcPr>
          <w:p w14:paraId="6C7FBDEE"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10</w:t>
            </w:r>
          </w:p>
        </w:tc>
        <w:tc>
          <w:tcPr>
            <w:tcW w:w="1051" w:type="dxa"/>
            <w:tcBorders>
              <w:top w:val="single" w:sz="6" w:space="0" w:color="auto"/>
              <w:left w:val="single" w:sz="6" w:space="0" w:color="auto"/>
            </w:tcBorders>
            <w:vAlign w:val="center"/>
          </w:tcPr>
          <w:p w14:paraId="7BA64D84"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16 (</w:t>
            </w:r>
            <w:smartTag w:uri="urn:schemas-microsoft-com:office:smarttags" w:element="metricconverter">
              <w:smartTagPr>
                <w:attr w:name="ProductID" w:val="6 m"/>
              </w:smartTagPr>
              <w:r w:rsidRPr="00B51ABE">
                <w:rPr>
                  <w:rFonts w:ascii="Roboto" w:eastAsia="Times New Roman" w:hAnsi="Roboto" w:cstheme="minorHAnsi"/>
                  <w:lang w:eastAsia="fr-FR"/>
                </w:rPr>
                <w:t>6 m</w:t>
              </w:r>
            </w:smartTag>
            <w:r w:rsidRPr="00B51ABE">
              <w:rPr>
                <w:rFonts w:ascii="Roboto" w:eastAsia="Times New Roman" w:hAnsi="Roboto" w:cstheme="minorHAnsi"/>
                <w:lang w:eastAsia="fr-FR"/>
              </w:rPr>
              <w:t>.et 8 p.)</w:t>
            </w:r>
          </w:p>
        </w:tc>
        <w:tc>
          <w:tcPr>
            <w:tcW w:w="701" w:type="dxa"/>
            <w:tcBorders>
              <w:top w:val="single" w:sz="6" w:space="0" w:color="auto"/>
              <w:left w:val="single" w:sz="6" w:space="0" w:color="auto"/>
            </w:tcBorders>
            <w:vAlign w:val="center"/>
          </w:tcPr>
          <w:p w14:paraId="35F8BD1C"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12</w:t>
            </w:r>
          </w:p>
        </w:tc>
        <w:tc>
          <w:tcPr>
            <w:tcW w:w="791" w:type="dxa"/>
            <w:tcBorders>
              <w:top w:val="single" w:sz="6" w:space="0" w:color="auto"/>
              <w:left w:val="single" w:sz="6" w:space="0" w:color="auto"/>
            </w:tcBorders>
            <w:vAlign w:val="center"/>
          </w:tcPr>
          <w:p w14:paraId="227BB444"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12</w:t>
            </w:r>
          </w:p>
        </w:tc>
        <w:tc>
          <w:tcPr>
            <w:tcW w:w="911" w:type="dxa"/>
            <w:tcBorders>
              <w:top w:val="single" w:sz="6" w:space="0" w:color="auto"/>
              <w:left w:val="single" w:sz="6" w:space="0" w:color="auto"/>
            </w:tcBorders>
            <w:vAlign w:val="center"/>
          </w:tcPr>
          <w:p w14:paraId="7EBF470D"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20 (10)</w:t>
            </w:r>
          </w:p>
        </w:tc>
        <w:tc>
          <w:tcPr>
            <w:tcW w:w="701" w:type="dxa"/>
            <w:tcBorders>
              <w:top w:val="single" w:sz="6" w:space="0" w:color="auto"/>
              <w:left w:val="single" w:sz="6" w:space="0" w:color="auto"/>
            </w:tcBorders>
            <w:vAlign w:val="center"/>
          </w:tcPr>
          <w:p w14:paraId="0B15C054"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16</w:t>
            </w:r>
          </w:p>
        </w:tc>
        <w:tc>
          <w:tcPr>
            <w:tcW w:w="791" w:type="dxa"/>
            <w:tcBorders>
              <w:top w:val="single" w:sz="6" w:space="0" w:color="auto"/>
              <w:left w:val="single" w:sz="6" w:space="0" w:color="auto"/>
            </w:tcBorders>
            <w:vAlign w:val="center"/>
          </w:tcPr>
          <w:p w14:paraId="5C7FFAB4"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40</w:t>
            </w:r>
          </w:p>
        </w:tc>
        <w:tc>
          <w:tcPr>
            <w:tcW w:w="951" w:type="dxa"/>
            <w:tcBorders>
              <w:top w:val="single" w:sz="6" w:space="0" w:color="auto"/>
              <w:left w:val="single" w:sz="6" w:space="0" w:color="auto"/>
              <w:right w:val="single" w:sz="6" w:space="0" w:color="auto"/>
            </w:tcBorders>
            <w:vAlign w:val="center"/>
          </w:tcPr>
          <w:p w14:paraId="34C1C154"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48 (13)</w:t>
            </w:r>
          </w:p>
        </w:tc>
      </w:tr>
      <w:tr w:rsidR="00A83717" w:rsidRPr="00B51ABE" w14:paraId="12404A7D" w14:textId="77777777" w:rsidTr="008B1335">
        <w:trPr>
          <w:cantSplit/>
          <w:trHeight w:hRule="exact" w:val="666"/>
        </w:trPr>
        <w:tc>
          <w:tcPr>
            <w:tcW w:w="2283" w:type="dxa"/>
            <w:tcBorders>
              <w:top w:val="single" w:sz="6" w:space="0" w:color="auto"/>
              <w:left w:val="single" w:sz="6" w:space="0" w:color="auto"/>
            </w:tcBorders>
            <w:vAlign w:val="center"/>
          </w:tcPr>
          <w:p w14:paraId="3005F433" w14:textId="77777777" w:rsidR="00A83717" w:rsidRPr="00B51ABE" w:rsidRDefault="00A83717" w:rsidP="007D473A">
            <w:pPr>
              <w:rPr>
                <w:rFonts w:ascii="Roboto" w:eastAsia="Times New Roman" w:hAnsi="Roboto" w:cstheme="minorHAnsi"/>
                <w:b/>
                <w:lang w:eastAsia="fr-FR"/>
              </w:rPr>
            </w:pPr>
            <w:r w:rsidRPr="00B51ABE">
              <w:rPr>
                <w:rFonts w:ascii="Roboto" w:eastAsia="Times New Roman" w:hAnsi="Roboto" w:cstheme="minorHAnsi"/>
                <w:b/>
                <w:lang w:eastAsia="fr-FR"/>
              </w:rPr>
              <w:t>Implantation non isolée 80%</w:t>
            </w:r>
          </w:p>
        </w:tc>
        <w:tc>
          <w:tcPr>
            <w:tcW w:w="709" w:type="dxa"/>
            <w:tcBorders>
              <w:top w:val="single" w:sz="6" w:space="0" w:color="auto"/>
              <w:left w:val="single" w:sz="6" w:space="0" w:color="auto"/>
            </w:tcBorders>
            <w:vAlign w:val="center"/>
          </w:tcPr>
          <w:p w14:paraId="6F7609CA"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10</w:t>
            </w:r>
          </w:p>
        </w:tc>
        <w:tc>
          <w:tcPr>
            <w:tcW w:w="777" w:type="dxa"/>
            <w:tcBorders>
              <w:top w:val="single" w:sz="6" w:space="0" w:color="auto"/>
              <w:left w:val="single" w:sz="6" w:space="0" w:color="auto"/>
            </w:tcBorders>
            <w:vAlign w:val="center"/>
          </w:tcPr>
          <w:p w14:paraId="1E626C3E"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10</w:t>
            </w:r>
          </w:p>
        </w:tc>
        <w:tc>
          <w:tcPr>
            <w:tcW w:w="1051" w:type="dxa"/>
            <w:tcBorders>
              <w:top w:val="single" w:sz="6" w:space="0" w:color="auto"/>
              <w:left w:val="single" w:sz="6" w:space="0" w:color="auto"/>
            </w:tcBorders>
            <w:vAlign w:val="center"/>
          </w:tcPr>
          <w:p w14:paraId="40DF42B1"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16 (8)</w:t>
            </w:r>
          </w:p>
        </w:tc>
        <w:tc>
          <w:tcPr>
            <w:tcW w:w="701" w:type="dxa"/>
            <w:tcBorders>
              <w:top w:val="single" w:sz="6" w:space="0" w:color="auto"/>
              <w:left w:val="single" w:sz="6" w:space="0" w:color="auto"/>
            </w:tcBorders>
            <w:vAlign w:val="center"/>
          </w:tcPr>
          <w:p w14:paraId="500E54AB"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16</w:t>
            </w:r>
          </w:p>
        </w:tc>
        <w:tc>
          <w:tcPr>
            <w:tcW w:w="791" w:type="dxa"/>
            <w:tcBorders>
              <w:top w:val="single" w:sz="6" w:space="0" w:color="auto"/>
              <w:left w:val="single" w:sz="6" w:space="0" w:color="auto"/>
            </w:tcBorders>
            <w:vAlign w:val="center"/>
          </w:tcPr>
          <w:p w14:paraId="50D31231"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20</w:t>
            </w:r>
          </w:p>
        </w:tc>
        <w:tc>
          <w:tcPr>
            <w:tcW w:w="911" w:type="dxa"/>
            <w:tcBorders>
              <w:top w:val="single" w:sz="6" w:space="0" w:color="auto"/>
              <w:left w:val="single" w:sz="6" w:space="0" w:color="auto"/>
            </w:tcBorders>
            <w:vAlign w:val="center"/>
          </w:tcPr>
          <w:p w14:paraId="4C6DB51F"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32 (13)</w:t>
            </w:r>
          </w:p>
        </w:tc>
        <w:tc>
          <w:tcPr>
            <w:tcW w:w="701" w:type="dxa"/>
            <w:tcBorders>
              <w:top w:val="single" w:sz="6" w:space="0" w:color="auto"/>
              <w:left w:val="single" w:sz="6" w:space="0" w:color="auto"/>
            </w:tcBorders>
            <w:vAlign w:val="center"/>
          </w:tcPr>
          <w:p w14:paraId="27CA3F81"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16</w:t>
            </w:r>
          </w:p>
        </w:tc>
        <w:tc>
          <w:tcPr>
            <w:tcW w:w="791" w:type="dxa"/>
            <w:tcBorders>
              <w:top w:val="single" w:sz="6" w:space="0" w:color="auto"/>
              <w:left w:val="single" w:sz="6" w:space="0" w:color="auto"/>
            </w:tcBorders>
            <w:vAlign w:val="center"/>
          </w:tcPr>
          <w:p w14:paraId="14F2F828"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20</w:t>
            </w:r>
          </w:p>
        </w:tc>
        <w:tc>
          <w:tcPr>
            <w:tcW w:w="951" w:type="dxa"/>
            <w:tcBorders>
              <w:top w:val="single" w:sz="6" w:space="0" w:color="auto"/>
              <w:left w:val="single" w:sz="6" w:space="0" w:color="auto"/>
              <w:right w:val="single" w:sz="6" w:space="0" w:color="auto"/>
            </w:tcBorders>
            <w:vAlign w:val="center"/>
          </w:tcPr>
          <w:p w14:paraId="4826C42A"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32 (13)</w:t>
            </w:r>
          </w:p>
        </w:tc>
      </w:tr>
      <w:tr w:rsidR="00A83717" w:rsidRPr="00B51ABE" w14:paraId="106F4E1A" w14:textId="77777777" w:rsidTr="008B1335">
        <w:trPr>
          <w:cantSplit/>
          <w:trHeight w:hRule="exact" w:val="739"/>
        </w:trPr>
        <w:tc>
          <w:tcPr>
            <w:tcW w:w="2283" w:type="dxa"/>
            <w:tcBorders>
              <w:top w:val="single" w:sz="6" w:space="0" w:color="auto"/>
              <w:left w:val="single" w:sz="6" w:space="0" w:color="auto"/>
              <w:bottom w:val="single" w:sz="6" w:space="0" w:color="auto"/>
            </w:tcBorders>
            <w:vAlign w:val="center"/>
          </w:tcPr>
          <w:p w14:paraId="47765EF9" w14:textId="77777777" w:rsidR="00A83717" w:rsidRPr="00B51ABE" w:rsidRDefault="00A83717" w:rsidP="007D473A">
            <w:pPr>
              <w:rPr>
                <w:rFonts w:ascii="Roboto" w:eastAsia="Times New Roman" w:hAnsi="Roboto" w:cstheme="minorHAnsi"/>
                <w:b/>
                <w:lang w:eastAsia="fr-FR"/>
              </w:rPr>
            </w:pPr>
            <w:r w:rsidRPr="00B51ABE">
              <w:rPr>
                <w:rFonts w:ascii="Roboto" w:eastAsia="Times New Roman" w:hAnsi="Roboto" w:cstheme="minorHAnsi"/>
                <w:b/>
                <w:lang w:eastAsia="fr-FR"/>
              </w:rPr>
              <w:t xml:space="preserve">Implantation isolée 80 % </w:t>
            </w:r>
          </w:p>
        </w:tc>
        <w:tc>
          <w:tcPr>
            <w:tcW w:w="709" w:type="dxa"/>
            <w:tcBorders>
              <w:top w:val="single" w:sz="6" w:space="0" w:color="auto"/>
              <w:left w:val="single" w:sz="6" w:space="0" w:color="auto"/>
              <w:bottom w:val="single" w:sz="6" w:space="0" w:color="auto"/>
            </w:tcBorders>
            <w:vAlign w:val="center"/>
          </w:tcPr>
          <w:p w14:paraId="23264DD3"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10</w:t>
            </w:r>
          </w:p>
        </w:tc>
        <w:tc>
          <w:tcPr>
            <w:tcW w:w="777" w:type="dxa"/>
            <w:tcBorders>
              <w:top w:val="single" w:sz="6" w:space="0" w:color="auto"/>
              <w:left w:val="single" w:sz="6" w:space="0" w:color="auto"/>
              <w:bottom w:val="single" w:sz="6" w:space="0" w:color="auto"/>
            </w:tcBorders>
            <w:vAlign w:val="center"/>
          </w:tcPr>
          <w:p w14:paraId="0F84698D"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10</w:t>
            </w:r>
          </w:p>
        </w:tc>
        <w:tc>
          <w:tcPr>
            <w:tcW w:w="1051" w:type="dxa"/>
            <w:tcBorders>
              <w:top w:val="single" w:sz="6" w:space="0" w:color="auto"/>
              <w:left w:val="single" w:sz="6" w:space="0" w:color="auto"/>
              <w:bottom w:val="single" w:sz="6" w:space="0" w:color="auto"/>
            </w:tcBorders>
            <w:vAlign w:val="center"/>
          </w:tcPr>
          <w:p w14:paraId="65D20E27"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16 (</w:t>
            </w:r>
            <w:smartTag w:uri="urn:schemas-microsoft-com:office:smarttags" w:element="metricconverter">
              <w:smartTagPr>
                <w:attr w:name="ProductID" w:val="6 m"/>
              </w:smartTagPr>
              <w:r w:rsidRPr="00B51ABE">
                <w:rPr>
                  <w:rFonts w:ascii="Roboto" w:eastAsia="Times New Roman" w:hAnsi="Roboto" w:cstheme="minorHAnsi"/>
                  <w:lang w:eastAsia="fr-FR"/>
                </w:rPr>
                <w:t>6 m</w:t>
              </w:r>
            </w:smartTag>
            <w:r w:rsidRPr="00B51ABE">
              <w:rPr>
                <w:rFonts w:ascii="Roboto" w:eastAsia="Times New Roman" w:hAnsi="Roboto" w:cstheme="minorHAnsi"/>
                <w:lang w:eastAsia="fr-FR"/>
              </w:rPr>
              <w:t>.et 8 p.)</w:t>
            </w:r>
          </w:p>
        </w:tc>
        <w:tc>
          <w:tcPr>
            <w:tcW w:w="701" w:type="dxa"/>
            <w:tcBorders>
              <w:top w:val="single" w:sz="6" w:space="0" w:color="auto"/>
              <w:left w:val="single" w:sz="6" w:space="0" w:color="auto"/>
              <w:bottom w:val="single" w:sz="6" w:space="0" w:color="auto"/>
            </w:tcBorders>
            <w:vAlign w:val="center"/>
          </w:tcPr>
          <w:p w14:paraId="4675D665"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12</w:t>
            </w:r>
          </w:p>
        </w:tc>
        <w:tc>
          <w:tcPr>
            <w:tcW w:w="791" w:type="dxa"/>
            <w:tcBorders>
              <w:top w:val="single" w:sz="6" w:space="0" w:color="auto"/>
              <w:left w:val="single" w:sz="6" w:space="0" w:color="auto"/>
              <w:bottom w:val="single" w:sz="6" w:space="0" w:color="auto"/>
            </w:tcBorders>
            <w:vAlign w:val="center"/>
          </w:tcPr>
          <w:p w14:paraId="31AEAD92"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12</w:t>
            </w:r>
          </w:p>
        </w:tc>
        <w:tc>
          <w:tcPr>
            <w:tcW w:w="911" w:type="dxa"/>
            <w:tcBorders>
              <w:top w:val="single" w:sz="6" w:space="0" w:color="auto"/>
              <w:left w:val="single" w:sz="6" w:space="0" w:color="auto"/>
              <w:bottom w:val="single" w:sz="6" w:space="0" w:color="auto"/>
            </w:tcBorders>
            <w:vAlign w:val="center"/>
          </w:tcPr>
          <w:p w14:paraId="15457B74"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20 (10)</w:t>
            </w:r>
          </w:p>
        </w:tc>
        <w:tc>
          <w:tcPr>
            <w:tcW w:w="701" w:type="dxa"/>
            <w:tcBorders>
              <w:top w:val="single" w:sz="6" w:space="0" w:color="auto"/>
              <w:left w:val="single" w:sz="6" w:space="0" w:color="auto"/>
              <w:bottom w:val="single" w:sz="6" w:space="0" w:color="auto"/>
            </w:tcBorders>
            <w:vAlign w:val="center"/>
          </w:tcPr>
          <w:p w14:paraId="259DDA93"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12</w:t>
            </w:r>
          </w:p>
        </w:tc>
        <w:tc>
          <w:tcPr>
            <w:tcW w:w="791" w:type="dxa"/>
            <w:tcBorders>
              <w:top w:val="single" w:sz="6" w:space="0" w:color="auto"/>
              <w:left w:val="single" w:sz="6" w:space="0" w:color="auto"/>
              <w:bottom w:val="single" w:sz="6" w:space="0" w:color="auto"/>
            </w:tcBorders>
            <w:vAlign w:val="center"/>
          </w:tcPr>
          <w:p w14:paraId="33D6ED2E"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12</w:t>
            </w:r>
          </w:p>
        </w:tc>
        <w:tc>
          <w:tcPr>
            <w:tcW w:w="951" w:type="dxa"/>
            <w:tcBorders>
              <w:top w:val="single" w:sz="6" w:space="0" w:color="auto"/>
              <w:left w:val="single" w:sz="6" w:space="0" w:color="auto"/>
              <w:bottom w:val="single" w:sz="6" w:space="0" w:color="auto"/>
              <w:right w:val="single" w:sz="6" w:space="0" w:color="auto"/>
            </w:tcBorders>
            <w:vAlign w:val="center"/>
          </w:tcPr>
          <w:p w14:paraId="5755C4E4" w14:textId="77777777" w:rsidR="00A83717" w:rsidRPr="00B51ABE" w:rsidRDefault="00A83717" w:rsidP="007D473A">
            <w:pPr>
              <w:rPr>
                <w:rFonts w:ascii="Roboto" w:eastAsia="Times New Roman" w:hAnsi="Roboto" w:cstheme="minorHAnsi"/>
                <w:lang w:eastAsia="fr-FR"/>
              </w:rPr>
            </w:pPr>
            <w:r w:rsidRPr="00B51ABE">
              <w:rPr>
                <w:rFonts w:ascii="Roboto" w:eastAsia="Times New Roman" w:hAnsi="Roboto" w:cstheme="minorHAnsi"/>
                <w:lang w:eastAsia="fr-FR"/>
              </w:rPr>
              <w:t>20 (10)</w:t>
            </w:r>
          </w:p>
        </w:tc>
      </w:tr>
    </w:tbl>
    <w:p w14:paraId="2B3D96DE" w14:textId="77777777" w:rsidR="00A83717" w:rsidRPr="00B51ABE" w:rsidRDefault="00A83717" w:rsidP="00A83717">
      <w:pPr>
        <w:pStyle w:val="Titre4"/>
        <w:rPr>
          <w:rFonts w:ascii="Roboto" w:hAnsi="Roboto" w:cstheme="minorHAnsi"/>
        </w:rPr>
      </w:pPr>
      <w:bookmarkStart w:id="18" w:name="_3.1.2.2._Fermeture_et_1"/>
      <w:bookmarkEnd w:id="12"/>
      <w:bookmarkEnd w:id="13"/>
      <w:bookmarkEnd w:id="14"/>
      <w:bookmarkEnd w:id="15"/>
      <w:bookmarkEnd w:id="16"/>
      <w:bookmarkEnd w:id="17"/>
      <w:bookmarkEnd w:id="18"/>
      <w:r w:rsidRPr="00B51ABE">
        <w:rPr>
          <w:rFonts w:ascii="Roboto" w:hAnsi="Roboto" w:cstheme="minorHAnsi"/>
        </w:rPr>
        <w:t>Fermetures et sursis éventuels</w:t>
      </w:r>
    </w:p>
    <w:p w14:paraId="74D188EE" w14:textId="77777777" w:rsidR="00A83717" w:rsidRPr="00B51ABE" w:rsidRDefault="00A83717" w:rsidP="00A83717">
      <w:pPr>
        <w:rPr>
          <w:rFonts w:ascii="Roboto" w:hAnsi="Roboto" w:cstheme="minorHAnsi"/>
          <w:iCs/>
        </w:rPr>
      </w:pPr>
      <w:r w:rsidRPr="00B51ABE">
        <w:rPr>
          <w:rFonts w:ascii="Roboto" w:hAnsi="Roboto" w:cstheme="minorHAnsi"/>
          <w:iCs/>
        </w:rPr>
        <w:t>L’école, l’implantation ou le niveau qui n’atteint pas les 100 % des normes de rationalisation (voir tableau des normes à 100 %) à la date du 30 septembre de l’année scolaire en cours est</w:t>
      </w:r>
    </w:p>
    <w:p w14:paraId="257EFAD7" w14:textId="77777777" w:rsidR="00A83717" w:rsidRPr="00B51ABE" w:rsidRDefault="00A83717" w:rsidP="00096DFF">
      <w:pPr>
        <w:numPr>
          <w:ilvl w:val="0"/>
          <w:numId w:val="45"/>
        </w:numPr>
        <w:tabs>
          <w:tab w:val="clear" w:pos="1004"/>
        </w:tabs>
        <w:spacing w:after="60" w:line="240" w:lineRule="auto"/>
        <w:ind w:left="539"/>
        <w:rPr>
          <w:rFonts w:ascii="Roboto" w:hAnsi="Roboto" w:cstheme="minorHAnsi"/>
        </w:rPr>
      </w:pPr>
      <w:proofErr w:type="gramStart"/>
      <w:r w:rsidRPr="00B51ABE">
        <w:rPr>
          <w:rFonts w:ascii="Roboto" w:hAnsi="Roboto" w:cstheme="minorHAnsi"/>
        </w:rPr>
        <w:t>dans</w:t>
      </w:r>
      <w:proofErr w:type="gramEnd"/>
      <w:r w:rsidRPr="00B51ABE">
        <w:rPr>
          <w:rFonts w:ascii="Roboto" w:hAnsi="Roboto" w:cstheme="minorHAnsi"/>
        </w:rPr>
        <w:t xml:space="preserve"> les communes ayant une densité de population </w:t>
      </w:r>
      <w:r w:rsidRPr="00B51ABE">
        <w:rPr>
          <w:rFonts w:ascii="Roboto" w:hAnsi="Roboto" w:cstheme="minorHAnsi"/>
          <w:i/>
          <w:u w:val="single"/>
        </w:rPr>
        <w:t>égale ou supérieure à 75</w:t>
      </w:r>
      <w:r w:rsidRPr="00B51ABE">
        <w:rPr>
          <w:rFonts w:ascii="Roboto" w:hAnsi="Roboto" w:cstheme="minorHAnsi"/>
        </w:rPr>
        <w:t xml:space="preserve"> </w:t>
      </w:r>
      <w:proofErr w:type="spellStart"/>
      <w:r w:rsidRPr="00B51ABE">
        <w:rPr>
          <w:rFonts w:ascii="Roboto" w:hAnsi="Roboto" w:cstheme="minorHAnsi"/>
          <w:i/>
          <w:u w:val="single"/>
        </w:rPr>
        <w:t>hab</w:t>
      </w:r>
      <w:proofErr w:type="spellEnd"/>
      <w:r w:rsidRPr="00B51ABE">
        <w:rPr>
          <w:rFonts w:ascii="Roboto" w:hAnsi="Roboto" w:cstheme="minorHAnsi"/>
          <w:i/>
          <w:u w:val="single"/>
        </w:rPr>
        <w:t>/km</w:t>
      </w:r>
      <w:r w:rsidRPr="00B51ABE">
        <w:rPr>
          <w:rFonts w:ascii="Roboto" w:hAnsi="Roboto" w:cstheme="minorHAnsi"/>
          <w:i/>
          <w:u w:val="single"/>
          <w:vertAlign w:val="superscript"/>
        </w:rPr>
        <w:t>2 </w:t>
      </w:r>
      <w:r w:rsidRPr="00B51ABE">
        <w:rPr>
          <w:rFonts w:ascii="Roboto" w:hAnsi="Roboto" w:cstheme="minorHAnsi"/>
        </w:rPr>
        <w:t>:</w:t>
      </w:r>
    </w:p>
    <w:p w14:paraId="1369BEA2" w14:textId="77777777" w:rsidR="00A83717" w:rsidRPr="00B51ABE" w:rsidRDefault="00A83717" w:rsidP="00096DFF">
      <w:pPr>
        <w:numPr>
          <w:ilvl w:val="1"/>
          <w:numId w:val="45"/>
        </w:numPr>
        <w:tabs>
          <w:tab w:val="clear" w:pos="1724"/>
          <w:tab w:val="num" w:pos="1276"/>
        </w:tabs>
        <w:spacing w:after="60" w:line="240" w:lineRule="auto"/>
        <w:ind w:left="1276" w:hanging="425"/>
        <w:rPr>
          <w:rFonts w:ascii="Roboto" w:hAnsi="Roboto" w:cstheme="minorHAnsi"/>
        </w:rPr>
      </w:pPr>
      <w:r w:rsidRPr="00B51ABE">
        <w:rPr>
          <w:rFonts w:ascii="Roboto" w:hAnsi="Roboto" w:cstheme="minorHAnsi"/>
        </w:rPr>
        <w:t>En sursis jusqu’à la veille de la rentrée scolaire suivant l’année scolaire où elle atteint 80 % du minimum requis (voir tableau des normes à 80% supra) pour la deuxième fois consécutive. Elle peut cependant être rouverte l’année scolaire suivante si elle satisfait aux normes de rationalisation à 100 %.</w:t>
      </w:r>
    </w:p>
    <w:p w14:paraId="5AC30CFD" w14:textId="77777777" w:rsidR="00A83717" w:rsidRPr="00B51ABE" w:rsidRDefault="00A83717" w:rsidP="00096DFF">
      <w:pPr>
        <w:numPr>
          <w:ilvl w:val="1"/>
          <w:numId w:val="45"/>
        </w:numPr>
        <w:tabs>
          <w:tab w:val="clear" w:pos="1724"/>
        </w:tabs>
        <w:spacing w:after="60" w:line="240" w:lineRule="auto"/>
        <w:ind w:left="1259" w:hanging="357"/>
        <w:rPr>
          <w:rFonts w:ascii="Roboto" w:hAnsi="Roboto" w:cstheme="minorHAnsi"/>
        </w:rPr>
      </w:pPr>
      <w:r w:rsidRPr="00B51ABE">
        <w:rPr>
          <w:rFonts w:ascii="Roboto" w:hAnsi="Roboto" w:cstheme="minorHAnsi"/>
        </w:rPr>
        <w:t>Fermé(e) le 1</w:t>
      </w:r>
      <w:r w:rsidRPr="00B51ABE">
        <w:rPr>
          <w:rFonts w:ascii="Roboto" w:hAnsi="Roboto" w:cstheme="minorHAnsi"/>
          <w:vertAlign w:val="superscript"/>
        </w:rPr>
        <w:t>er</w:t>
      </w:r>
      <w:r w:rsidRPr="00B51ABE">
        <w:rPr>
          <w:rFonts w:ascii="Roboto" w:hAnsi="Roboto" w:cstheme="minorHAnsi"/>
        </w:rPr>
        <w:t xml:space="preserve"> octobre de l’année en cours si les normes sont inférieures à 80 % du minimum requis (voir tableau des normes à 80 % supra).</w:t>
      </w:r>
    </w:p>
    <w:p w14:paraId="07D63256" w14:textId="77777777" w:rsidR="00A83717" w:rsidRPr="00B51ABE" w:rsidRDefault="00A83717" w:rsidP="00096DFF">
      <w:pPr>
        <w:numPr>
          <w:ilvl w:val="2"/>
          <w:numId w:val="44"/>
        </w:numPr>
        <w:tabs>
          <w:tab w:val="clear" w:pos="2160"/>
        </w:tabs>
        <w:spacing w:after="60" w:line="240" w:lineRule="auto"/>
        <w:ind w:left="539"/>
        <w:rPr>
          <w:rFonts w:ascii="Roboto" w:hAnsi="Roboto" w:cstheme="minorHAnsi"/>
        </w:rPr>
      </w:pPr>
      <w:proofErr w:type="gramStart"/>
      <w:r w:rsidRPr="00B51ABE">
        <w:rPr>
          <w:rFonts w:ascii="Roboto" w:hAnsi="Roboto" w:cstheme="minorHAnsi"/>
        </w:rPr>
        <w:t>dans</w:t>
      </w:r>
      <w:proofErr w:type="gramEnd"/>
      <w:r w:rsidRPr="00B51ABE">
        <w:rPr>
          <w:rFonts w:ascii="Roboto" w:hAnsi="Roboto" w:cstheme="minorHAnsi"/>
        </w:rPr>
        <w:t xml:space="preserve"> les communes ayant une densité de population </w:t>
      </w:r>
      <w:r w:rsidRPr="00B51ABE">
        <w:rPr>
          <w:rFonts w:ascii="Roboto" w:hAnsi="Roboto" w:cstheme="minorHAnsi"/>
          <w:i/>
          <w:u w:val="single"/>
        </w:rPr>
        <w:t xml:space="preserve">inférieure à 75 </w:t>
      </w:r>
      <w:proofErr w:type="spellStart"/>
      <w:r w:rsidRPr="00B51ABE">
        <w:rPr>
          <w:rFonts w:ascii="Roboto" w:hAnsi="Roboto" w:cstheme="minorHAnsi"/>
          <w:i/>
          <w:u w:val="single"/>
        </w:rPr>
        <w:t>hab</w:t>
      </w:r>
      <w:proofErr w:type="spellEnd"/>
      <w:r w:rsidRPr="00B51ABE">
        <w:rPr>
          <w:rFonts w:ascii="Roboto" w:hAnsi="Roboto" w:cstheme="minorHAnsi"/>
          <w:i/>
          <w:u w:val="single"/>
        </w:rPr>
        <w:t>/km</w:t>
      </w:r>
      <w:r w:rsidRPr="00B51ABE">
        <w:rPr>
          <w:rFonts w:ascii="Roboto" w:hAnsi="Roboto" w:cstheme="minorHAnsi"/>
          <w:i/>
          <w:u w:val="single"/>
          <w:vertAlign w:val="superscript"/>
        </w:rPr>
        <w:t>2</w:t>
      </w:r>
      <w:r w:rsidRPr="00B51ABE">
        <w:rPr>
          <w:rFonts w:ascii="Roboto" w:hAnsi="Roboto" w:cstheme="minorHAnsi"/>
        </w:rPr>
        <w:t>,</w:t>
      </w:r>
    </w:p>
    <w:p w14:paraId="3F55BA59" w14:textId="77777777" w:rsidR="00A83717" w:rsidRPr="00B51ABE" w:rsidRDefault="00A83717" w:rsidP="00096DFF">
      <w:pPr>
        <w:numPr>
          <w:ilvl w:val="3"/>
          <w:numId w:val="44"/>
        </w:numPr>
        <w:tabs>
          <w:tab w:val="clear" w:pos="2880"/>
          <w:tab w:val="left" w:pos="900"/>
        </w:tabs>
        <w:spacing w:after="60" w:line="240" w:lineRule="auto"/>
        <w:ind w:left="899" w:hanging="357"/>
        <w:rPr>
          <w:rFonts w:ascii="Roboto" w:hAnsi="Roboto" w:cstheme="minorHAnsi"/>
        </w:rPr>
      </w:pPr>
      <w:r w:rsidRPr="00B51ABE">
        <w:rPr>
          <w:rFonts w:ascii="Roboto" w:hAnsi="Roboto" w:cstheme="minorHAnsi"/>
        </w:rPr>
        <w:t xml:space="preserve">Si les normes sont atteintes à 80 % du minimum requis (voir tableau supra) : </w:t>
      </w:r>
    </w:p>
    <w:p w14:paraId="56DACF82" w14:textId="77777777" w:rsidR="00A83717" w:rsidRPr="00B51ABE" w:rsidRDefault="00A83717" w:rsidP="00096DFF">
      <w:pPr>
        <w:numPr>
          <w:ilvl w:val="0"/>
          <w:numId w:val="46"/>
        </w:numPr>
        <w:tabs>
          <w:tab w:val="left" w:pos="1260"/>
        </w:tabs>
        <w:spacing w:after="60" w:line="240" w:lineRule="auto"/>
        <w:ind w:left="1259" w:hanging="357"/>
        <w:rPr>
          <w:rFonts w:ascii="Roboto" w:hAnsi="Roboto" w:cstheme="minorHAnsi"/>
        </w:rPr>
      </w:pPr>
      <w:r w:rsidRPr="00B51ABE">
        <w:rPr>
          <w:rFonts w:ascii="Roboto" w:hAnsi="Roboto" w:cstheme="minorHAnsi"/>
        </w:rPr>
        <w:t>Maintenu(e) sans restriction si les élèves qui y sont inscrits et qui permettent d’atteindre ces 80 % ne trouvent pas une école ou une implantation du même réseau, plus proche de leur domicile.</w:t>
      </w:r>
    </w:p>
    <w:p w14:paraId="23578CA3" w14:textId="77777777" w:rsidR="00A83717" w:rsidRPr="00B51ABE" w:rsidRDefault="00A83717" w:rsidP="00096DFF">
      <w:pPr>
        <w:numPr>
          <w:ilvl w:val="1"/>
          <w:numId w:val="45"/>
        </w:numPr>
        <w:tabs>
          <w:tab w:val="clear" w:pos="1724"/>
          <w:tab w:val="left" w:pos="1260"/>
          <w:tab w:val="num" w:pos="1440"/>
        </w:tabs>
        <w:spacing w:after="60" w:line="240" w:lineRule="auto"/>
        <w:ind w:left="1259" w:hanging="357"/>
        <w:rPr>
          <w:rFonts w:ascii="Roboto" w:hAnsi="Roboto" w:cstheme="minorHAnsi"/>
        </w:rPr>
      </w:pPr>
      <w:r w:rsidRPr="00B51ABE">
        <w:rPr>
          <w:rFonts w:ascii="Roboto" w:hAnsi="Roboto" w:cstheme="minorHAnsi"/>
        </w:rPr>
        <w:t>En sursis jusqu’à la veille de la rentrée scolaire suivante si les élèves qui y sont inscrits trouvent une école ou une implantation du même réseau plus proche de leur domicile. Elle peut être cependant rouverte l’année scolaire suivante si elle satisfait aux normes de rationalisation à 100 %.</w:t>
      </w:r>
    </w:p>
    <w:p w14:paraId="70BB1DF5" w14:textId="77777777" w:rsidR="00A83717" w:rsidRPr="00B51ABE" w:rsidRDefault="00A83717" w:rsidP="00096DFF">
      <w:pPr>
        <w:numPr>
          <w:ilvl w:val="2"/>
          <w:numId w:val="45"/>
        </w:numPr>
        <w:tabs>
          <w:tab w:val="clear" w:pos="2444"/>
          <w:tab w:val="left" w:pos="900"/>
        </w:tabs>
        <w:spacing w:after="60" w:line="240" w:lineRule="auto"/>
        <w:ind w:left="899" w:hanging="357"/>
        <w:rPr>
          <w:rFonts w:ascii="Roboto" w:hAnsi="Roboto" w:cstheme="minorHAnsi"/>
        </w:rPr>
      </w:pPr>
      <w:r w:rsidRPr="00B51ABE">
        <w:rPr>
          <w:rFonts w:ascii="Roboto" w:hAnsi="Roboto" w:cstheme="minorHAnsi"/>
        </w:rPr>
        <w:lastRenderedPageBreak/>
        <w:t>Si les normes sont inférieures à 80 % du minimum requis (voir tableau supra) :</w:t>
      </w:r>
    </w:p>
    <w:p w14:paraId="55792A8D" w14:textId="77777777" w:rsidR="00A83717" w:rsidRPr="00B51ABE" w:rsidRDefault="00A83717" w:rsidP="00096DFF">
      <w:pPr>
        <w:numPr>
          <w:ilvl w:val="3"/>
          <w:numId w:val="45"/>
        </w:numPr>
        <w:tabs>
          <w:tab w:val="clear" w:pos="3164"/>
        </w:tabs>
        <w:spacing w:after="60" w:line="240" w:lineRule="auto"/>
        <w:ind w:left="1259" w:hanging="357"/>
        <w:rPr>
          <w:rFonts w:ascii="Roboto" w:hAnsi="Roboto" w:cstheme="minorHAnsi"/>
        </w:rPr>
      </w:pPr>
      <w:proofErr w:type="gramStart"/>
      <w:r w:rsidRPr="00B51ABE">
        <w:rPr>
          <w:rFonts w:ascii="Roboto" w:hAnsi="Roboto" w:cstheme="minorHAnsi"/>
        </w:rPr>
        <w:t>fermé</w:t>
      </w:r>
      <w:proofErr w:type="gramEnd"/>
      <w:r w:rsidRPr="00B51ABE">
        <w:rPr>
          <w:rFonts w:ascii="Roboto" w:hAnsi="Roboto" w:cstheme="minorHAnsi"/>
        </w:rPr>
        <w:t>(e) le 1</w:t>
      </w:r>
      <w:r w:rsidRPr="00B51ABE">
        <w:rPr>
          <w:rFonts w:ascii="Roboto" w:hAnsi="Roboto" w:cstheme="minorHAnsi"/>
          <w:vertAlign w:val="superscript"/>
        </w:rPr>
        <w:t>er</w:t>
      </w:r>
      <w:r w:rsidRPr="00B51ABE">
        <w:rPr>
          <w:rFonts w:ascii="Roboto" w:hAnsi="Roboto" w:cstheme="minorHAnsi"/>
        </w:rPr>
        <w:t xml:space="preserve"> octobre de l’année en cours.</w:t>
      </w:r>
    </w:p>
    <w:p w14:paraId="24624874" w14:textId="77777777" w:rsidR="00A83717" w:rsidRPr="00B51ABE" w:rsidRDefault="00A83717" w:rsidP="00096DFF">
      <w:pPr>
        <w:numPr>
          <w:ilvl w:val="4"/>
          <w:numId w:val="45"/>
        </w:numPr>
        <w:tabs>
          <w:tab w:val="clear" w:pos="3884"/>
          <w:tab w:val="left" w:pos="900"/>
        </w:tabs>
        <w:spacing w:after="60" w:line="240" w:lineRule="auto"/>
        <w:ind w:left="899" w:hanging="357"/>
        <w:rPr>
          <w:rFonts w:ascii="Roboto" w:hAnsi="Roboto" w:cstheme="minorHAnsi"/>
        </w:rPr>
      </w:pPr>
      <w:r w:rsidRPr="00B51ABE">
        <w:rPr>
          <w:rFonts w:ascii="Roboto" w:hAnsi="Roboto" w:cstheme="minorHAnsi"/>
        </w:rPr>
        <w:t xml:space="preserve">S’il s’agit d’une école ou implantation fondamentale de libre choix, située à plus de </w:t>
      </w:r>
      <w:smartTag w:uri="urn:schemas-microsoft-com:office:smarttags" w:element="metricconverter">
        <w:smartTagPr>
          <w:attr w:name="ProductID" w:val="8 km"/>
        </w:smartTagPr>
        <w:r w:rsidRPr="00B51ABE">
          <w:rPr>
            <w:rFonts w:ascii="Roboto" w:hAnsi="Roboto" w:cstheme="minorHAnsi"/>
          </w:rPr>
          <w:t>8 km</w:t>
        </w:r>
      </w:smartTag>
      <w:r w:rsidRPr="00B51ABE">
        <w:rPr>
          <w:rFonts w:ascii="Roboto" w:hAnsi="Roboto" w:cstheme="minorHAnsi"/>
        </w:rPr>
        <w:t xml:space="preserve"> de l’école ou implantation maternelle, primaire ou fondamentale la plus proche :</w:t>
      </w:r>
    </w:p>
    <w:p w14:paraId="69824CD3" w14:textId="77777777" w:rsidR="00A83717" w:rsidRPr="00B51ABE" w:rsidRDefault="00A83717" w:rsidP="00096DFF">
      <w:pPr>
        <w:numPr>
          <w:ilvl w:val="5"/>
          <w:numId w:val="45"/>
        </w:numPr>
        <w:tabs>
          <w:tab w:val="clear" w:pos="4604"/>
        </w:tabs>
        <w:spacing w:after="60" w:line="240" w:lineRule="auto"/>
        <w:ind w:left="1259" w:hanging="357"/>
        <w:rPr>
          <w:rFonts w:ascii="Roboto" w:hAnsi="Roboto" w:cstheme="minorHAnsi"/>
        </w:rPr>
      </w:pPr>
      <w:r w:rsidRPr="00B51ABE">
        <w:rPr>
          <w:rFonts w:ascii="Roboto" w:hAnsi="Roboto" w:cstheme="minorHAnsi"/>
        </w:rPr>
        <w:t>Maintenu(e) sans restriction pour autant qu’elle compte au moins 16 élèves dont au moins 6 en maternelle et 10 en primaire.</w:t>
      </w:r>
    </w:p>
    <w:p w14:paraId="46CA2DD1" w14:textId="77777777" w:rsidR="00A83717" w:rsidRPr="00B51ABE" w:rsidRDefault="00A83717" w:rsidP="00A83717">
      <w:pPr>
        <w:autoSpaceDE w:val="0"/>
        <w:autoSpaceDN w:val="0"/>
        <w:adjustRightInd w:val="0"/>
        <w:rPr>
          <w:rFonts w:ascii="Roboto" w:hAnsi="Roboto" w:cstheme="minorHAnsi"/>
          <w:b/>
          <w:bCs/>
          <w:color w:val="000000"/>
          <w:highlight w:val="yellow"/>
          <w:u w:val="single"/>
        </w:rPr>
      </w:pPr>
    </w:p>
    <w:p w14:paraId="29B8AC0B" w14:textId="77777777" w:rsidR="008D5917" w:rsidRPr="00E75388" w:rsidRDefault="008D5917" w:rsidP="00F12C3F">
      <w:pPr>
        <w:pStyle w:val="Titre3"/>
        <w:rPr>
          <w:rFonts w:ascii="Roboto" w:hAnsi="Roboto"/>
          <w:lang w:val="fr-BE"/>
        </w:rPr>
      </w:pPr>
    </w:p>
    <w:p w14:paraId="06F9FA54" w14:textId="0F2E1B25" w:rsidR="005A6DD9" w:rsidRPr="005F3FC1" w:rsidRDefault="005A6DD9" w:rsidP="005F3FC1">
      <w:pPr>
        <w:pStyle w:val="Titre4"/>
      </w:pPr>
      <w:r w:rsidRPr="00A83717">
        <w:t xml:space="preserve">Enseignement secondaire ordinaire </w:t>
      </w:r>
    </w:p>
    <w:p w14:paraId="0C532FCE" w14:textId="426710BD" w:rsidR="005A6DD9" w:rsidRPr="00E75388" w:rsidRDefault="005A6DD9" w:rsidP="005A6DD9">
      <w:pPr>
        <w:rPr>
          <w:rFonts w:ascii="Roboto" w:hAnsi="Roboto" w:cstheme="minorHAnsi"/>
          <w:color w:val="000000"/>
        </w:rPr>
      </w:pPr>
      <w:r w:rsidRPr="00E75388">
        <w:rPr>
          <w:rFonts w:ascii="Roboto" w:hAnsi="Roboto" w:cstheme="minorHAnsi"/>
          <w:color w:val="000000"/>
        </w:rPr>
        <w:t>Dans l’enseignement secondaire, la norme à atteindre, en règle générale, pour un établissement qui compte 3 degrés (D1-D2-D3)</w:t>
      </w:r>
      <w:r w:rsidRPr="00E75388">
        <w:rPr>
          <w:rStyle w:val="Appelnotedebasdep"/>
          <w:rFonts w:ascii="Roboto" w:hAnsi="Roboto" w:cstheme="minorHAnsi"/>
          <w:color w:val="000000"/>
        </w:rPr>
        <w:footnoteReference w:id="2"/>
      </w:r>
      <w:r w:rsidRPr="00E75388">
        <w:rPr>
          <w:rFonts w:ascii="Roboto" w:hAnsi="Roboto" w:cstheme="minorHAnsi"/>
          <w:color w:val="000000"/>
        </w:rPr>
        <w:t xml:space="preserve"> est de 400 élèves. Cette norme est réduite pour un établissement qui organise le 1</w:t>
      </w:r>
      <w:r w:rsidRPr="00E75388">
        <w:rPr>
          <w:rFonts w:ascii="Roboto" w:hAnsi="Roboto" w:cstheme="minorHAnsi"/>
          <w:color w:val="000000"/>
          <w:vertAlign w:val="superscript"/>
        </w:rPr>
        <w:t>er</w:t>
      </w:r>
      <w:r w:rsidRPr="00E75388">
        <w:rPr>
          <w:rFonts w:ascii="Roboto" w:hAnsi="Roboto" w:cstheme="minorHAnsi"/>
          <w:color w:val="000000"/>
        </w:rPr>
        <w:t xml:space="preserve"> degré seul, le 4</w:t>
      </w:r>
      <w:r w:rsidRPr="00E75388">
        <w:rPr>
          <w:rFonts w:ascii="Roboto" w:hAnsi="Roboto" w:cstheme="minorHAnsi"/>
          <w:color w:val="000000"/>
          <w:vertAlign w:val="superscript"/>
        </w:rPr>
        <w:t>e</w:t>
      </w:r>
      <w:r w:rsidRPr="00E75388">
        <w:rPr>
          <w:rFonts w:ascii="Roboto" w:hAnsi="Roboto" w:cstheme="minorHAnsi"/>
          <w:color w:val="000000"/>
        </w:rPr>
        <w:t xml:space="preserve"> degré seul, ou seulement deux degrés. La norme est également adaptée selon les critères suivants : éloignement par rapport à l’établissement de même caractère (confessionnel ou non confessionnel) le plus proche, s’il est le seul du caractère dans la commune et la densité de population de la commune.</w:t>
      </w:r>
    </w:p>
    <w:p w14:paraId="6E5DB2DF" w14:textId="77777777" w:rsidR="005A6DD9" w:rsidRPr="00E75388" w:rsidRDefault="005A6DD9" w:rsidP="005A6DD9">
      <w:pPr>
        <w:autoSpaceDE w:val="0"/>
        <w:autoSpaceDN w:val="0"/>
        <w:adjustRightInd w:val="0"/>
        <w:rPr>
          <w:rFonts w:ascii="Roboto" w:hAnsi="Roboto" w:cstheme="minorHAnsi"/>
          <w:color w:val="000000"/>
        </w:rPr>
      </w:pPr>
      <w:r w:rsidRPr="00E75388">
        <w:rPr>
          <w:rFonts w:ascii="Roboto" w:hAnsi="Roboto" w:cstheme="minorHAnsi"/>
          <w:color w:val="000000"/>
        </w:rPr>
        <w:t>Il existe toutefois un système de maintien sur trois années scolaires pour un établissement qui n’atteindrait pas la norme. Concrètement, c’est seulement lorsque la norme n’a pas été atteinte pour la troisième année consécutive qu’un établissement doit être fermé.</w:t>
      </w:r>
    </w:p>
    <w:p w14:paraId="1BA40854" w14:textId="77777777" w:rsidR="005A6DD9" w:rsidRPr="00E75388" w:rsidRDefault="005A6DD9" w:rsidP="005A6DD9">
      <w:pPr>
        <w:autoSpaceDE w:val="0"/>
        <w:autoSpaceDN w:val="0"/>
        <w:adjustRightInd w:val="0"/>
        <w:rPr>
          <w:rFonts w:ascii="Roboto" w:hAnsi="Roboto" w:cstheme="minorHAnsi"/>
          <w:color w:val="000000"/>
        </w:rPr>
      </w:pPr>
      <w:r w:rsidRPr="00E75388">
        <w:rPr>
          <w:rFonts w:ascii="Roboto" w:hAnsi="Roboto" w:cstheme="minorHAnsi"/>
          <w:color w:val="000000"/>
        </w:rPr>
        <w:t xml:space="preserve">Toutefois, la réglementation prévoit que, sur avis du Conseil général de l’enseignement secondaire, le Gouvernement peut déroger à cette disposition. Le Gouvernement fonde alors sa décision notamment sur l’évolution de la population scolaire totale, par degré ou par option, et les spécificités des projets pédagogiques et éducatifs de l’établissement concerné ou encore l’offre d’enseignement au sein de la zone dans laquelle se trouve celui-ci. </w:t>
      </w:r>
    </w:p>
    <w:p w14:paraId="7EE046F8" w14:textId="77777777" w:rsidR="005A6DD9" w:rsidRPr="00E75388" w:rsidRDefault="005A6DD9" w:rsidP="005A6DD9">
      <w:pPr>
        <w:rPr>
          <w:rFonts w:ascii="Roboto" w:hAnsi="Roboto" w:cstheme="minorHAnsi"/>
          <w:color w:val="000000"/>
        </w:rPr>
      </w:pPr>
      <w:r w:rsidRPr="00E75388">
        <w:rPr>
          <w:rFonts w:ascii="Roboto" w:hAnsi="Roboto" w:cstheme="minorHAnsi"/>
          <w:color w:val="000000"/>
        </w:rPr>
        <w:t>Un établissement d’enseignement secondaire ordinaire, une fois fermé, ne peut rouvrir.</w:t>
      </w:r>
    </w:p>
    <w:p w14:paraId="789E116C" w14:textId="77777777" w:rsidR="009670FD" w:rsidRDefault="009670FD">
      <w:pPr>
        <w:rPr>
          <w:rFonts w:ascii="Roboto" w:eastAsiaTheme="minorEastAsia" w:hAnsi="Roboto" w:cstheme="majorEastAsia"/>
          <w:color w:val="0F4761" w:themeColor="accent1" w:themeShade="BF"/>
          <w:sz w:val="32"/>
          <w:szCs w:val="32"/>
          <w:lang w:val="fr-BE"/>
        </w:rPr>
      </w:pPr>
      <w:bookmarkStart w:id="19" w:name="_Toc867613892"/>
      <w:bookmarkStart w:id="20" w:name="_Toc2108143179"/>
      <w:r>
        <w:rPr>
          <w:rFonts w:ascii="Roboto" w:hAnsi="Roboto"/>
          <w:lang w:val="fr-BE"/>
        </w:rPr>
        <w:br w:type="page"/>
      </w:r>
    </w:p>
    <w:p w14:paraId="2755D824" w14:textId="18831A8B" w:rsidR="00071F88" w:rsidRPr="00392F1D" w:rsidRDefault="0D9840CE" w:rsidP="00392F1D">
      <w:pPr>
        <w:pStyle w:val="Titre2"/>
        <w:rPr>
          <w:rFonts w:ascii="Roboto" w:hAnsi="Roboto"/>
        </w:rPr>
      </w:pPr>
      <w:bookmarkStart w:id="21" w:name="_Toc209784416"/>
      <w:r w:rsidRPr="00E75388">
        <w:rPr>
          <w:rFonts w:ascii="Roboto" w:hAnsi="Roboto"/>
          <w:lang w:val="fr-BE"/>
        </w:rPr>
        <w:lastRenderedPageBreak/>
        <w:t>Nombre d’écoles en Fédération Wallonie-Bruxelles</w:t>
      </w:r>
      <w:bookmarkEnd w:id="21"/>
      <w:r w:rsidR="00C93BAF" w:rsidRPr="00E75388">
        <w:rPr>
          <w:rFonts w:ascii="Roboto" w:hAnsi="Roboto"/>
        </w:rPr>
        <w:tab/>
      </w:r>
      <w:bookmarkEnd w:id="19"/>
      <w:bookmarkEnd w:id="20"/>
    </w:p>
    <w:p w14:paraId="0CD575BC" w14:textId="096C427E" w:rsidR="00071F88" w:rsidRPr="00392F1D" w:rsidRDefault="00071F88" w:rsidP="00392F1D">
      <w:pPr>
        <w:pStyle w:val="Titre3"/>
      </w:pPr>
      <w:r w:rsidRPr="00071F88">
        <w:t>Enseignement fondamental</w:t>
      </w:r>
    </w:p>
    <w:p w14:paraId="741257DA" w14:textId="1630A8BE" w:rsidR="00071F88" w:rsidRPr="007B3862" w:rsidRDefault="00071F88" w:rsidP="00071F88">
      <w:pPr>
        <w:rPr>
          <w:rFonts w:cstheme="minorHAnsi"/>
        </w:rPr>
      </w:pPr>
      <w:r w:rsidRPr="007B3862">
        <w:rPr>
          <w:rFonts w:cstheme="minorHAnsi"/>
        </w:rPr>
        <w:t>Nombre d’écoles dans l’enseignement fondamental ordinaire par réseau de 2017-2018 à 202</w:t>
      </w:r>
      <w:r>
        <w:rPr>
          <w:rFonts w:cstheme="minorHAnsi"/>
        </w:rPr>
        <w:t>4</w:t>
      </w:r>
      <w:r w:rsidRPr="007B3862">
        <w:rPr>
          <w:rFonts w:cstheme="minorHAnsi"/>
        </w:rPr>
        <w:t>-202</w:t>
      </w:r>
      <w:r>
        <w:rPr>
          <w:rFonts w:cstheme="minorHAnsi"/>
        </w:rPr>
        <w:t>5</w:t>
      </w:r>
    </w:p>
    <w:tbl>
      <w:tblPr>
        <w:tblStyle w:val="Grilledutableau"/>
        <w:tblW w:w="10065" w:type="dxa"/>
        <w:tblInd w:w="-572" w:type="dxa"/>
        <w:tblLook w:val="04A0" w:firstRow="1" w:lastRow="0" w:firstColumn="1" w:lastColumn="0" w:noHBand="0" w:noVBand="1"/>
      </w:tblPr>
      <w:tblGrid>
        <w:gridCol w:w="1504"/>
        <w:gridCol w:w="1324"/>
        <w:gridCol w:w="811"/>
        <w:gridCol w:w="811"/>
        <w:gridCol w:w="852"/>
        <w:gridCol w:w="811"/>
        <w:gridCol w:w="1382"/>
        <w:gridCol w:w="851"/>
        <w:gridCol w:w="828"/>
        <w:gridCol w:w="891"/>
      </w:tblGrid>
      <w:tr w:rsidR="0024262F" w:rsidRPr="007B3862" w14:paraId="3254C7CC" w14:textId="77777777" w:rsidTr="0024262F">
        <w:tc>
          <w:tcPr>
            <w:tcW w:w="1543" w:type="dxa"/>
            <w:shd w:val="clear" w:color="auto" w:fill="E8E8E8" w:themeFill="background2"/>
            <w:vAlign w:val="center"/>
          </w:tcPr>
          <w:p w14:paraId="7EC14CFD" w14:textId="77777777" w:rsidR="00071F88" w:rsidRPr="007B3862" w:rsidRDefault="00071F88" w:rsidP="007D473A">
            <w:pPr>
              <w:jc w:val="center"/>
              <w:rPr>
                <w:rFonts w:cstheme="minorHAnsi"/>
                <w:b/>
              </w:rPr>
            </w:pPr>
            <w:r w:rsidRPr="007B3862">
              <w:rPr>
                <w:rFonts w:cstheme="minorHAnsi"/>
                <w:b/>
              </w:rPr>
              <w:t>Réseaux</w:t>
            </w:r>
          </w:p>
        </w:tc>
        <w:tc>
          <w:tcPr>
            <w:tcW w:w="1361" w:type="dxa"/>
            <w:shd w:val="clear" w:color="auto" w:fill="E8E8E8" w:themeFill="background2"/>
            <w:vAlign w:val="center"/>
          </w:tcPr>
          <w:p w14:paraId="58B37D6B" w14:textId="77777777" w:rsidR="00071F88" w:rsidRPr="007B3862" w:rsidRDefault="00071F88" w:rsidP="007D473A">
            <w:pPr>
              <w:jc w:val="center"/>
              <w:rPr>
                <w:rFonts w:cstheme="minorHAnsi"/>
                <w:b/>
              </w:rPr>
            </w:pPr>
          </w:p>
        </w:tc>
        <w:tc>
          <w:tcPr>
            <w:tcW w:w="811" w:type="dxa"/>
            <w:shd w:val="clear" w:color="auto" w:fill="E8E8E8" w:themeFill="background2"/>
            <w:vAlign w:val="center"/>
          </w:tcPr>
          <w:p w14:paraId="78DF6748" w14:textId="77777777" w:rsidR="00071F88" w:rsidRPr="007B3862" w:rsidRDefault="00071F88" w:rsidP="007D473A">
            <w:pPr>
              <w:jc w:val="center"/>
              <w:rPr>
                <w:rFonts w:cstheme="minorHAnsi"/>
                <w:b/>
              </w:rPr>
            </w:pPr>
            <w:r w:rsidRPr="007B3862">
              <w:rPr>
                <w:rFonts w:cstheme="minorHAnsi"/>
                <w:b/>
              </w:rPr>
              <w:t>2017-2018</w:t>
            </w:r>
          </w:p>
        </w:tc>
        <w:tc>
          <w:tcPr>
            <w:tcW w:w="811" w:type="dxa"/>
            <w:shd w:val="clear" w:color="auto" w:fill="E8E8E8" w:themeFill="background2"/>
            <w:vAlign w:val="center"/>
          </w:tcPr>
          <w:p w14:paraId="2D8A2733" w14:textId="77777777" w:rsidR="00071F88" w:rsidRPr="007B3862" w:rsidRDefault="00071F88" w:rsidP="007D473A">
            <w:pPr>
              <w:jc w:val="center"/>
              <w:rPr>
                <w:rFonts w:cstheme="minorHAnsi"/>
                <w:b/>
              </w:rPr>
            </w:pPr>
            <w:r w:rsidRPr="007B3862">
              <w:rPr>
                <w:rFonts w:cstheme="minorHAnsi"/>
                <w:b/>
              </w:rPr>
              <w:t>2018-2019</w:t>
            </w:r>
          </w:p>
        </w:tc>
        <w:tc>
          <w:tcPr>
            <w:tcW w:w="861" w:type="dxa"/>
            <w:shd w:val="clear" w:color="auto" w:fill="E8E8E8" w:themeFill="background2"/>
            <w:vAlign w:val="center"/>
          </w:tcPr>
          <w:p w14:paraId="280E94B0" w14:textId="77777777" w:rsidR="00071F88" w:rsidRPr="007B3862" w:rsidRDefault="00071F88" w:rsidP="007D473A">
            <w:pPr>
              <w:jc w:val="center"/>
              <w:rPr>
                <w:rFonts w:cstheme="minorHAnsi"/>
                <w:b/>
              </w:rPr>
            </w:pPr>
            <w:r w:rsidRPr="007B3862">
              <w:rPr>
                <w:rFonts w:cstheme="minorHAnsi"/>
                <w:b/>
              </w:rPr>
              <w:t>2019-2020</w:t>
            </w:r>
          </w:p>
        </w:tc>
        <w:tc>
          <w:tcPr>
            <w:tcW w:w="567" w:type="dxa"/>
            <w:shd w:val="clear" w:color="auto" w:fill="E8E8E8" w:themeFill="background2"/>
            <w:vAlign w:val="center"/>
          </w:tcPr>
          <w:p w14:paraId="526AF083" w14:textId="77777777" w:rsidR="00071F88" w:rsidRPr="007B3862" w:rsidRDefault="00071F88" w:rsidP="007D473A">
            <w:pPr>
              <w:jc w:val="center"/>
              <w:rPr>
                <w:rFonts w:cstheme="minorHAnsi"/>
                <w:b/>
              </w:rPr>
            </w:pPr>
            <w:r w:rsidRPr="007B3862">
              <w:rPr>
                <w:rFonts w:cstheme="minorHAnsi"/>
                <w:b/>
              </w:rPr>
              <w:t>2020-2021</w:t>
            </w:r>
          </w:p>
        </w:tc>
        <w:tc>
          <w:tcPr>
            <w:tcW w:w="1510" w:type="dxa"/>
            <w:shd w:val="clear" w:color="auto" w:fill="E8E8E8" w:themeFill="background2"/>
            <w:vAlign w:val="center"/>
          </w:tcPr>
          <w:p w14:paraId="6B99C3DA" w14:textId="77777777" w:rsidR="00071F88" w:rsidRPr="007B3862" w:rsidRDefault="00071F88" w:rsidP="007D473A">
            <w:pPr>
              <w:jc w:val="center"/>
              <w:rPr>
                <w:rFonts w:cstheme="minorHAnsi"/>
                <w:b/>
              </w:rPr>
            </w:pPr>
            <w:r w:rsidRPr="007B3862">
              <w:rPr>
                <w:rFonts w:cstheme="minorHAnsi"/>
                <w:b/>
              </w:rPr>
              <w:t>2021-2022</w:t>
            </w:r>
          </w:p>
        </w:tc>
        <w:tc>
          <w:tcPr>
            <w:tcW w:w="860" w:type="dxa"/>
            <w:shd w:val="clear" w:color="auto" w:fill="E8E8E8" w:themeFill="background2"/>
          </w:tcPr>
          <w:p w14:paraId="04FB827A" w14:textId="77777777" w:rsidR="00071F88" w:rsidRPr="007B3862" w:rsidRDefault="00071F88" w:rsidP="007D473A">
            <w:pPr>
              <w:jc w:val="center"/>
              <w:rPr>
                <w:rFonts w:cstheme="minorHAnsi"/>
                <w:b/>
              </w:rPr>
            </w:pPr>
            <w:r w:rsidRPr="007B3862">
              <w:rPr>
                <w:rFonts w:cstheme="minorHAnsi"/>
                <w:b/>
              </w:rPr>
              <w:t>2022-2023</w:t>
            </w:r>
          </w:p>
        </w:tc>
        <w:tc>
          <w:tcPr>
            <w:tcW w:w="832" w:type="dxa"/>
            <w:shd w:val="clear" w:color="auto" w:fill="E8E8E8" w:themeFill="background2"/>
          </w:tcPr>
          <w:p w14:paraId="3FC93499" w14:textId="77777777" w:rsidR="00071F88" w:rsidRPr="00061153" w:rsidRDefault="00071F88" w:rsidP="007D473A">
            <w:pPr>
              <w:jc w:val="center"/>
              <w:rPr>
                <w:rFonts w:cstheme="minorHAnsi"/>
                <w:b/>
              </w:rPr>
            </w:pPr>
            <w:r w:rsidRPr="00061153">
              <w:rPr>
                <w:rFonts w:cstheme="minorHAnsi"/>
                <w:b/>
              </w:rPr>
              <w:t>2023-2024</w:t>
            </w:r>
          </w:p>
        </w:tc>
        <w:tc>
          <w:tcPr>
            <w:tcW w:w="909" w:type="dxa"/>
            <w:shd w:val="clear" w:color="auto" w:fill="E8E8E8" w:themeFill="background2"/>
          </w:tcPr>
          <w:p w14:paraId="24F3A6DA" w14:textId="77777777" w:rsidR="00071F88" w:rsidRPr="00071F88" w:rsidRDefault="00071F88" w:rsidP="007D473A">
            <w:pPr>
              <w:jc w:val="center"/>
              <w:rPr>
                <w:rFonts w:cstheme="minorHAnsi"/>
                <w:b/>
              </w:rPr>
            </w:pPr>
            <w:r w:rsidRPr="00071F88">
              <w:rPr>
                <w:rFonts w:cstheme="minorHAnsi"/>
                <w:b/>
              </w:rPr>
              <w:t>2024-2025</w:t>
            </w:r>
          </w:p>
        </w:tc>
      </w:tr>
      <w:tr w:rsidR="0024262F" w:rsidRPr="007B3862" w14:paraId="16B2B327" w14:textId="77777777" w:rsidTr="0024262F">
        <w:tc>
          <w:tcPr>
            <w:tcW w:w="1543" w:type="dxa"/>
            <w:vMerge w:val="restart"/>
            <w:vAlign w:val="center"/>
          </w:tcPr>
          <w:p w14:paraId="7981A556" w14:textId="77777777" w:rsidR="00071F88" w:rsidRPr="00071F88" w:rsidRDefault="00071F88" w:rsidP="007D473A">
            <w:pPr>
              <w:jc w:val="center"/>
              <w:rPr>
                <w:rFonts w:cstheme="minorHAnsi"/>
                <w:sz w:val="18"/>
                <w:szCs w:val="18"/>
              </w:rPr>
            </w:pPr>
            <w:r w:rsidRPr="00071F88">
              <w:rPr>
                <w:rFonts w:cstheme="minorHAnsi"/>
                <w:sz w:val="18"/>
                <w:szCs w:val="18"/>
              </w:rPr>
              <w:t>Wallonie Bruxelles Enseignement</w:t>
            </w:r>
          </w:p>
        </w:tc>
        <w:tc>
          <w:tcPr>
            <w:tcW w:w="1361" w:type="dxa"/>
            <w:vAlign w:val="center"/>
          </w:tcPr>
          <w:p w14:paraId="7DB0D856" w14:textId="77777777" w:rsidR="00071F88" w:rsidRPr="00071F88" w:rsidRDefault="00071F88" w:rsidP="007D473A">
            <w:pPr>
              <w:jc w:val="center"/>
              <w:rPr>
                <w:rFonts w:cstheme="minorHAnsi"/>
                <w:sz w:val="22"/>
                <w:szCs w:val="22"/>
              </w:rPr>
            </w:pPr>
            <w:r w:rsidRPr="00071F88">
              <w:rPr>
                <w:rFonts w:cstheme="minorHAnsi"/>
                <w:sz w:val="22"/>
                <w:szCs w:val="22"/>
              </w:rPr>
              <w:t>Bruxelles</w:t>
            </w:r>
          </w:p>
        </w:tc>
        <w:tc>
          <w:tcPr>
            <w:tcW w:w="811" w:type="dxa"/>
            <w:vAlign w:val="center"/>
          </w:tcPr>
          <w:p w14:paraId="04686471" w14:textId="77777777" w:rsidR="00071F88" w:rsidRPr="007B3862" w:rsidRDefault="00071F88" w:rsidP="007D473A">
            <w:pPr>
              <w:jc w:val="center"/>
              <w:rPr>
                <w:rFonts w:cstheme="minorHAnsi"/>
              </w:rPr>
            </w:pPr>
            <w:r w:rsidRPr="007B3862">
              <w:rPr>
                <w:rFonts w:cstheme="minorHAnsi"/>
              </w:rPr>
              <w:t>21</w:t>
            </w:r>
          </w:p>
        </w:tc>
        <w:tc>
          <w:tcPr>
            <w:tcW w:w="811" w:type="dxa"/>
            <w:vAlign w:val="center"/>
          </w:tcPr>
          <w:p w14:paraId="33E1E6A5" w14:textId="77777777" w:rsidR="00071F88" w:rsidRPr="007B3862" w:rsidRDefault="00071F88" w:rsidP="007D473A">
            <w:pPr>
              <w:jc w:val="center"/>
              <w:rPr>
                <w:rFonts w:cstheme="minorHAnsi"/>
              </w:rPr>
            </w:pPr>
            <w:r w:rsidRPr="007B3862">
              <w:rPr>
                <w:rFonts w:cstheme="minorHAnsi"/>
              </w:rPr>
              <w:t>21</w:t>
            </w:r>
          </w:p>
        </w:tc>
        <w:tc>
          <w:tcPr>
            <w:tcW w:w="861" w:type="dxa"/>
            <w:vAlign w:val="center"/>
          </w:tcPr>
          <w:p w14:paraId="7C5A0621" w14:textId="77777777" w:rsidR="00071F88" w:rsidRPr="007B3862" w:rsidRDefault="00071F88" w:rsidP="007D473A">
            <w:pPr>
              <w:jc w:val="center"/>
              <w:rPr>
                <w:rFonts w:cstheme="minorHAnsi"/>
              </w:rPr>
            </w:pPr>
            <w:r w:rsidRPr="007B3862">
              <w:rPr>
                <w:rFonts w:cstheme="minorHAnsi"/>
              </w:rPr>
              <w:t>21</w:t>
            </w:r>
          </w:p>
        </w:tc>
        <w:tc>
          <w:tcPr>
            <w:tcW w:w="567" w:type="dxa"/>
            <w:shd w:val="clear" w:color="auto" w:fill="auto"/>
            <w:vAlign w:val="center"/>
          </w:tcPr>
          <w:p w14:paraId="24AA170D" w14:textId="77777777" w:rsidR="00071F88" w:rsidRPr="007B3862" w:rsidRDefault="00071F88" w:rsidP="007D473A">
            <w:pPr>
              <w:jc w:val="center"/>
              <w:rPr>
                <w:rFonts w:cstheme="minorHAnsi"/>
              </w:rPr>
            </w:pPr>
            <w:r w:rsidRPr="007B3862">
              <w:rPr>
                <w:rFonts w:cstheme="minorHAnsi"/>
              </w:rPr>
              <w:t>21</w:t>
            </w:r>
          </w:p>
        </w:tc>
        <w:tc>
          <w:tcPr>
            <w:tcW w:w="1510" w:type="dxa"/>
            <w:vAlign w:val="center"/>
          </w:tcPr>
          <w:p w14:paraId="2C431954" w14:textId="77777777" w:rsidR="00071F88" w:rsidRPr="007B3862" w:rsidRDefault="00071F88" w:rsidP="007D473A">
            <w:pPr>
              <w:jc w:val="center"/>
              <w:rPr>
                <w:rFonts w:cstheme="minorHAnsi"/>
              </w:rPr>
            </w:pPr>
            <w:r w:rsidRPr="007B3862">
              <w:rPr>
                <w:rFonts w:cstheme="minorHAnsi"/>
              </w:rPr>
              <w:t>21</w:t>
            </w:r>
          </w:p>
        </w:tc>
        <w:tc>
          <w:tcPr>
            <w:tcW w:w="860" w:type="dxa"/>
          </w:tcPr>
          <w:p w14:paraId="252F698F" w14:textId="77777777" w:rsidR="00071F88" w:rsidRPr="007B3862" w:rsidRDefault="00071F88" w:rsidP="007D473A">
            <w:pPr>
              <w:jc w:val="center"/>
              <w:rPr>
                <w:rFonts w:cstheme="minorHAnsi"/>
              </w:rPr>
            </w:pPr>
            <w:r w:rsidRPr="007B3862">
              <w:rPr>
                <w:rFonts w:cstheme="minorHAnsi"/>
              </w:rPr>
              <w:t>21</w:t>
            </w:r>
          </w:p>
        </w:tc>
        <w:tc>
          <w:tcPr>
            <w:tcW w:w="832" w:type="dxa"/>
            <w:shd w:val="clear" w:color="auto" w:fill="auto"/>
          </w:tcPr>
          <w:p w14:paraId="26F155B6" w14:textId="77777777" w:rsidR="00071F88" w:rsidRPr="00061153" w:rsidRDefault="00071F88" w:rsidP="007D473A">
            <w:pPr>
              <w:jc w:val="center"/>
              <w:rPr>
                <w:rFonts w:cstheme="minorHAnsi"/>
              </w:rPr>
            </w:pPr>
            <w:r w:rsidRPr="00061153">
              <w:rPr>
                <w:rFonts w:cstheme="minorHAnsi"/>
              </w:rPr>
              <w:t>21</w:t>
            </w:r>
          </w:p>
        </w:tc>
        <w:tc>
          <w:tcPr>
            <w:tcW w:w="909" w:type="dxa"/>
            <w:shd w:val="clear" w:color="auto" w:fill="auto"/>
          </w:tcPr>
          <w:p w14:paraId="1371FAE4" w14:textId="77777777" w:rsidR="00071F88" w:rsidRPr="00071F88" w:rsidRDefault="00071F88" w:rsidP="007D473A">
            <w:pPr>
              <w:jc w:val="center"/>
              <w:rPr>
                <w:rFonts w:cstheme="minorHAnsi"/>
              </w:rPr>
            </w:pPr>
            <w:r w:rsidRPr="00071F88">
              <w:rPr>
                <w:rFonts w:cstheme="minorHAnsi"/>
              </w:rPr>
              <w:t>21</w:t>
            </w:r>
          </w:p>
        </w:tc>
      </w:tr>
      <w:tr w:rsidR="0024262F" w:rsidRPr="007B3862" w14:paraId="79A2E8D5" w14:textId="77777777" w:rsidTr="0024262F">
        <w:tc>
          <w:tcPr>
            <w:tcW w:w="1543" w:type="dxa"/>
            <w:vMerge/>
            <w:vAlign w:val="center"/>
          </w:tcPr>
          <w:p w14:paraId="608FAD17" w14:textId="77777777" w:rsidR="00071F88" w:rsidRPr="00071F88" w:rsidRDefault="00071F88" w:rsidP="007D473A">
            <w:pPr>
              <w:jc w:val="center"/>
              <w:rPr>
                <w:rFonts w:cstheme="minorHAnsi"/>
                <w:sz w:val="18"/>
                <w:szCs w:val="18"/>
              </w:rPr>
            </w:pPr>
          </w:p>
        </w:tc>
        <w:tc>
          <w:tcPr>
            <w:tcW w:w="1361" w:type="dxa"/>
            <w:vAlign w:val="center"/>
          </w:tcPr>
          <w:p w14:paraId="02F047F7" w14:textId="77777777" w:rsidR="00071F88" w:rsidRPr="00071F88" w:rsidRDefault="00071F88" w:rsidP="007D473A">
            <w:pPr>
              <w:jc w:val="center"/>
              <w:rPr>
                <w:rFonts w:cstheme="minorHAnsi"/>
                <w:sz w:val="22"/>
                <w:szCs w:val="22"/>
              </w:rPr>
            </w:pPr>
            <w:r w:rsidRPr="00071F88">
              <w:rPr>
                <w:rFonts w:cstheme="minorHAnsi"/>
                <w:sz w:val="22"/>
                <w:szCs w:val="22"/>
              </w:rPr>
              <w:t>Wallonie</w:t>
            </w:r>
          </w:p>
        </w:tc>
        <w:tc>
          <w:tcPr>
            <w:tcW w:w="811" w:type="dxa"/>
            <w:vAlign w:val="center"/>
          </w:tcPr>
          <w:p w14:paraId="570584D4" w14:textId="77777777" w:rsidR="00071F88" w:rsidRPr="007B3862" w:rsidRDefault="00071F88" w:rsidP="007D473A">
            <w:pPr>
              <w:jc w:val="center"/>
              <w:rPr>
                <w:rFonts w:cstheme="minorHAnsi"/>
              </w:rPr>
            </w:pPr>
            <w:r w:rsidRPr="007B3862">
              <w:rPr>
                <w:rFonts w:cstheme="minorHAnsi"/>
              </w:rPr>
              <w:t>139</w:t>
            </w:r>
          </w:p>
        </w:tc>
        <w:tc>
          <w:tcPr>
            <w:tcW w:w="811" w:type="dxa"/>
            <w:vAlign w:val="center"/>
          </w:tcPr>
          <w:p w14:paraId="09C59868" w14:textId="77777777" w:rsidR="00071F88" w:rsidRPr="007B3862" w:rsidRDefault="00071F88" w:rsidP="007D473A">
            <w:pPr>
              <w:jc w:val="center"/>
              <w:rPr>
                <w:rFonts w:cstheme="minorHAnsi"/>
              </w:rPr>
            </w:pPr>
            <w:r w:rsidRPr="007B3862">
              <w:rPr>
                <w:rFonts w:cstheme="minorHAnsi"/>
              </w:rPr>
              <w:t>139</w:t>
            </w:r>
          </w:p>
        </w:tc>
        <w:tc>
          <w:tcPr>
            <w:tcW w:w="861" w:type="dxa"/>
            <w:vAlign w:val="center"/>
          </w:tcPr>
          <w:p w14:paraId="7C747AA9" w14:textId="77777777" w:rsidR="00071F88" w:rsidRPr="007B3862" w:rsidRDefault="00071F88" w:rsidP="007D473A">
            <w:pPr>
              <w:jc w:val="center"/>
              <w:rPr>
                <w:rFonts w:cstheme="minorHAnsi"/>
              </w:rPr>
            </w:pPr>
            <w:r w:rsidRPr="007B3862">
              <w:rPr>
                <w:rFonts w:cstheme="minorHAnsi"/>
              </w:rPr>
              <w:t>139</w:t>
            </w:r>
          </w:p>
        </w:tc>
        <w:tc>
          <w:tcPr>
            <w:tcW w:w="567" w:type="dxa"/>
            <w:shd w:val="clear" w:color="auto" w:fill="auto"/>
            <w:vAlign w:val="center"/>
          </w:tcPr>
          <w:p w14:paraId="1B929E08" w14:textId="77777777" w:rsidR="00071F88" w:rsidRPr="007B3862" w:rsidRDefault="00071F88" w:rsidP="007D473A">
            <w:pPr>
              <w:jc w:val="center"/>
              <w:rPr>
                <w:rFonts w:cstheme="minorHAnsi"/>
              </w:rPr>
            </w:pPr>
            <w:r w:rsidRPr="007B3862">
              <w:rPr>
                <w:rFonts w:cstheme="minorHAnsi"/>
              </w:rPr>
              <w:t>139</w:t>
            </w:r>
          </w:p>
        </w:tc>
        <w:tc>
          <w:tcPr>
            <w:tcW w:w="1510" w:type="dxa"/>
            <w:vAlign w:val="center"/>
          </w:tcPr>
          <w:p w14:paraId="62C55D77" w14:textId="77777777" w:rsidR="00071F88" w:rsidRPr="007B3862" w:rsidRDefault="00071F88" w:rsidP="007D473A">
            <w:pPr>
              <w:jc w:val="center"/>
              <w:rPr>
                <w:rFonts w:cstheme="minorHAnsi"/>
              </w:rPr>
            </w:pPr>
            <w:r w:rsidRPr="007B3862">
              <w:rPr>
                <w:rFonts w:cstheme="minorHAnsi"/>
              </w:rPr>
              <w:t>138</w:t>
            </w:r>
          </w:p>
        </w:tc>
        <w:tc>
          <w:tcPr>
            <w:tcW w:w="860" w:type="dxa"/>
            <w:vAlign w:val="center"/>
          </w:tcPr>
          <w:p w14:paraId="489F7FC9" w14:textId="77777777" w:rsidR="00071F88" w:rsidRPr="007B3862" w:rsidRDefault="00071F88" w:rsidP="007D473A">
            <w:pPr>
              <w:jc w:val="center"/>
              <w:rPr>
                <w:rFonts w:cstheme="minorHAnsi"/>
              </w:rPr>
            </w:pPr>
            <w:r w:rsidRPr="007B3862">
              <w:rPr>
                <w:rFonts w:cstheme="minorHAnsi"/>
              </w:rPr>
              <w:t>138</w:t>
            </w:r>
          </w:p>
        </w:tc>
        <w:tc>
          <w:tcPr>
            <w:tcW w:w="832" w:type="dxa"/>
            <w:shd w:val="clear" w:color="auto" w:fill="auto"/>
          </w:tcPr>
          <w:p w14:paraId="29F62EE4" w14:textId="77777777" w:rsidR="00071F88" w:rsidRPr="00061153" w:rsidRDefault="00071F88" w:rsidP="007D473A">
            <w:pPr>
              <w:jc w:val="center"/>
              <w:rPr>
                <w:rFonts w:cstheme="minorHAnsi"/>
              </w:rPr>
            </w:pPr>
            <w:r w:rsidRPr="00061153">
              <w:rPr>
                <w:rFonts w:cstheme="minorHAnsi"/>
              </w:rPr>
              <w:t>138</w:t>
            </w:r>
          </w:p>
        </w:tc>
        <w:tc>
          <w:tcPr>
            <w:tcW w:w="909" w:type="dxa"/>
            <w:shd w:val="clear" w:color="auto" w:fill="auto"/>
          </w:tcPr>
          <w:p w14:paraId="6471B7BE" w14:textId="77777777" w:rsidR="00071F88" w:rsidRPr="00071F88" w:rsidRDefault="00071F88" w:rsidP="007D473A">
            <w:pPr>
              <w:jc w:val="center"/>
              <w:rPr>
                <w:rFonts w:cstheme="minorHAnsi"/>
              </w:rPr>
            </w:pPr>
            <w:r w:rsidRPr="00071F88">
              <w:rPr>
                <w:rFonts w:cstheme="minorHAnsi"/>
              </w:rPr>
              <w:t>138</w:t>
            </w:r>
          </w:p>
        </w:tc>
      </w:tr>
      <w:tr w:rsidR="0024262F" w:rsidRPr="007B3862" w14:paraId="6E254729" w14:textId="77777777" w:rsidTr="0024262F">
        <w:tc>
          <w:tcPr>
            <w:tcW w:w="1543" w:type="dxa"/>
            <w:vMerge w:val="restart"/>
            <w:vAlign w:val="center"/>
          </w:tcPr>
          <w:p w14:paraId="79CB3A66" w14:textId="77777777" w:rsidR="00071F88" w:rsidRPr="00071F88" w:rsidRDefault="00071F88" w:rsidP="007D473A">
            <w:pPr>
              <w:jc w:val="center"/>
              <w:rPr>
                <w:rFonts w:cstheme="minorHAnsi"/>
                <w:sz w:val="18"/>
                <w:szCs w:val="18"/>
              </w:rPr>
            </w:pPr>
            <w:r w:rsidRPr="00071F88">
              <w:rPr>
                <w:rFonts w:cstheme="minorHAnsi"/>
                <w:sz w:val="18"/>
                <w:szCs w:val="18"/>
              </w:rPr>
              <w:t>Officiel subventionné</w:t>
            </w:r>
          </w:p>
        </w:tc>
        <w:tc>
          <w:tcPr>
            <w:tcW w:w="1361" w:type="dxa"/>
            <w:vAlign w:val="center"/>
          </w:tcPr>
          <w:p w14:paraId="048C4130" w14:textId="77777777" w:rsidR="00071F88" w:rsidRPr="00071F88" w:rsidRDefault="00071F88" w:rsidP="007D473A">
            <w:pPr>
              <w:jc w:val="center"/>
              <w:rPr>
                <w:rFonts w:cstheme="minorHAnsi"/>
                <w:sz w:val="22"/>
                <w:szCs w:val="22"/>
              </w:rPr>
            </w:pPr>
            <w:r w:rsidRPr="00071F88">
              <w:rPr>
                <w:rFonts w:cstheme="minorHAnsi"/>
                <w:sz w:val="22"/>
                <w:szCs w:val="22"/>
              </w:rPr>
              <w:t>Bruxelles</w:t>
            </w:r>
          </w:p>
        </w:tc>
        <w:tc>
          <w:tcPr>
            <w:tcW w:w="811" w:type="dxa"/>
            <w:vAlign w:val="center"/>
          </w:tcPr>
          <w:p w14:paraId="13AD71BB" w14:textId="77777777" w:rsidR="00071F88" w:rsidRPr="007B3862" w:rsidRDefault="00071F88" w:rsidP="007D473A">
            <w:pPr>
              <w:jc w:val="center"/>
              <w:rPr>
                <w:rFonts w:cstheme="minorHAnsi"/>
              </w:rPr>
            </w:pPr>
            <w:r w:rsidRPr="007B3862">
              <w:rPr>
                <w:rFonts w:cstheme="minorHAnsi"/>
              </w:rPr>
              <w:t>166</w:t>
            </w:r>
          </w:p>
        </w:tc>
        <w:tc>
          <w:tcPr>
            <w:tcW w:w="811" w:type="dxa"/>
            <w:vAlign w:val="center"/>
          </w:tcPr>
          <w:p w14:paraId="7FF0DB9C" w14:textId="77777777" w:rsidR="00071F88" w:rsidRPr="007B3862" w:rsidRDefault="00071F88" w:rsidP="007D473A">
            <w:pPr>
              <w:jc w:val="center"/>
              <w:rPr>
                <w:rFonts w:cstheme="minorHAnsi"/>
              </w:rPr>
            </w:pPr>
            <w:r w:rsidRPr="007B3862">
              <w:rPr>
                <w:rFonts w:cstheme="minorHAnsi"/>
              </w:rPr>
              <w:t>170</w:t>
            </w:r>
          </w:p>
        </w:tc>
        <w:tc>
          <w:tcPr>
            <w:tcW w:w="861" w:type="dxa"/>
            <w:vAlign w:val="center"/>
          </w:tcPr>
          <w:p w14:paraId="5625F737" w14:textId="77777777" w:rsidR="00071F88" w:rsidRPr="007B3862" w:rsidRDefault="00071F88" w:rsidP="007D473A">
            <w:pPr>
              <w:jc w:val="center"/>
              <w:rPr>
                <w:rFonts w:cstheme="minorHAnsi"/>
              </w:rPr>
            </w:pPr>
            <w:r w:rsidRPr="007B3862">
              <w:rPr>
                <w:rFonts w:cstheme="minorHAnsi"/>
              </w:rPr>
              <w:t>174</w:t>
            </w:r>
          </w:p>
        </w:tc>
        <w:tc>
          <w:tcPr>
            <w:tcW w:w="567" w:type="dxa"/>
            <w:shd w:val="clear" w:color="auto" w:fill="auto"/>
            <w:vAlign w:val="center"/>
          </w:tcPr>
          <w:p w14:paraId="0989E974" w14:textId="77777777" w:rsidR="00071F88" w:rsidRPr="007B3862" w:rsidRDefault="00071F88" w:rsidP="007D473A">
            <w:pPr>
              <w:jc w:val="center"/>
              <w:rPr>
                <w:rFonts w:cstheme="minorHAnsi"/>
              </w:rPr>
            </w:pPr>
            <w:r w:rsidRPr="007B3862">
              <w:rPr>
                <w:rFonts w:cstheme="minorHAnsi"/>
              </w:rPr>
              <w:t>174</w:t>
            </w:r>
          </w:p>
        </w:tc>
        <w:tc>
          <w:tcPr>
            <w:tcW w:w="1510" w:type="dxa"/>
            <w:vAlign w:val="center"/>
          </w:tcPr>
          <w:p w14:paraId="0ACDACE8" w14:textId="77777777" w:rsidR="00071F88" w:rsidRPr="007B3862" w:rsidRDefault="00071F88" w:rsidP="007D473A">
            <w:pPr>
              <w:jc w:val="center"/>
              <w:rPr>
                <w:rFonts w:cstheme="minorHAnsi"/>
              </w:rPr>
            </w:pPr>
            <w:r w:rsidRPr="007B3862">
              <w:rPr>
                <w:rFonts w:cstheme="minorHAnsi"/>
              </w:rPr>
              <w:t>175</w:t>
            </w:r>
          </w:p>
        </w:tc>
        <w:tc>
          <w:tcPr>
            <w:tcW w:w="860" w:type="dxa"/>
          </w:tcPr>
          <w:p w14:paraId="0F6F08BD" w14:textId="77777777" w:rsidR="00071F88" w:rsidRPr="007B3862" w:rsidRDefault="00071F88" w:rsidP="007D473A">
            <w:pPr>
              <w:jc w:val="center"/>
              <w:rPr>
                <w:rFonts w:cstheme="minorHAnsi"/>
              </w:rPr>
            </w:pPr>
            <w:r w:rsidRPr="007B3862">
              <w:rPr>
                <w:rFonts w:cstheme="minorHAnsi"/>
              </w:rPr>
              <w:t>172</w:t>
            </w:r>
          </w:p>
        </w:tc>
        <w:tc>
          <w:tcPr>
            <w:tcW w:w="832" w:type="dxa"/>
            <w:shd w:val="clear" w:color="auto" w:fill="auto"/>
          </w:tcPr>
          <w:p w14:paraId="31AF06F0" w14:textId="77777777" w:rsidR="00071F88" w:rsidRPr="00061153" w:rsidRDefault="00071F88" w:rsidP="007D473A">
            <w:pPr>
              <w:jc w:val="center"/>
              <w:rPr>
                <w:rFonts w:cstheme="minorHAnsi"/>
              </w:rPr>
            </w:pPr>
            <w:r w:rsidRPr="00061153">
              <w:rPr>
                <w:rFonts w:cstheme="minorHAnsi"/>
              </w:rPr>
              <w:t>172</w:t>
            </w:r>
          </w:p>
        </w:tc>
        <w:tc>
          <w:tcPr>
            <w:tcW w:w="909" w:type="dxa"/>
            <w:shd w:val="clear" w:color="auto" w:fill="auto"/>
          </w:tcPr>
          <w:p w14:paraId="22A9FB95" w14:textId="77777777" w:rsidR="00071F88" w:rsidRPr="00071F88" w:rsidRDefault="00071F88" w:rsidP="007D473A">
            <w:pPr>
              <w:jc w:val="center"/>
              <w:rPr>
                <w:rFonts w:cstheme="minorHAnsi"/>
              </w:rPr>
            </w:pPr>
            <w:r w:rsidRPr="00071F88">
              <w:rPr>
                <w:rFonts w:cstheme="minorHAnsi"/>
              </w:rPr>
              <w:t>172</w:t>
            </w:r>
          </w:p>
        </w:tc>
      </w:tr>
      <w:tr w:rsidR="0024262F" w:rsidRPr="007B3862" w14:paraId="6367C858" w14:textId="77777777" w:rsidTr="0024262F">
        <w:tc>
          <w:tcPr>
            <w:tcW w:w="1543" w:type="dxa"/>
            <w:vMerge/>
            <w:vAlign w:val="center"/>
          </w:tcPr>
          <w:p w14:paraId="2727ED67" w14:textId="77777777" w:rsidR="00071F88" w:rsidRPr="00071F88" w:rsidRDefault="00071F88" w:rsidP="007D473A">
            <w:pPr>
              <w:jc w:val="center"/>
              <w:rPr>
                <w:rFonts w:cstheme="minorHAnsi"/>
                <w:sz w:val="18"/>
                <w:szCs w:val="18"/>
              </w:rPr>
            </w:pPr>
          </w:p>
        </w:tc>
        <w:tc>
          <w:tcPr>
            <w:tcW w:w="1361" w:type="dxa"/>
            <w:vAlign w:val="center"/>
          </w:tcPr>
          <w:p w14:paraId="41CB457C" w14:textId="77777777" w:rsidR="00071F88" w:rsidRPr="00071F88" w:rsidRDefault="00071F88" w:rsidP="007D473A">
            <w:pPr>
              <w:jc w:val="center"/>
              <w:rPr>
                <w:rFonts w:cstheme="minorHAnsi"/>
                <w:sz w:val="22"/>
                <w:szCs w:val="22"/>
              </w:rPr>
            </w:pPr>
            <w:r w:rsidRPr="00071F88">
              <w:rPr>
                <w:rFonts w:cstheme="minorHAnsi"/>
                <w:sz w:val="22"/>
                <w:szCs w:val="22"/>
              </w:rPr>
              <w:t>Wallonie</w:t>
            </w:r>
          </w:p>
        </w:tc>
        <w:tc>
          <w:tcPr>
            <w:tcW w:w="811" w:type="dxa"/>
            <w:vAlign w:val="center"/>
          </w:tcPr>
          <w:p w14:paraId="2E358150" w14:textId="77777777" w:rsidR="00071F88" w:rsidRPr="007B3862" w:rsidRDefault="00071F88" w:rsidP="007D473A">
            <w:pPr>
              <w:jc w:val="center"/>
              <w:rPr>
                <w:rFonts w:cstheme="minorHAnsi"/>
              </w:rPr>
            </w:pPr>
            <w:r w:rsidRPr="007B3862">
              <w:rPr>
                <w:rFonts w:cstheme="minorHAnsi"/>
              </w:rPr>
              <w:t>828</w:t>
            </w:r>
          </w:p>
        </w:tc>
        <w:tc>
          <w:tcPr>
            <w:tcW w:w="811" w:type="dxa"/>
            <w:vAlign w:val="center"/>
          </w:tcPr>
          <w:p w14:paraId="55AE96AE" w14:textId="77777777" w:rsidR="00071F88" w:rsidRPr="007B3862" w:rsidRDefault="00071F88" w:rsidP="007D473A">
            <w:pPr>
              <w:jc w:val="center"/>
              <w:rPr>
                <w:rFonts w:cstheme="minorHAnsi"/>
              </w:rPr>
            </w:pPr>
            <w:r w:rsidRPr="007B3862">
              <w:rPr>
                <w:rFonts w:cstheme="minorHAnsi"/>
              </w:rPr>
              <w:t>830</w:t>
            </w:r>
          </w:p>
        </w:tc>
        <w:tc>
          <w:tcPr>
            <w:tcW w:w="861" w:type="dxa"/>
            <w:vAlign w:val="center"/>
          </w:tcPr>
          <w:p w14:paraId="25D76907" w14:textId="77777777" w:rsidR="00071F88" w:rsidRPr="007B3862" w:rsidRDefault="00071F88" w:rsidP="007D473A">
            <w:pPr>
              <w:jc w:val="center"/>
              <w:rPr>
                <w:rFonts w:cstheme="minorHAnsi"/>
              </w:rPr>
            </w:pPr>
            <w:r w:rsidRPr="007B3862">
              <w:rPr>
                <w:rFonts w:cstheme="minorHAnsi"/>
              </w:rPr>
              <w:t>830</w:t>
            </w:r>
          </w:p>
        </w:tc>
        <w:tc>
          <w:tcPr>
            <w:tcW w:w="567" w:type="dxa"/>
            <w:shd w:val="clear" w:color="auto" w:fill="auto"/>
            <w:vAlign w:val="center"/>
          </w:tcPr>
          <w:p w14:paraId="53E506E3" w14:textId="77777777" w:rsidR="00071F88" w:rsidRPr="007B3862" w:rsidRDefault="00071F88" w:rsidP="007D473A">
            <w:pPr>
              <w:jc w:val="center"/>
              <w:rPr>
                <w:rFonts w:cstheme="minorHAnsi"/>
              </w:rPr>
            </w:pPr>
            <w:r w:rsidRPr="007B3862">
              <w:rPr>
                <w:rFonts w:cstheme="minorHAnsi"/>
              </w:rPr>
              <w:t>830</w:t>
            </w:r>
          </w:p>
        </w:tc>
        <w:tc>
          <w:tcPr>
            <w:tcW w:w="1510" w:type="dxa"/>
            <w:vAlign w:val="center"/>
          </w:tcPr>
          <w:p w14:paraId="14460809" w14:textId="77777777" w:rsidR="00071F88" w:rsidRPr="007B3862" w:rsidRDefault="00071F88" w:rsidP="007D473A">
            <w:pPr>
              <w:jc w:val="center"/>
              <w:rPr>
                <w:rFonts w:cstheme="minorHAnsi"/>
              </w:rPr>
            </w:pPr>
            <w:r w:rsidRPr="007B3862">
              <w:rPr>
                <w:rFonts w:cstheme="minorHAnsi"/>
              </w:rPr>
              <w:t>827</w:t>
            </w:r>
          </w:p>
        </w:tc>
        <w:tc>
          <w:tcPr>
            <w:tcW w:w="860" w:type="dxa"/>
          </w:tcPr>
          <w:p w14:paraId="5DAF0561" w14:textId="77777777" w:rsidR="00071F88" w:rsidRPr="007B3862" w:rsidRDefault="00071F88" w:rsidP="007D473A">
            <w:pPr>
              <w:jc w:val="center"/>
              <w:rPr>
                <w:rFonts w:cstheme="minorHAnsi"/>
              </w:rPr>
            </w:pPr>
            <w:r w:rsidRPr="007B3862">
              <w:rPr>
                <w:rFonts w:cstheme="minorHAnsi"/>
              </w:rPr>
              <w:t>825</w:t>
            </w:r>
          </w:p>
        </w:tc>
        <w:tc>
          <w:tcPr>
            <w:tcW w:w="832" w:type="dxa"/>
            <w:shd w:val="clear" w:color="auto" w:fill="auto"/>
          </w:tcPr>
          <w:p w14:paraId="1E6E385A" w14:textId="77777777" w:rsidR="00071F88" w:rsidRPr="00061153" w:rsidRDefault="00071F88" w:rsidP="007D473A">
            <w:pPr>
              <w:jc w:val="center"/>
              <w:rPr>
                <w:rFonts w:cstheme="minorHAnsi"/>
              </w:rPr>
            </w:pPr>
            <w:r w:rsidRPr="00061153">
              <w:rPr>
                <w:rFonts w:cstheme="minorHAnsi"/>
              </w:rPr>
              <w:t>822</w:t>
            </w:r>
          </w:p>
        </w:tc>
        <w:tc>
          <w:tcPr>
            <w:tcW w:w="909" w:type="dxa"/>
            <w:shd w:val="clear" w:color="auto" w:fill="auto"/>
          </w:tcPr>
          <w:p w14:paraId="05748D92" w14:textId="77777777" w:rsidR="00071F88" w:rsidRPr="00071F88" w:rsidRDefault="00071F88" w:rsidP="007D473A">
            <w:pPr>
              <w:jc w:val="center"/>
              <w:rPr>
                <w:rFonts w:cstheme="minorHAnsi"/>
              </w:rPr>
            </w:pPr>
            <w:r w:rsidRPr="00071F88">
              <w:rPr>
                <w:rFonts w:cstheme="minorHAnsi"/>
              </w:rPr>
              <w:t>820</w:t>
            </w:r>
          </w:p>
        </w:tc>
      </w:tr>
      <w:tr w:rsidR="0024262F" w:rsidRPr="007B3862" w14:paraId="2A2DD6B1" w14:textId="77777777" w:rsidTr="0024262F">
        <w:tc>
          <w:tcPr>
            <w:tcW w:w="1543" w:type="dxa"/>
            <w:vMerge w:val="restart"/>
            <w:vAlign w:val="center"/>
          </w:tcPr>
          <w:p w14:paraId="1F7DBB8D" w14:textId="77777777" w:rsidR="00071F88" w:rsidRPr="00071F88" w:rsidRDefault="00071F88" w:rsidP="007D473A">
            <w:pPr>
              <w:jc w:val="center"/>
              <w:rPr>
                <w:rFonts w:cstheme="minorHAnsi"/>
                <w:sz w:val="18"/>
                <w:szCs w:val="18"/>
              </w:rPr>
            </w:pPr>
            <w:r w:rsidRPr="00071F88">
              <w:rPr>
                <w:rFonts w:cstheme="minorHAnsi"/>
                <w:sz w:val="18"/>
                <w:szCs w:val="18"/>
              </w:rPr>
              <w:t>Libre confessionnel</w:t>
            </w:r>
          </w:p>
        </w:tc>
        <w:tc>
          <w:tcPr>
            <w:tcW w:w="1361" w:type="dxa"/>
            <w:vAlign w:val="center"/>
          </w:tcPr>
          <w:p w14:paraId="3590D30F" w14:textId="77777777" w:rsidR="00071F88" w:rsidRPr="00071F88" w:rsidRDefault="00071F88" w:rsidP="007D473A">
            <w:pPr>
              <w:jc w:val="center"/>
              <w:rPr>
                <w:rFonts w:cstheme="minorHAnsi"/>
                <w:sz w:val="22"/>
                <w:szCs w:val="22"/>
              </w:rPr>
            </w:pPr>
            <w:r w:rsidRPr="00071F88">
              <w:rPr>
                <w:rFonts w:cstheme="minorHAnsi"/>
                <w:sz w:val="22"/>
                <w:szCs w:val="22"/>
              </w:rPr>
              <w:t>Bruxelles</w:t>
            </w:r>
          </w:p>
        </w:tc>
        <w:tc>
          <w:tcPr>
            <w:tcW w:w="811" w:type="dxa"/>
            <w:vAlign w:val="center"/>
          </w:tcPr>
          <w:p w14:paraId="0FFDC131" w14:textId="77777777" w:rsidR="00071F88" w:rsidRPr="007B3862" w:rsidRDefault="00071F88" w:rsidP="007D473A">
            <w:pPr>
              <w:jc w:val="center"/>
              <w:rPr>
                <w:rFonts w:cstheme="minorHAnsi"/>
              </w:rPr>
            </w:pPr>
            <w:r w:rsidRPr="007B3862">
              <w:rPr>
                <w:rFonts w:cstheme="minorHAnsi"/>
              </w:rPr>
              <w:t>137</w:t>
            </w:r>
          </w:p>
        </w:tc>
        <w:tc>
          <w:tcPr>
            <w:tcW w:w="811" w:type="dxa"/>
            <w:vAlign w:val="center"/>
          </w:tcPr>
          <w:p w14:paraId="14E92701" w14:textId="77777777" w:rsidR="00071F88" w:rsidRPr="007B3862" w:rsidRDefault="00071F88" w:rsidP="007D473A">
            <w:pPr>
              <w:jc w:val="center"/>
              <w:rPr>
                <w:rFonts w:cstheme="minorHAnsi"/>
              </w:rPr>
            </w:pPr>
            <w:r w:rsidRPr="007B3862">
              <w:rPr>
                <w:rFonts w:cstheme="minorHAnsi"/>
              </w:rPr>
              <w:t>143</w:t>
            </w:r>
          </w:p>
        </w:tc>
        <w:tc>
          <w:tcPr>
            <w:tcW w:w="861" w:type="dxa"/>
            <w:vAlign w:val="center"/>
          </w:tcPr>
          <w:p w14:paraId="4F8A1FAA" w14:textId="77777777" w:rsidR="00071F88" w:rsidRPr="007B3862" w:rsidRDefault="00071F88" w:rsidP="007D473A">
            <w:pPr>
              <w:jc w:val="center"/>
              <w:rPr>
                <w:rFonts w:cstheme="minorHAnsi"/>
              </w:rPr>
            </w:pPr>
            <w:r w:rsidRPr="007B3862">
              <w:rPr>
                <w:rFonts w:cstheme="minorHAnsi"/>
              </w:rPr>
              <w:t>146</w:t>
            </w:r>
          </w:p>
        </w:tc>
        <w:tc>
          <w:tcPr>
            <w:tcW w:w="567" w:type="dxa"/>
            <w:shd w:val="clear" w:color="auto" w:fill="auto"/>
            <w:vAlign w:val="center"/>
          </w:tcPr>
          <w:p w14:paraId="00ED8F7C" w14:textId="77777777" w:rsidR="00071F88" w:rsidRPr="007B3862" w:rsidRDefault="00071F88" w:rsidP="007D473A">
            <w:pPr>
              <w:jc w:val="center"/>
              <w:rPr>
                <w:rFonts w:cstheme="minorHAnsi"/>
              </w:rPr>
            </w:pPr>
            <w:r w:rsidRPr="007B3862">
              <w:rPr>
                <w:rFonts w:cstheme="minorHAnsi"/>
              </w:rPr>
              <w:t>146</w:t>
            </w:r>
          </w:p>
        </w:tc>
        <w:tc>
          <w:tcPr>
            <w:tcW w:w="1510" w:type="dxa"/>
            <w:vAlign w:val="center"/>
          </w:tcPr>
          <w:p w14:paraId="34A6298A" w14:textId="77777777" w:rsidR="00071F88" w:rsidRPr="007B3862" w:rsidRDefault="00071F88" w:rsidP="007D473A">
            <w:pPr>
              <w:jc w:val="center"/>
              <w:rPr>
                <w:rFonts w:cstheme="minorHAnsi"/>
              </w:rPr>
            </w:pPr>
            <w:r w:rsidRPr="007B3862">
              <w:rPr>
                <w:rFonts w:cstheme="minorHAnsi"/>
              </w:rPr>
              <w:t>146</w:t>
            </w:r>
          </w:p>
        </w:tc>
        <w:tc>
          <w:tcPr>
            <w:tcW w:w="860" w:type="dxa"/>
          </w:tcPr>
          <w:p w14:paraId="65947464" w14:textId="77777777" w:rsidR="00071F88" w:rsidRPr="007B3862" w:rsidRDefault="00071F88" w:rsidP="007D473A">
            <w:pPr>
              <w:jc w:val="center"/>
              <w:rPr>
                <w:rFonts w:cstheme="minorHAnsi"/>
              </w:rPr>
            </w:pPr>
            <w:r w:rsidRPr="007B3862">
              <w:rPr>
                <w:rFonts w:cstheme="minorHAnsi"/>
              </w:rPr>
              <w:t>147</w:t>
            </w:r>
          </w:p>
        </w:tc>
        <w:tc>
          <w:tcPr>
            <w:tcW w:w="832" w:type="dxa"/>
            <w:shd w:val="clear" w:color="auto" w:fill="auto"/>
          </w:tcPr>
          <w:p w14:paraId="0B41FCD5" w14:textId="77777777" w:rsidR="00071F88" w:rsidRPr="00061153" w:rsidRDefault="00071F88" w:rsidP="007D473A">
            <w:pPr>
              <w:jc w:val="center"/>
              <w:rPr>
                <w:rFonts w:cstheme="minorHAnsi"/>
              </w:rPr>
            </w:pPr>
            <w:r w:rsidRPr="00061153">
              <w:rPr>
                <w:rFonts w:cstheme="minorHAnsi"/>
              </w:rPr>
              <w:t>147</w:t>
            </w:r>
          </w:p>
        </w:tc>
        <w:tc>
          <w:tcPr>
            <w:tcW w:w="909" w:type="dxa"/>
            <w:shd w:val="clear" w:color="auto" w:fill="auto"/>
          </w:tcPr>
          <w:p w14:paraId="7D8D20BC" w14:textId="77777777" w:rsidR="00071F88" w:rsidRPr="00071F88" w:rsidRDefault="00071F88" w:rsidP="007D473A">
            <w:pPr>
              <w:jc w:val="center"/>
              <w:rPr>
                <w:rFonts w:cstheme="minorHAnsi"/>
              </w:rPr>
            </w:pPr>
            <w:r w:rsidRPr="00071F88">
              <w:rPr>
                <w:rFonts w:cstheme="minorHAnsi"/>
              </w:rPr>
              <w:t>145</w:t>
            </w:r>
          </w:p>
        </w:tc>
      </w:tr>
      <w:tr w:rsidR="0024262F" w:rsidRPr="007B3862" w14:paraId="1A771AEE" w14:textId="77777777" w:rsidTr="0024262F">
        <w:tc>
          <w:tcPr>
            <w:tcW w:w="1543" w:type="dxa"/>
            <w:vMerge/>
            <w:vAlign w:val="center"/>
          </w:tcPr>
          <w:p w14:paraId="3B920AA9" w14:textId="77777777" w:rsidR="00071F88" w:rsidRPr="00071F88" w:rsidRDefault="00071F88" w:rsidP="007D473A">
            <w:pPr>
              <w:jc w:val="center"/>
              <w:rPr>
                <w:rFonts w:cstheme="minorHAnsi"/>
                <w:sz w:val="18"/>
                <w:szCs w:val="18"/>
              </w:rPr>
            </w:pPr>
          </w:p>
        </w:tc>
        <w:tc>
          <w:tcPr>
            <w:tcW w:w="1361" w:type="dxa"/>
            <w:vAlign w:val="center"/>
          </w:tcPr>
          <w:p w14:paraId="6CAFBE5F" w14:textId="77777777" w:rsidR="00071F88" w:rsidRPr="00071F88" w:rsidRDefault="00071F88" w:rsidP="007D473A">
            <w:pPr>
              <w:jc w:val="center"/>
              <w:rPr>
                <w:rFonts w:cstheme="minorHAnsi"/>
                <w:sz w:val="22"/>
                <w:szCs w:val="22"/>
              </w:rPr>
            </w:pPr>
            <w:r w:rsidRPr="00071F88">
              <w:rPr>
                <w:rFonts w:cstheme="minorHAnsi"/>
                <w:sz w:val="22"/>
                <w:szCs w:val="22"/>
              </w:rPr>
              <w:t>Wallonie</w:t>
            </w:r>
          </w:p>
        </w:tc>
        <w:tc>
          <w:tcPr>
            <w:tcW w:w="811" w:type="dxa"/>
            <w:vAlign w:val="center"/>
          </w:tcPr>
          <w:p w14:paraId="2D273F92" w14:textId="77777777" w:rsidR="00071F88" w:rsidRPr="007B3862" w:rsidRDefault="00071F88" w:rsidP="007D473A">
            <w:pPr>
              <w:jc w:val="center"/>
              <w:rPr>
                <w:rFonts w:cstheme="minorHAnsi"/>
              </w:rPr>
            </w:pPr>
            <w:r w:rsidRPr="007B3862">
              <w:rPr>
                <w:rFonts w:cstheme="minorHAnsi"/>
              </w:rPr>
              <w:t>607</w:t>
            </w:r>
          </w:p>
        </w:tc>
        <w:tc>
          <w:tcPr>
            <w:tcW w:w="811" w:type="dxa"/>
            <w:vAlign w:val="center"/>
          </w:tcPr>
          <w:p w14:paraId="55BE7DA8" w14:textId="77777777" w:rsidR="00071F88" w:rsidRPr="007B3862" w:rsidRDefault="00071F88" w:rsidP="007D473A">
            <w:pPr>
              <w:jc w:val="center"/>
              <w:rPr>
                <w:rFonts w:cstheme="minorHAnsi"/>
              </w:rPr>
            </w:pPr>
            <w:r w:rsidRPr="007B3862">
              <w:rPr>
                <w:rFonts w:cstheme="minorHAnsi"/>
              </w:rPr>
              <w:t>606</w:t>
            </w:r>
          </w:p>
        </w:tc>
        <w:tc>
          <w:tcPr>
            <w:tcW w:w="861" w:type="dxa"/>
            <w:vAlign w:val="center"/>
          </w:tcPr>
          <w:p w14:paraId="07E78A06" w14:textId="77777777" w:rsidR="00071F88" w:rsidRPr="007B3862" w:rsidRDefault="00071F88" w:rsidP="007D473A">
            <w:pPr>
              <w:jc w:val="center"/>
              <w:rPr>
                <w:rFonts w:cstheme="minorHAnsi"/>
              </w:rPr>
            </w:pPr>
            <w:r w:rsidRPr="007B3862">
              <w:rPr>
                <w:rFonts w:cstheme="minorHAnsi"/>
              </w:rPr>
              <w:t>612</w:t>
            </w:r>
          </w:p>
        </w:tc>
        <w:tc>
          <w:tcPr>
            <w:tcW w:w="567" w:type="dxa"/>
            <w:shd w:val="clear" w:color="auto" w:fill="auto"/>
            <w:vAlign w:val="center"/>
          </w:tcPr>
          <w:p w14:paraId="58A6C28C" w14:textId="77777777" w:rsidR="00071F88" w:rsidRPr="007B3862" w:rsidRDefault="00071F88" w:rsidP="007D473A">
            <w:pPr>
              <w:jc w:val="center"/>
              <w:rPr>
                <w:rFonts w:cstheme="minorHAnsi"/>
              </w:rPr>
            </w:pPr>
            <w:r w:rsidRPr="007B3862">
              <w:rPr>
                <w:rFonts w:cstheme="minorHAnsi"/>
              </w:rPr>
              <w:t>615</w:t>
            </w:r>
          </w:p>
        </w:tc>
        <w:tc>
          <w:tcPr>
            <w:tcW w:w="1510" w:type="dxa"/>
            <w:vAlign w:val="center"/>
          </w:tcPr>
          <w:p w14:paraId="108261CF" w14:textId="77777777" w:rsidR="00071F88" w:rsidRPr="007B3862" w:rsidRDefault="00071F88" w:rsidP="007D473A">
            <w:pPr>
              <w:jc w:val="center"/>
              <w:rPr>
                <w:rFonts w:cstheme="minorHAnsi"/>
              </w:rPr>
            </w:pPr>
            <w:r w:rsidRPr="007B3862">
              <w:rPr>
                <w:rFonts w:cstheme="minorHAnsi"/>
              </w:rPr>
              <w:t>616</w:t>
            </w:r>
          </w:p>
        </w:tc>
        <w:tc>
          <w:tcPr>
            <w:tcW w:w="860" w:type="dxa"/>
          </w:tcPr>
          <w:p w14:paraId="74EEF9B8" w14:textId="77777777" w:rsidR="00071F88" w:rsidRPr="007B3862" w:rsidRDefault="00071F88" w:rsidP="007D473A">
            <w:pPr>
              <w:jc w:val="center"/>
              <w:rPr>
                <w:rFonts w:cstheme="minorHAnsi"/>
              </w:rPr>
            </w:pPr>
            <w:r w:rsidRPr="007B3862">
              <w:rPr>
                <w:rFonts w:cstheme="minorHAnsi"/>
              </w:rPr>
              <w:t>618</w:t>
            </w:r>
          </w:p>
        </w:tc>
        <w:tc>
          <w:tcPr>
            <w:tcW w:w="832" w:type="dxa"/>
            <w:shd w:val="clear" w:color="auto" w:fill="auto"/>
          </w:tcPr>
          <w:p w14:paraId="0EEEF88A" w14:textId="77777777" w:rsidR="00071F88" w:rsidRPr="00061153" w:rsidRDefault="00071F88" w:rsidP="007D473A">
            <w:pPr>
              <w:jc w:val="center"/>
              <w:rPr>
                <w:rFonts w:cstheme="minorHAnsi"/>
              </w:rPr>
            </w:pPr>
            <w:r w:rsidRPr="00061153">
              <w:rPr>
                <w:rFonts w:cstheme="minorHAnsi"/>
              </w:rPr>
              <w:t>618</w:t>
            </w:r>
          </w:p>
        </w:tc>
        <w:tc>
          <w:tcPr>
            <w:tcW w:w="909" w:type="dxa"/>
            <w:shd w:val="clear" w:color="auto" w:fill="auto"/>
          </w:tcPr>
          <w:p w14:paraId="00C180CE" w14:textId="77777777" w:rsidR="00071F88" w:rsidRPr="00071F88" w:rsidRDefault="00071F88" w:rsidP="007D473A">
            <w:pPr>
              <w:jc w:val="center"/>
              <w:rPr>
                <w:rFonts w:cstheme="minorHAnsi"/>
              </w:rPr>
            </w:pPr>
            <w:r w:rsidRPr="00071F88">
              <w:rPr>
                <w:rFonts w:cstheme="minorHAnsi"/>
              </w:rPr>
              <w:t>617</w:t>
            </w:r>
          </w:p>
        </w:tc>
      </w:tr>
      <w:tr w:rsidR="0024262F" w:rsidRPr="007B3862" w14:paraId="3F2C587A" w14:textId="77777777" w:rsidTr="0024262F">
        <w:tc>
          <w:tcPr>
            <w:tcW w:w="1543" w:type="dxa"/>
            <w:vMerge w:val="restart"/>
            <w:vAlign w:val="center"/>
          </w:tcPr>
          <w:p w14:paraId="6650E9DC" w14:textId="77777777" w:rsidR="00071F88" w:rsidRPr="00071F88" w:rsidRDefault="00071F88" w:rsidP="007D473A">
            <w:pPr>
              <w:jc w:val="center"/>
              <w:rPr>
                <w:rFonts w:cstheme="minorHAnsi"/>
                <w:sz w:val="18"/>
                <w:szCs w:val="18"/>
              </w:rPr>
            </w:pPr>
            <w:r w:rsidRPr="00071F88">
              <w:rPr>
                <w:rFonts w:cstheme="minorHAnsi"/>
                <w:sz w:val="18"/>
                <w:szCs w:val="18"/>
              </w:rPr>
              <w:t>Libre non confessionnel</w:t>
            </w:r>
          </w:p>
        </w:tc>
        <w:tc>
          <w:tcPr>
            <w:tcW w:w="1361" w:type="dxa"/>
            <w:vAlign w:val="center"/>
          </w:tcPr>
          <w:p w14:paraId="49289A9D" w14:textId="77777777" w:rsidR="00071F88" w:rsidRPr="00071F88" w:rsidRDefault="00071F88" w:rsidP="007D473A">
            <w:pPr>
              <w:jc w:val="center"/>
              <w:rPr>
                <w:rFonts w:cstheme="minorHAnsi"/>
                <w:sz w:val="22"/>
                <w:szCs w:val="22"/>
              </w:rPr>
            </w:pPr>
            <w:r w:rsidRPr="00071F88">
              <w:rPr>
                <w:rFonts w:cstheme="minorHAnsi"/>
                <w:sz w:val="22"/>
                <w:szCs w:val="22"/>
              </w:rPr>
              <w:t>Bruxelles</w:t>
            </w:r>
          </w:p>
        </w:tc>
        <w:tc>
          <w:tcPr>
            <w:tcW w:w="811" w:type="dxa"/>
            <w:vAlign w:val="center"/>
          </w:tcPr>
          <w:p w14:paraId="35C05A98" w14:textId="77777777" w:rsidR="00071F88" w:rsidRPr="007B3862" w:rsidRDefault="00071F88" w:rsidP="007D473A">
            <w:pPr>
              <w:jc w:val="center"/>
              <w:rPr>
                <w:rFonts w:cstheme="minorHAnsi"/>
              </w:rPr>
            </w:pPr>
            <w:r w:rsidRPr="007B3862">
              <w:rPr>
                <w:rFonts w:cstheme="minorHAnsi"/>
              </w:rPr>
              <w:t>9</w:t>
            </w:r>
          </w:p>
        </w:tc>
        <w:tc>
          <w:tcPr>
            <w:tcW w:w="811" w:type="dxa"/>
            <w:vAlign w:val="center"/>
          </w:tcPr>
          <w:p w14:paraId="2F603FBA" w14:textId="77777777" w:rsidR="00071F88" w:rsidRPr="007B3862" w:rsidRDefault="00071F88" w:rsidP="007D473A">
            <w:pPr>
              <w:jc w:val="center"/>
              <w:rPr>
                <w:rFonts w:cstheme="minorHAnsi"/>
              </w:rPr>
            </w:pPr>
            <w:r w:rsidRPr="007B3862">
              <w:rPr>
                <w:rFonts w:cstheme="minorHAnsi"/>
              </w:rPr>
              <w:t>9</w:t>
            </w:r>
          </w:p>
        </w:tc>
        <w:tc>
          <w:tcPr>
            <w:tcW w:w="861" w:type="dxa"/>
            <w:vAlign w:val="center"/>
          </w:tcPr>
          <w:p w14:paraId="1A79997D" w14:textId="77777777" w:rsidR="00071F88" w:rsidRPr="007B3862" w:rsidRDefault="00071F88" w:rsidP="007D473A">
            <w:pPr>
              <w:jc w:val="center"/>
              <w:rPr>
                <w:rFonts w:cstheme="minorHAnsi"/>
              </w:rPr>
            </w:pPr>
            <w:r w:rsidRPr="007B3862">
              <w:rPr>
                <w:rFonts w:cstheme="minorHAnsi"/>
              </w:rPr>
              <w:t>9</w:t>
            </w:r>
          </w:p>
        </w:tc>
        <w:tc>
          <w:tcPr>
            <w:tcW w:w="567" w:type="dxa"/>
            <w:shd w:val="clear" w:color="auto" w:fill="auto"/>
            <w:vAlign w:val="center"/>
          </w:tcPr>
          <w:p w14:paraId="46021EDC" w14:textId="77777777" w:rsidR="00071F88" w:rsidRPr="007B3862" w:rsidRDefault="00071F88" w:rsidP="007D473A">
            <w:pPr>
              <w:jc w:val="center"/>
              <w:rPr>
                <w:rFonts w:cstheme="minorHAnsi"/>
              </w:rPr>
            </w:pPr>
            <w:r w:rsidRPr="007B3862">
              <w:rPr>
                <w:rFonts w:cstheme="minorHAnsi"/>
              </w:rPr>
              <w:t>9</w:t>
            </w:r>
          </w:p>
        </w:tc>
        <w:tc>
          <w:tcPr>
            <w:tcW w:w="1510" w:type="dxa"/>
            <w:vAlign w:val="center"/>
          </w:tcPr>
          <w:p w14:paraId="5A66BE94" w14:textId="77777777" w:rsidR="00071F88" w:rsidRPr="007B3862" w:rsidRDefault="00071F88" w:rsidP="007D473A">
            <w:pPr>
              <w:jc w:val="center"/>
              <w:rPr>
                <w:rFonts w:cstheme="minorHAnsi"/>
              </w:rPr>
            </w:pPr>
            <w:r w:rsidRPr="007B3862">
              <w:rPr>
                <w:rFonts w:cstheme="minorHAnsi"/>
              </w:rPr>
              <w:t>9</w:t>
            </w:r>
          </w:p>
        </w:tc>
        <w:tc>
          <w:tcPr>
            <w:tcW w:w="860" w:type="dxa"/>
          </w:tcPr>
          <w:p w14:paraId="32AA19BF" w14:textId="77777777" w:rsidR="00071F88" w:rsidRPr="007B3862" w:rsidRDefault="00071F88" w:rsidP="007D473A">
            <w:pPr>
              <w:jc w:val="center"/>
              <w:rPr>
                <w:rFonts w:cstheme="minorHAnsi"/>
              </w:rPr>
            </w:pPr>
            <w:r w:rsidRPr="007B3862">
              <w:rPr>
                <w:rFonts w:cstheme="minorHAnsi"/>
              </w:rPr>
              <w:t>9</w:t>
            </w:r>
          </w:p>
        </w:tc>
        <w:tc>
          <w:tcPr>
            <w:tcW w:w="832" w:type="dxa"/>
            <w:shd w:val="clear" w:color="auto" w:fill="auto"/>
          </w:tcPr>
          <w:p w14:paraId="42AA7008" w14:textId="77777777" w:rsidR="00071F88" w:rsidRPr="00061153" w:rsidRDefault="00071F88" w:rsidP="007D473A">
            <w:pPr>
              <w:jc w:val="center"/>
              <w:rPr>
                <w:rFonts w:cstheme="minorHAnsi"/>
              </w:rPr>
            </w:pPr>
            <w:r w:rsidRPr="00061153">
              <w:rPr>
                <w:rFonts w:cstheme="minorHAnsi"/>
              </w:rPr>
              <w:t>9</w:t>
            </w:r>
          </w:p>
        </w:tc>
        <w:tc>
          <w:tcPr>
            <w:tcW w:w="909" w:type="dxa"/>
            <w:shd w:val="clear" w:color="auto" w:fill="auto"/>
          </w:tcPr>
          <w:p w14:paraId="1F98ACDD" w14:textId="77777777" w:rsidR="00071F88" w:rsidRPr="00071F88" w:rsidRDefault="00071F88" w:rsidP="007D473A">
            <w:pPr>
              <w:jc w:val="center"/>
              <w:rPr>
                <w:rFonts w:cstheme="minorHAnsi"/>
              </w:rPr>
            </w:pPr>
            <w:r w:rsidRPr="00071F88">
              <w:rPr>
                <w:rFonts w:cstheme="minorHAnsi"/>
              </w:rPr>
              <w:t>9</w:t>
            </w:r>
          </w:p>
        </w:tc>
      </w:tr>
      <w:tr w:rsidR="0024262F" w:rsidRPr="007B3862" w14:paraId="492585E7" w14:textId="77777777" w:rsidTr="0024262F">
        <w:tc>
          <w:tcPr>
            <w:tcW w:w="1543" w:type="dxa"/>
            <w:vMerge/>
            <w:tcBorders>
              <w:bottom w:val="single" w:sz="12" w:space="0" w:color="auto"/>
            </w:tcBorders>
            <w:vAlign w:val="center"/>
          </w:tcPr>
          <w:p w14:paraId="234B1105" w14:textId="77777777" w:rsidR="00071F88" w:rsidRPr="00071F88" w:rsidRDefault="00071F88" w:rsidP="007D473A">
            <w:pPr>
              <w:jc w:val="center"/>
              <w:rPr>
                <w:rFonts w:cstheme="minorHAnsi"/>
                <w:sz w:val="22"/>
                <w:szCs w:val="22"/>
              </w:rPr>
            </w:pPr>
          </w:p>
        </w:tc>
        <w:tc>
          <w:tcPr>
            <w:tcW w:w="1361" w:type="dxa"/>
            <w:tcBorders>
              <w:bottom w:val="single" w:sz="12" w:space="0" w:color="auto"/>
            </w:tcBorders>
            <w:vAlign w:val="center"/>
          </w:tcPr>
          <w:p w14:paraId="11D8B859" w14:textId="77777777" w:rsidR="00071F88" w:rsidRPr="00071F88" w:rsidRDefault="00071F88" w:rsidP="007D473A">
            <w:pPr>
              <w:jc w:val="center"/>
              <w:rPr>
                <w:rFonts w:cstheme="minorHAnsi"/>
                <w:sz w:val="22"/>
                <w:szCs w:val="22"/>
              </w:rPr>
            </w:pPr>
            <w:r w:rsidRPr="00071F88">
              <w:rPr>
                <w:rFonts w:cstheme="minorHAnsi"/>
                <w:sz w:val="22"/>
                <w:szCs w:val="22"/>
              </w:rPr>
              <w:t>Wallonie</w:t>
            </w:r>
          </w:p>
        </w:tc>
        <w:tc>
          <w:tcPr>
            <w:tcW w:w="811" w:type="dxa"/>
            <w:tcBorders>
              <w:bottom w:val="single" w:sz="12" w:space="0" w:color="auto"/>
            </w:tcBorders>
            <w:vAlign w:val="center"/>
          </w:tcPr>
          <w:p w14:paraId="4224E568" w14:textId="77777777" w:rsidR="00071F88" w:rsidRPr="007B3862" w:rsidRDefault="00071F88" w:rsidP="007D473A">
            <w:pPr>
              <w:jc w:val="center"/>
              <w:rPr>
                <w:rFonts w:cstheme="minorHAnsi"/>
              </w:rPr>
            </w:pPr>
            <w:r w:rsidRPr="007B3862">
              <w:rPr>
                <w:rFonts w:cstheme="minorHAnsi"/>
              </w:rPr>
              <w:t>9</w:t>
            </w:r>
          </w:p>
        </w:tc>
        <w:tc>
          <w:tcPr>
            <w:tcW w:w="811" w:type="dxa"/>
            <w:tcBorders>
              <w:bottom w:val="single" w:sz="12" w:space="0" w:color="auto"/>
            </w:tcBorders>
            <w:vAlign w:val="center"/>
          </w:tcPr>
          <w:p w14:paraId="1C818DAA" w14:textId="77777777" w:rsidR="00071F88" w:rsidRPr="007B3862" w:rsidRDefault="00071F88" w:rsidP="007D473A">
            <w:pPr>
              <w:jc w:val="center"/>
              <w:rPr>
                <w:rFonts w:cstheme="minorHAnsi"/>
              </w:rPr>
            </w:pPr>
            <w:r w:rsidRPr="007B3862">
              <w:rPr>
                <w:rFonts w:cstheme="minorHAnsi"/>
              </w:rPr>
              <w:t>10</w:t>
            </w:r>
          </w:p>
        </w:tc>
        <w:tc>
          <w:tcPr>
            <w:tcW w:w="861" w:type="dxa"/>
            <w:tcBorders>
              <w:bottom w:val="single" w:sz="12" w:space="0" w:color="auto"/>
            </w:tcBorders>
            <w:vAlign w:val="center"/>
          </w:tcPr>
          <w:p w14:paraId="31248627" w14:textId="77777777" w:rsidR="00071F88" w:rsidRPr="007B3862" w:rsidRDefault="00071F88" w:rsidP="007D473A">
            <w:pPr>
              <w:jc w:val="center"/>
              <w:rPr>
                <w:rFonts w:cstheme="minorHAnsi"/>
              </w:rPr>
            </w:pPr>
            <w:r w:rsidRPr="007B3862">
              <w:rPr>
                <w:rFonts w:cstheme="minorHAnsi"/>
              </w:rPr>
              <w:t>13</w:t>
            </w:r>
          </w:p>
        </w:tc>
        <w:tc>
          <w:tcPr>
            <w:tcW w:w="567" w:type="dxa"/>
            <w:tcBorders>
              <w:bottom w:val="single" w:sz="12" w:space="0" w:color="auto"/>
            </w:tcBorders>
            <w:shd w:val="clear" w:color="auto" w:fill="auto"/>
            <w:vAlign w:val="center"/>
          </w:tcPr>
          <w:p w14:paraId="613B6660" w14:textId="77777777" w:rsidR="00071F88" w:rsidRPr="007B3862" w:rsidRDefault="00071F88" w:rsidP="007D473A">
            <w:pPr>
              <w:jc w:val="center"/>
              <w:rPr>
                <w:rFonts w:cstheme="minorHAnsi"/>
              </w:rPr>
            </w:pPr>
            <w:r w:rsidRPr="007B3862">
              <w:rPr>
                <w:rFonts w:cstheme="minorHAnsi"/>
              </w:rPr>
              <w:t>13</w:t>
            </w:r>
          </w:p>
        </w:tc>
        <w:tc>
          <w:tcPr>
            <w:tcW w:w="1510" w:type="dxa"/>
            <w:tcBorders>
              <w:bottom w:val="single" w:sz="12" w:space="0" w:color="auto"/>
            </w:tcBorders>
            <w:vAlign w:val="center"/>
          </w:tcPr>
          <w:p w14:paraId="3ED35368" w14:textId="77777777" w:rsidR="00071F88" w:rsidRPr="007B3862" w:rsidRDefault="00071F88" w:rsidP="007D473A">
            <w:pPr>
              <w:jc w:val="center"/>
              <w:rPr>
                <w:rFonts w:cstheme="minorHAnsi"/>
              </w:rPr>
            </w:pPr>
            <w:r w:rsidRPr="007B3862">
              <w:rPr>
                <w:rFonts w:cstheme="minorHAnsi"/>
              </w:rPr>
              <w:t>13</w:t>
            </w:r>
          </w:p>
        </w:tc>
        <w:tc>
          <w:tcPr>
            <w:tcW w:w="860" w:type="dxa"/>
            <w:tcBorders>
              <w:bottom w:val="single" w:sz="12" w:space="0" w:color="auto"/>
            </w:tcBorders>
          </w:tcPr>
          <w:p w14:paraId="4C339126" w14:textId="77777777" w:rsidR="00071F88" w:rsidRPr="007B3862" w:rsidRDefault="00071F88" w:rsidP="007D473A">
            <w:pPr>
              <w:jc w:val="center"/>
              <w:rPr>
                <w:rFonts w:cstheme="minorHAnsi"/>
              </w:rPr>
            </w:pPr>
            <w:r w:rsidRPr="007B3862">
              <w:rPr>
                <w:rFonts w:cstheme="minorHAnsi"/>
              </w:rPr>
              <w:t>12</w:t>
            </w:r>
          </w:p>
        </w:tc>
        <w:tc>
          <w:tcPr>
            <w:tcW w:w="832" w:type="dxa"/>
            <w:tcBorders>
              <w:bottom w:val="single" w:sz="12" w:space="0" w:color="auto"/>
            </w:tcBorders>
            <w:shd w:val="clear" w:color="auto" w:fill="auto"/>
          </w:tcPr>
          <w:p w14:paraId="71544CDF" w14:textId="77777777" w:rsidR="00071F88" w:rsidRPr="00061153" w:rsidRDefault="00071F88" w:rsidP="007D473A">
            <w:pPr>
              <w:jc w:val="center"/>
              <w:rPr>
                <w:rFonts w:cstheme="minorHAnsi"/>
              </w:rPr>
            </w:pPr>
            <w:r w:rsidRPr="00061153">
              <w:rPr>
                <w:rFonts w:cstheme="minorHAnsi"/>
              </w:rPr>
              <w:t>12</w:t>
            </w:r>
          </w:p>
        </w:tc>
        <w:tc>
          <w:tcPr>
            <w:tcW w:w="909" w:type="dxa"/>
            <w:tcBorders>
              <w:bottom w:val="single" w:sz="12" w:space="0" w:color="auto"/>
            </w:tcBorders>
            <w:shd w:val="clear" w:color="auto" w:fill="auto"/>
          </w:tcPr>
          <w:p w14:paraId="4A1600B2" w14:textId="77777777" w:rsidR="00071F88" w:rsidRPr="00071F88" w:rsidRDefault="00071F88" w:rsidP="007D473A">
            <w:pPr>
              <w:jc w:val="center"/>
              <w:rPr>
                <w:rFonts w:cstheme="minorHAnsi"/>
              </w:rPr>
            </w:pPr>
            <w:r w:rsidRPr="00071F88">
              <w:rPr>
                <w:rFonts w:cstheme="minorHAnsi"/>
              </w:rPr>
              <w:t>13</w:t>
            </w:r>
          </w:p>
        </w:tc>
      </w:tr>
      <w:tr w:rsidR="0024262F" w:rsidRPr="007B3862" w14:paraId="7586A67F" w14:textId="77777777" w:rsidTr="0024262F">
        <w:tc>
          <w:tcPr>
            <w:tcW w:w="1543" w:type="dxa"/>
            <w:vMerge w:val="restart"/>
            <w:tcBorders>
              <w:top w:val="single" w:sz="12" w:space="0" w:color="auto"/>
            </w:tcBorders>
            <w:vAlign w:val="center"/>
          </w:tcPr>
          <w:p w14:paraId="3F8ED592" w14:textId="77777777" w:rsidR="00071F88" w:rsidRPr="00071F88" w:rsidRDefault="00071F88" w:rsidP="007D473A">
            <w:pPr>
              <w:jc w:val="center"/>
              <w:rPr>
                <w:rFonts w:cstheme="minorHAnsi"/>
                <w:b/>
                <w:sz w:val="22"/>
                <w:szCs w:val="22"/>
              </w:rPr>
            </w:pPr>
            <w:r w:rsidRPr="00071F88">
              <w:rPr>
                <w:rFonts w:cstheme="minorHAnsi"/>
                <w:b/>
                <w:sz w:val="22"/>
                <w:szCs w:val="22"/>
              </w:rPr>
              <w:t>Total</w:t>
            </w:r>
          </w:p>
        </w:tc>
        <w:tc>
          <w:tcPr>
            <w:tcW w:w="1361" w:type="dxa"/>
            <w:tcBorders>
              <w:top w:val="single" w:sz="12" w:space="0" w:color="auto"/>
            </w:tcBorders>
            <w:vAlign w:val="center"/>
          </w:tcPr>
          <w:p w14:paraId="65A41608" w14:textId="77777777" w:rsidR="00071F88" w:rsidRPr="00071F88" w:rsidRDefault="00071F88" w:rsidP="007D473A">
            <w:pPr>
              <w:jc w:val="center"/>
              <w:rPr>
                <w:rFonts w:cstheme="minorHAnsi"/>
                <w:b/>
                <w:sz w:val="22"/>
                <w:szCs w:val="22"/>
              </w:rPr>
            </w:pPr>
            <w:r w:rsidRPr="00071F88">
              <w:rPr>
                <w:rFonts w:cstheme="minorHAnsi"/>
                <w:b/>
                <w:sz w:val="22"/>
                <w:szCs w:val="22"/>
              </w:rPr>
              <w:t>Bruxelles</w:t>
            </w:r>
          </w:p>
        </w:tc>
        <w:tc>
          <w:tcPr>
            <w:tcW w:w="811" w:type="dxa"/>
            <w:tcBorders>
              <w:top w:val="single" w:sz="12" w:space="0" w:color="auto"/>
            </w:tcBorders>
            <w:vAlign w:val="center"/>
          </w:tcPr>
          <w:p w14:paraId="62EE227F" w14:textId="77777777" w:rsidR="00071F88" w:rsidRPr="007B3862" w:rsidRDefault="00071F88" w:rsidP="007D473A">
            <w:pPr>
              <w:jc w:val="center"/>
              <w:rPr>
                <w:rFonts w:cstheme="minorHAnsi"/>
                <w:b/>
              </w:rPr>
            </w:pPr>
            <w:r w:rsidRPr="007B3862">
              <w:rPr>
                <w:rFonts w:cstheme="minorHAnsi"/>
                <w:b/>
              </w:rPr>
              <w:t>333</w:t>
            </w:r>
          </w:p>
        </w:tc>
        <w:tc>
          <w:tcPr>
            <w:tcW w:w="811" w:type="dxa"/>
            <w:tcBorders>
              <w:top w:val="single" w:sz="12" w:space="0" w:color="auto"/>
            </w:tcBorders>
            <w:vAlign w:val="center"/>
          </w:tcPr>
          <w:p w14:paraId="64AE4A0F" w14:textId="77777777" w:rsidR="00071F88" w:rsidRPr="007B3862" w:rsidRDefault="00071F88" w:rsidP="007D473A">
            <w:pPr>
              <w:jc w:val="center"/>
              <w:rPr>
                <w:rFonts w:cstheme="minorHAnsi"/>
                <w:b/>
              </w:rPr>
            </w:pPr>
            <w:r w:rsidRPr="007B3862">
              <w:rPr>
                <w:rFonts w:cstheme="minorHAnsi"/>
                <w:b/>
              </w:rPr>
              <w:t>343</w:t>
            </w:r>
          </w:p>
        </w:tc>
        <w:tc>
          <w:tcPr>
            <w:tcW w:w="861" w:type="dxa"/>
            <w:tcBorders>
              <w:top w:val="single" w:sz="12" w:space="0" w:color="auto"/>
            </w:tcBorders>
            <w:vAlign w:val="center"/>
          </w:tcPr>
          <w:p w14:paraId="0D5C1F2F" w14:textId="77777777" w:rsidR="00071F88" w:rsidRPr="007B3862" w:rsidRDefault="00071F88" w:rsidP="007D473A">
            <w:pPr>
              <w:jc w:val="center"/>
              <w:rPr>
                <w:rFonts w:cstheme="minorHAnsi"/>
                <w:b/>
              </w:rPr>
            </w:pPr>
            <w:r w:rsidRPr="007B3862">
              <w:rPr>
                <w:rFonts w:cstheme="minorHAnsi"/>
                <w:b/>
              </w:rPr>
              <w:t>350</w:t>
            </w:r>
          </w:p>
        </w:tc>
        <w:tc>
          <w:tcPr>
            <w:tcW w:w="567" w:type="dxa"/>
            <w:tcBorders>
              <w:top w:val="single" w:sz="12" w:space="0" w:color="auto"/>
            </w:tcBorders>
            <w:shd w:val="clear" w:color="auto" w:fill="auto"/>
            <w:vAlign w:val="center"/>
          </w:tcPr>
          <w:p w14:paraId="2224F99C" w14:textId="77777777" w:rsidR="00071F88" w:rsidRPr="007B3862" w:rsidRDefault="00071F88" w:rsidP="007D473A">
            <w:pPr>
              <w:jc w:val="center"/>
              <w:rPr>
                <w:rFonts w:cstheme="minorHAnsi"/>
                <w:b/>
              </w:rPr>
            </w:pPr>
            <w:r w:rsidRPr="007B3862">
              <w:rPr>
                <w:rFonts w:cstheme="minorHAnsi"/>
                <w:b/>
              </w:rPr>
              <w:t>350</w:t>
            </w:r>
          </w:p>
        </w:tc>
        <w:tc>
          <w:tcPr>
            <w:tcW w:w="1510" w:type="dxa"/>
            <w:tcBorders>
              <w:top w:val="single" w:sz="12" w:space="0" w:color="auto"/>
            </w:tcBorders>
            <w:vAlign w:val="center"/>
          </w:tcPr>
          <w:p w14:paraId="7F889D99" w14:textId="77777777" w:rsidR="00071F88" w:rsidRPr="007B3862" w:rsidRDefault="00071F88" w:rsidP="007D473A">
            <w:pPr>
              <w:jc w:val="center"/>
              <w:rPr>
                <w:rFonts w:cstheme="minorHAnsi"/>
                <w:b/>
              </w:rPr>
            </w:pPr>
            <w:r w:rsidRPr="007B3862">
              <w:rPr>
                <w:rFonts w:cstheme="minorHAnsi"/>
                <w:b/>
              </w:rPr>
              <w:t>351</w:t>
            </w:r>
          </w:p>
        </w:tc>
        <w:tc>
          <w:tcPr>
            <w:tcW w:w="860" w:type="dxa"/>
            <w:tcBorders>
              <w:top w:val="single" w:sz="12" w:space="0" w:color="auto"/>
            </w:tcBorders>
          </w:tcPr>
          <w:p w14:paraId="3713052C" w14:textId="77777777" w:rsidR="00071F88" w:rsidRPr="007B3862" w:rsidRDefault="00071F88" w:rsidP="007D473A">
            <w:pPr>
              <w:jc w:val="center"/>
              <w:rPr>
                <w:rFonts w:cstheme="minorHAnsi"/>
                <w:b/>
              </w:rPr>
            </w:pPr>
            <w:r w:rsidRPr="007B3862">
              <w:rPr>
                <w:rFonts w:cstheme="minorHAnsi"/>
                <w:b/>
              </w:rPr>
              <w:t>349</w:t>
            </w:r>
          </w:p>
        </w:tc>
        <w:tc>
          <w:tcPr>
            <w:tcW w:w="832" w:type="dxa"/>
            <w:tcBorders>
              <w:top w:val="single" w:sz="12" w:space="0" w:color="auto"/>
            </w:tcBorders>
            <w:shd w:val="clear" w:color="auto" w:fill="auto"/>
          </w:tcPr>
          <w:p w14:paraId="6FBA35EF" w14:textId="77777777" w:rsidR="00071F88" w:rsidRPr="00061153" w:rsidRDefault="00071F88" w:rsidP="007D473A">
            <w:pPr>
              <w:jc w:val="center"/>
              <w:rPr>
                <w:rFonts w:cstheme="minorHAnsi"/>
                <w:b/>
              </w:rPr>
            </w:pPr>
            <w:r w:rsidRPr="00061153">
              <w:rPr>
                <w:rFonts w:cstheme="minorHAnsi"/>
                <w:b/>
              </w:rPr>
              <w:t>349</w:t>
            </w:r>
          </w:p>
        </w:tc>
        <w:tc>
          <w:tcPr>
            <w:tcW w:w="909" w:type="dxa"/>
            <w:tcBorders>
              <w:top w:val="single" w:sz="12" w:space="0" w:color="auto"/>
            </w:tcBorders>
            <w:shd w:val="clear" w:color="auto" w:fill="auto"/>
          </w:tcPr>
          <w:p w14:paraId="55B40091" w14:textId="77777777" w:rsidR="00071F88" w:rsidRPr="00071F88" w:rsidRDefault="00071F88" w:rsidP="007D473A">
            <w:pPr>
              <w:jc w:val="center"/>
              <w:rPr>
                <w:rFonts w:cstheme="minorHAnsi"/>
                <w:b/>
              </w:rPr>
            </w:pPr>
            <w:r w:rsidRPr="00071F88">
              <w:rPr>
                <w:rFonts w:cstheme="minorHAnsi"/>
                <w:b/>
              </w:rPr>
              <w:t>347</w:t>
            </w:r>
          </w:p>
        </w:tc>
      </w:tr>
      <w:tr w:rsidR="0024262F" w:rsidRPr="007B3862" w14:paraId="065EAE97" w14:textId="77777777" w:rsidTr="0024262F">
        <w:tc>
          <w:tcPr>
            <w:tcW w:w="1543" w:type="dxa"/>
            <w:vMerge/>
            <w:vAlign w:val="center"/>
          </w:tcPr>
          <w:p w14:paraId="49AE3E96" w14:textId="77777777" w:rsidR="00071F88" w:rsidRPr="00071F88" w:rsidRDefault="00071F88" w:rsidP="007D473A">
            <w:pPr>
              <w:jc w:val="center"/>
              <w:rPr>
                <w:rFonts w:cstheme="minorHAnsi"/>
                <w:b/>
                <w:sz w:val="22"/>
                <w:szCs w:val="22"/>
              </w:rPr>
            </w:pPr>
          </w:p>
        </w:tc>
        <w:tc>
          <w:tcPr>
            <w:tcW w:w="1361" w:type="dxa"/>
            <w:vAlign w:val="center"/>
          </w:tcPr>
          <w:p w14:paraId="3CA3E26D" w14:textId="77777777" w:rsidR="00071F88" w:rsidRPr="00071F88" w:rsidRDefault="00071F88" w:rsidP="007D473A">
            <w:pPr>
              <w:jc w:val="center"/>
              <w:rPr>
                <w:rFonts w:cstheme="minorHAnsi"/>
                <w:b/>
                <w:sz w:val="22"/>
                <w:szCs w:val="22"/>
              </w:rPr>
            </w:pPr>
            <w:r w:rsidRPr="00071F88">
              <w:rPr>
                <w:rFonts w:cstheme="minorHAnsi"/>
                <w:b/>
                <w:sz w:val="22"/>
                <w:szCs w:val="22"/>
              </w:rPr>
              <w:t>Wallonie</w:t>
            </w:r>
          </w:p>
        </w:tc>
        <w:tc>
          <w:tcPr>
            <w:tcW w:w="811" w:type="dxa"/>
            <w:vAlign w:val="center"/>
          </w:tcPr>
          <w:p w14:paraId="76323295" w14:textId="77777777" w:rsidR="00071F88" w:rsidRPr="00071F88" w:rsidRDefault="00071F88" w:rsidP="00071F88">
            <w:pPr>
              <w:jc w:val="center"/>
              <w:rPr>
                <w:rFonts w:cstheme="minorHAnsi"/>
                <w:b/>
                <w:sz w:val="22"/>
                <w:szCs w:val="22"/>
              </w:rPr>
            </w:pPr>
            <w:r w:rsidRPr="00071F88">
              <w:rPr>
                <w:rFonts w:cstheme="minorHAnsi"/>
                <w:b/>
                <w:sz w:val="22"/>
                <w:szCs w:val="22"/>
              </w:rPr>
              <w:t>1 583</w:t>
            </w:r>
          </w:p>
        </w:tc>
        <w:tc>
          <w:tcPr>
            <w:tcW w:w="811" w:type="dxa"/>
            <w:vAlign w:val="center"/>
          </w:tcPr>
          <w:p w14:paraId="7ECB66CD" w14:textId="77777777" w:rsidR="00071F88" w:rsidRPr="00071F88" w:rsidRDefault="00071F88" w:rsidP="00071F88">
            <w:pPr>
              <w:jc w:val="center"/>
              <w:rPr>
                <w:rFonts w:cstheme="minorHAnsi"/>
                <w:b/>
                <w:sz w:val="22"/>
                <w:szCs w:val="22"/>
              </w:rPr>
            </w:pPr>
            <w:r w:rsidRPr="00071F88">
              <w:rPr>
                <w:rFonts w:cstheme="minorHAnsi"/>
                <w:b/>
                <w:sz w:val="22"/>
                <w:szCs w:val="22"/>
              </w:rPr>
              <w:t>1 585</w:t>
            </w:r>
          </w:p>
        </w:tc>
        <w:tc>
          <w:tcPr>
            <w:tcW w:w="861" w:type="dxa"/>
            <w:vAlign w:val="center"/>
          </w:tcPr>
          <w:p w14:paraId="5C33BD3C" w14:textId="77777777" w:rsidR="00071F88" w:rsidRPr="00071F88" w:rsidRDefault="00071F88" w:rsidP="00071F88">
            <w:pPr>
              <w:jc w:val="center"/>
              <w:rPr>
                <w:rFonts w:cstheme="minorHAnsi"/>
                <w:b/>
                <w:sz w:val="22"/>
                <w:szCs w:val="22"/>
              </w:rPr>
            </w:pPr>
            <w:r w:rsidRPr="00071F88">
              <w:rPr>
                <w:rFonts w:cstheme="minorHAnsi"/>
                <w:b/>
                <w:sz w:val="22"/>
                <w:szCs w:val="22"/>
              </w:rPr>
              <w:t>1 594</w:t>
            </w:r>
          </w:p>
        </w:tc>
        <w:tc>
          <w:tcPr>
            <w:tcW w:w="567" w:type="dxa"/>
            <w:shd w:val="clear" w:color="auto" w:fill="auto"/>
            <w:vAlign w:val="center"/>
          </w:tcPr>
          <w:p w14:paraId="47EF7CE4" w14:textId="77777777" w:rsidR="00071F88" w:rsidRPr="00071F88" w:rsidRDefault="00071F88" w:rsidP="00071F88">
            <w:pPr>
              <w:jc w:val="center"/>
              <w:rPr>
                <w:rFonts w:cstheme="minorHAnsi"/>
                <w:b/>
                <w:sz w:val="22"/>
                <w:szCs w:val="22"/>
              </w:rPr>
            </w:pPr>
            <w:r w:rsidRPr="00071F88">
              <w:rPr>
                <w:rFonts w:cstheme="minorHAnsi"/>
                <w:b/>
                <w:sz w:val="22"/>
                <w:szCs w:val="22"/>
              </w:rPr>
              <w:t>1 597</w:t>
            </w:r>
          </w:p>
        </w:tc>
        <w:tc>
          <w:tcPr>
            <w:tcW w:w="1510" w:type="dxa"/>
            <w:vAlign w:val="center"/>
          </w:tcPr>
          <w:p w14:paraId="4997055A" w14:textId="77777777" w:rsidR="00071F88" w:rsidRPr="00071F88" w:rsidRDefault="00071F88" w:rsidP="00071F88">
            <w:pPr>
              <w:jc w:val="center"/>
              <w:rPr>
                <w:rFonts w:cstheme="minorHAnsi"/>
                <w:b/>
                <w:sz w:val="22"/>
                <w:szCs w:val="22"/>
              </w:rPr>
            </w:pPr>
            <w:r w:rsidRPr="00071F88">
              <w:rPr>
                <w:rFonts w:cstheme="minorHAnsi"/>
                <w:b/>
                <w:sz w:val="22"/>
                <w:szCs w:val="22"/>
              </w:rPr>
              <w:t>1 594</w:t>
            </w:r>
          </w:p>
        </w:tc>
        <w:tc>
          <w:tcPr>
            <w:tcW w:w="860" w:type="dxa"/>
          </w:tcPr>
          <w:p w14:paraId="41B53552" w14:textId="5D15A4D5" w:rsidR="00071F88" w:rsidRPr="00071F88" w:rsidRDefault="00071F88" w:rsidP="00071F88">
            <w:pPr>
              <w:rPr>
                <w:rFonts w:cstheme="minorHAnsi"/>
                <w:b/>
                <w:sz w:val="22"/>
                <w:szCs w:val="22"/>
              </w:rPr>
            </w:pPr>
            <w:r w:rsidRPr="00071F88">
              <w:rPr>
                <w:rFonts w:cstheme="minorHAnsi"/>
                <w:b/>
                <w:sz w:val="22"/>
                <w:szCs w:val="22"/>
              </w:rPr>
              <w:t>1 593</w:t>
            </w:r>
          </w:p>
        </w:tc>
        <w:tc>
          <w:tcPr>
            <w:tcW w:w="832" w:type="dxa"/>
            <w:shd w:val="clear" w:color="auto" w:fill="auto"/>
          </w:tcPr>
          <w:p w14:paraId="5FCB6CA5" w14:textId="77777777" w:rsidR="00071F88" w:rsidRPr="00071F88" w:rsidRDefault="00071F88" w:rsidP="00071F88">
            <w:pPr>
              <w:jc w:val="center"/>
              <w:rPr>
                <w:rFonts w:cstheme="minorHAnsi"/>
                <w:b/>
                <w:sz w:val="22"/>
                <w:szCs w:val="22"/>
              </w:rPr>
            </w:pPr>
            <w:r w:rsidRPr="00071F88">
              <w:rPr>
                <w:rFonts w:cstheme="minorHAnsi"/>
                <w:b/>
                <w:sz w:val="22"/>
                <w:szCs w:val="22"/>
              </w:rPr>
              <w:t>1590</w:t>
            </w:r>
          </w:p>
        </w:tc>
        <w:tc>
          <w:tcPr>
            <w:tcW w:w="909" w:type="dxa"/>
            <w:shd w:val="clear" w:color="auto" w:fill="auto"/>
          </w:tcPr>
          <w:p w14:paraId="1A13D853" w14:textId="77777777" w:rsidR="00071F88" w:rsidRPr="00071F88" w:rsidRDefault="00071F88" w:rsidP="00071F88">
            <w:pPr>
              <w:jc w:val="center"/>
              <w:rPr>
                <w:rFonts w:cstheme="minorHAnsi"/>
                <w:b/>
                <w:sz w:val="22"/>
                <w:szCs w:val="22"/>
              </w:rPr>
            </w:pPr>
            <w:r w:rsidRPr="00071F88">
              <w:rPr>
                <w:rFonts w:cstheme="minorHAnsi"/>
                <w:b/>
                <w:sz w:val="22"/>
                <w:szCs w:val="22"/>
              </w:rPr>
              <w:t>1588</w:t>
            </w:r>
          </w:p>
        </w:tc>
      </w:tr>
    </w:tbl>
    <w:p w14:paraId="77D5F006" w14:textId="77777777" w:rsidR="00392F1D" w:rsidRDefault="00392F1D" w:rsidP="00392F1D">
      <w:pPr>
        <w:rPr>
          <w:rFonts w:ascii="Roboto" w:hAnsi="Roboto"/>
        </w:rPr>
      </w:pPr>
    </w:p>
    <w:p w14:paraId="722F13D2" w14:textId="453D4711" w:rsidR="00494A52" w:rsidRPr="00392F1D" w:rsidRDefault="00494A52" w:rsidP="00392F1D">
      <w:pPr>
        <w:pStyle w:val="Titre3"/>
        <w:rPr>
          <w:rFonts w:ascii="Roboto" w:eastAsiaTheme="majorEastAsia" w:hAnsi="Roboto" w:cstheme="majorBidi"/>
          <w:i/>
          <w:iCs/>
        </w:rPr>
      </w:pPr>
      <w:r w:rsidRPr="00E75388">
        <w:t>Enseignement secondaire</w:t>
      </w:r>
    </w:p>
    <w:p w14:paraId="13184831" w14:textId="77777777" w:rsidR="00494A52" w:rsidRPr="00E75388" w:rsidRDefault="00494A52" w:rsidP="00494A52">
      <w:pPr>
        <w:rPr>
          <w:rFonts w:ascii="Roboto" w:hAnsi="Roboto" w:cstheme="minorHAnsi"/>
        </w:rPr>
      </w:pPr>
      <w:r w:rsidRPr="00E75388">
        <w:rPr>
          <w:rFonts w:ascii="Roboto" w:hAnsi="Roboto" w:cstheme="minorHAnsi"/>
        </w:rPr>
        <w:t>Nombre d’écoles dans l’enseignement secondaire ordinaire par réseau de 2017-2018 à 2025-2026</w:t>
      </w:r>
    </w:p>
    <w:tbl>
      <w:tblPr>
        <w:tblStyle w:val="Grilledutableau"/>
        <w:tblW w:w="10060" w:type="dxa"/>
        <w:jc w:val="center"/>
        <w:tblLayout w:type="fixed"/>
        <w:tblLook w:val="04A0" w:firstRow="1" w:lastRow="0" w:firstColumn="1" w:lastColumn="0" w:noHBand="0" w:noVBand="1"/>
      </w:tblPr>
      <w:tblGrid>
        <w:gridCol w:w="1693"/>
        <w:gridCol w:w="1143"/>
        <w:gridCol w:w="850"/>
        <w:gridCol w:w="709"/>
        <w:gridCol w:w="709"/>
        <w:gridCol w:w="709"/>
        <w:gridCol w:w="708"/>
        <w:gridCol w:w="845"/>
        <w:gridCol w:w="851"/>
        <w:gridCol w:w="850"/>
        <w:gridCol w:w="993"/>
      </w:tblGrid>
      <w:tr w:rsidR="001817CD" w:rsidRPr="00E75388" w14:paraId="40CB19FE" w14:textId="77777777" w:rsidTr="00EB708C">
        <w:trPr>
          <w:jc w:val="center"/>
        </w:trPr>
        <w:tc>
          <w:tcPr>
            <w:tcW w:w="1693" w:type="dxa"/>
            <w:shd w:val="clear" w:color="auto" w:fill="D9D9D9" w:themeFill="background1" w:themeFillShade="D9"/>
          </w:tcPr>
          <w:p w14:paraId="3A852FB2" w14:textId="77777777" w:rsidR="00494A52" w:rsidRPr="00E75388" w:rsidRDefault="00494A52" w:rsidP="00CF763C">
            <w:pPr>
              <w:jc w:val="center"/>
              <w:rPr>
                <w:rFonts w:ascii="Roboto" w:hAnsi="Roboto" w:cstheme="minorHAnsi"/>
                <w:sz w:val="22"/>
                <w:szCs w:val="22"/>
              </w:rPr>
            </w:pPr>
            <w:r w:rsidRPr="00E75388">
              <w:rPr>
                <w:rFonts w:ascii="Roboto" w:hAnsi="Roboto" w:cstheme="minorHAnsi"/>
                <w:sz w:val="22"/>
                <w:szCs w:val="22"/>
              </w:rPr>
              <w:t>Réseaux</w:t>
            </w:r>
          </w:p>
          <w:p w14:paraId="25963EAB" w14:textId="77777777" w:rsidR="001817CD" w:rsidRPr="00E75388" w:rsidRDefault="001817CD" w:rsidP="00CF763C">
            <w:pPr>
              <w:jc w:val="center"/>
              <w:rPr>
                <w:rFonts w:ascii="Roboto" w:hAnsi="Roboto" w:cstheme="minorHAnsi"/>
                <w:sz w:val="22"/>
                <w:szCs w:val="22"/>
              </w:rPr>
            </w:pPr>
          </w:p>
        </w:tc>
        <w:tc>
          <w:tcPr>
            <w:tcW w:w="1143" w:type="dxa"/>
            <w:shd w:val="clear" w:color="auto" w:fill="D9D9D9" w:themeFill="background1" w:themeFillShade="D9"/>
          </w:tcPr>
          <w:p w14:paraId="0FEEE8CF" w14:textId="77777777" w:rsidR="00494A52" w:rsidRPr="00E75388" w:rsidRDefault="00494A52" w:rsidP="00CF763C">
            <w:pPr>
              <w:jc w:val="center"/>
              <w:rPr>
                <w:rFonts w:ascii="Roboto" w:hAnsi="Roboto" w:cstheme="minorHAnsi"/>
                <w:b/>
                <w:sz w:val="22"/>
                <w:szCs w:val="22"/>
              </w:rPr>
            </w:pPr>
          </w:p>
        </w:tc>
        <w:tc>
          <w:tcPr>
            <w:tcW w:w="850" w:type="dxa"/>
            <w:shd w:val="clear" w:color="auto" w:fill="D9D9D9" w:themeFill="background1" w:themeFillShade="D9"/>
          </w:tcPr>
          <w:p w14:paraId="5B661A00" w14:textId="77777777" w:rsidR="00494A52" w:rsidRPr="0024262F" w:rsidRDefault="00494A52" w:rsidP="00CF763C">
            <w:pPr>
              <w:jc w:val="center"/>
              <w:rPr>
                <w:rFonts w:ascii="Roboto" w:hAnsi="Roboto" w:cstheme="minorHAnsi"/>
                <w:b/>
                <w:sz w:val="20"/>
                <w:szCs w:val="20"/>
              </w:rPr>
            </w:pPr>
            <w:r w:rsidRPr="0024262F">
              <w:rPr>
                <w:rFonts w:ascii="Roboto" w:hAnsi="Roboto" w:cstheme="minorHAnsi"/>
                <w:b/>
                <w:sz w:val="20"/>
                <w:szCs w:val="20"/>
              </w:rPr>
              <w:t>2017-2018</w:t>
            </w:r>
          </w:p>
        </w:tc>
        <w:tc>
          <w:tcPr>
            <w:tcW w:w="709" w:type="dxa"/>
            <w:shd w:val="clear" w:color="auto" w:fill="D9D9D9" w:themeFill="background1" w:themeFillShade="D9"/>
          </w:tcPr>
          <w:p w14:paraId="770052CE" w14:textId="3AE8AB7B" w:rsidR="00494A52" w:rsidRPr="0024262F" w:rsidRDefault="00494A52" w:rsidP="00CF763C">
            <w:pPr>
              <w:jc w:val="center"/>
              <w:rPr>
                <w:rFonts w:ascii="Roboto" w:hAnsi="Roboto" w:cstheme="minorHAnsi"/>
                <w:b/>
                <w:sz w:val="20"/>
                <w:szCs w:val="20"/>
              </w:rPr>
            </w:pPr>
            <w:r w:rsidRPr="0024262F">
              <w:rPr>
                <w:rFonts w:ascii="Roboto" w:hAnsi="Roboto" w:cstheme="minorHAnsi"/>
                <w:b/>
                <w:sz w:val="20"/>
                <w:szCs w:val="20"/>
              </w:rPr>
              <w:t>201-2019</w:t>
            </w:r>
          </w:p>
        </w:tc>
        <w:tc>
          <w:tcPr>
            <w:tcW w:w="709" w:type="dxa"/>
            <w:shd w:val="clear" w:color="auto" w:fill="D9D9D9" w:themeFill="background1" w:themeFillShade="D9"/>
          </w:tcPr>
          <w:p w14:paraId="62759CC0" w14:textId="0B07564B" w:rsidR="00494A52" w:rsidRPr="0024262F" w:rsidRDefault="00494A52" w:rsidP="00CF763C">
            <w:pPr>
              <w:jc w:val="center"/>
              <w:rPr>
                <w:rFonts w:ascii="Roboto" w:hAnsi="Roboto" w:cstheme="minorHAnsi"/>
                <w:b/>
                <w:sz w:val="20"/>
                <w:szCs w:val="20"/>
              </w:rPr>
            </w:pPr>
            <w:r w:rsidRPr="0024262F">
              <w:rPr>
                <w:rFonts w:ascii="Roboto" w:hAnsi="Roboto" w:cstheme="minorHAnsi"/>
                <w:b/>
                <w:sz w:val="20"/>
                <w:szCs w:val="20"/>
              </w:rPr>
              <w:t>201-2020</w:t>
            </w:r>
          </w:p>
        </w:tc>
        <w:tc>
          <w:tcPr>
            <w:tcW w:w="709" w:type="dxa"/>
            <w:shd w:val="clear" w:color="auto" w:fill="D9D9D9" w:themeFill="background1" w:themeFillShade="D9"/>
          </w:tcPr>
          <w:p w14:paraId="550B4B97" w14:textId="33862F19" w:rsidR="00494A52" w:rsidRPr="0024262F" w:rsidRDefault="00494A52" w:rsidP="00CF763C">
            <w:pPr>
              <w:jc w:val="center"/>
              <w:rPr>
                <w:rFonts w:ascii="Roboto" w:hAnsi="Roboto" w:cstheme="minorHAnsi"/>
                <w:b/>
                <w:sz w:val="20"/>
                <w:szCs w:val="20"/>
              </w:rPr>
            </w:pPr>
            <w:r w:rsidRPr="0024262F">
              <w:rPr>
                <w:rFonts w:ascii="Roboto" w:hAnsi="Roboto" w:cstheme="minorHAnsi"/>
                <w:b/>
                <w:sz w:val="20"/>
                <w:szCs w:val="20"/>
              </w:rPr>
              <w:t>202-2021</w:t>
            </w:r>
          </w:p>
        </w:tc>
        <w:tc>
          <w:tcPr>
            <w:tcW w:w="708" w:type="dxa"/>
            <w:shd w:val="clear" w:color="auto" w:fill="D9D9D9" w:themeFill="background1" w:themeFillShade="D9"/>
          </w:tcPr>
          <w:p w14:paraId="2D5FB187" w14:textId="3DC9A03C" w:rsidR="00494A52" w:rsidRPr="0024262F" w:rsidRDefault="00494A52" w:rsidP="00CF763C">
            <w:pPr>
              <w:jc w:val="center"/>
              <w:rPr>
                <w:rFonts w:ascii="Roboto" w:hAnsi="Roboto" w:cstheme="minorHAnsi"/>
                <w:b/>
                <w:sz w:val="20"/>
                <w:szCs w:val="20"/>
              </w:rPr>
            </w:pPr>
            <w:r w:rsidRPr="0024262F">
              <w:rPr>
                <w:rFonts w:ascii="Roboto" w:hAnsi="Roboto" w:cstheme="minorHAnsi"/>
                <w:b/>
                <w:color w:val="000000" w:themeColor="text1"/>
                <w:sz w:val="20"/>
                <w:szCs w:val="20"/>
              </w:rPr>
              <w:t>202-2022</w:t>
            </w:r>
          </w:p>
        </w:tc>
        <w:tc>
          <w:tcPr>
            <w:tcW w:w="845" w:type="dxa"/>
            <w:shd w:val="clear" w:color="auto" w:fill="D9D9D9" w:themeFill="background1" w:themeFillShade="D9"/>
          </w:tcPr>
          <w:p w14:paraId="1C105692" w14:textId="5A7117A7" w:rsidR="001817CD" w:rsidRPr="0024262F" w:rsidRDefault="00B00F5E" w:rsidP="0024262F">
            <w:pPr>
              <w:jc w:val="center"/>
              <w:rPr>
                <w:rFonts w:ascii="Roboto" w:hAnsi="Roboto" w:cstheme="minorHAnsi"/>
                <w:b/>
                <w:color w:val="000000" w:themeColor="text1"/>
                <w:sz w:val="20"/>
                <w:szCs w:val="20"/>
              </w:rPr>
            </w:pPr>
            <w:r w:rsidRPr="0024262F">
              <w:rPr>
                <w:rFonts w:ascii="Roboto" w:hAnsi="Roboto" w:cstheme="minorHAnsi"/>
                <w:b/>
                <w:color w:val="000000" w:themeColor="text1"/>
                <w:sz w:val="20"/>
                <w:szCs w:val="20"/>
              </w:rPr>
              <w:t>2022</w:t>
            </w:r>
            <w:r w:rsidRPr="0024262F">
              <w:rPr>
                <w:rStyle w:val="Appelnotedebasdep"/>
                <w:rFonts w:ascii="Roboto" w:hAnsi="Roboto" w:cstheme="minorHAnsi"/>
                <w:b/>
                <w:color w:val="000000" w:themeColor="text1"/>
                <w:sz w:val="20"/>
                <w:szCs w:val="20"/>
              </w:rPr>
              <w:footnoteReference w:id="3"/>
            </w:r>
            <w:r w:rsidR="00494A52" w:rsidRPr="0024262F">
              <w:rPr>
                <w:rFonts w:ascii="Roboto" w:hAnsi="Roboto" w:cstheme="minorHAnsi"/>
                <w:b/>
                <w:color w:val="000000" w:themeColor="text1"/>
                <w:sz w:val="20"/>
                <w:szCs w:val="20"/>
              </w:rPr>
              <w:t>-</w:t>
            </w:r>
          </w:p>
          <w:p w14:paraId="4B2A616F" w14:textId="7668584C" w:rsidR="00494A52" w:rsidRPr="0024262F" w:rsidRDefault="00494A52" w:rsidP="00CF763C">
            <w:pPr>
              <w:jc w:val="center"/>
              <w:rPr>
                <w:rFonts w:ascii="Roboto" w:hAnsi="Roboto" w:cstheme="minorHAnsi"/>
                <w:b/>
                <w:color w:val="000000" w:themeColor="text1"/>
                <w:sz w:val="20"/>
                <w:szCs w:val="20"/>
              </w:rPr>
            </w:pPr>
            <w:r w:rsidRPr="0024262F">
              <w:rPr>
                <w:rFonts w:ascii="Roboto" w:hAnsi="Roboto" w:cstheme="minorHAnsi"/>
                <w:b/>
                <w:color w:val="000000" w:themeColor="text1"/>
                <w:sz w:val="20"/>
                <w:szCs w:val="20"/>
              </w:rPr>
              <w:t>2023</w:t>
            </w:r>
          </w:p>
        </w:tc>
        <w:tc>
          <w:tcPr>
            <w:tcW w:w="851" w:type="dxa"/>
            <w:shd w:val="clear" w:color="auto" w:fill="D9D9D9" w:themeFill="background1" w:themeFillShade="D9"/>
          </w:tcPr>
          <w:p w14:paraId="316ABEC3" w14:textId="62BE344A" w:rsidR="00B00F5E" w:rsidRPr="0024262F" w:rsidRDefault="00494A52" w:rsidP="0024262F">
            <w:pPr>
              <w:jc w:val="center"/>
              <w:rPr>
                <w:rFonts w:ascii="Roboto" w:hAnsi="Roboto" w:cstheme="minorHAnsi"/>
                <w:b/>
                <w:color w:val="000000" w:themeColor="text1"/>
                <w:sz w:val="20"/>
                <w:szCs w:val="20"/>
              </w:rPr>
            </w:pPr>
            <w:r w:rsidRPr="0024262F">
              <w:rPr>
                <w:rFonts w:ascii="Roboto" w:hAnsi="Roboto" w:cstheme="minorHAnsi"/>
                <w:b/>
                <w:color w:val="000000" w:themeColor="text1"/>
                <w:sz w:val="20"/>
                <w:szCs w:val="20"/>
              </w:rPr>
              <w:t>2023</w:t>
            </w:r>
            <w:r w:rsidR="00B00F5E" w:rsidRPr="0024262F">
              <w:rPr>
                <w:rStyle w:val="Appelnotedebasdep"/>
                <w:rFonts w:ascii="Roboto" w:hAnsi="Roboto" w:cstheme="minorHAnsi"/>
                <w:b/>
                <w:color w:val="000000" w:themeColor="text1"/>
                <w:sz w:val="20"/>
                <w:szCs w:val="20"/>
              </w:rPr>
              <w:footnoteReference w:id="4"/>
            </w:r>
            <w:r w:rsidRPr="0024262F">
              <w:rPr>
                <w:rFonts w:ascii="Roboto" w:hAnsi="Roboto" w:cstheme="minorHAnsi"/>
                <w:b/>
                <w:color w:val="000000" w:themeColor="text1"/>
                <w:sz w:val="20"/>
                <w:szCs w:val="20"/>
              </w:rPr>
              <w:t>-</w:t>
            </w:r>
          </w:p>
          <w:p w14:paraId="33E8AD8D" w14:textId="79BF0D36" w:rsidR="00494A52" w:rsidRPr="0024262F" w:rsidRDefault="00494A52" w:rsidP="00CF763C">
            <w:pPr>
              <w:jc w:val="center"/>
              <w:rPr>
                <w:rFonts w:ascii="Roboto" w:hAnsi="Roboto" w:cstheme="minorHAnsi"/>
                <w:b/>
                <w:color w:val="000000" w:themeColor="text1"/>
                <w:sz w:val="20"/>
                <w:szCs w:val="20"/>
              </w:rPr>
            </w:pPr>
            <w:r w:rsidRPr="0024262F">
              <w:rPr>
                <w:rFonts w:ascii="Roboto" w:hAnsi="Roboto" w:cstheme="minorHAnsi"/>
                <w:b/>
                <w:color w:val="000000" w:themeColor="text1"/>
                <w:sz w:val="20"/>
                <w:szCs w:val="20"/>
              </w:rPr>
              <w:t>2024</w:t>
            </w:r>
          </w:p>
        </w:tc>
        <w:tc>
          <w:tcPr>
            <w:tcW w:w="850" w:type="dxa"/>
            <w:shd w:val="clear" w:color="auto" w:fill="D9D9D9" w:themeFill="background1" w:themeFillShade="D9"/>
          </w:tcPr>
          <w:p w14:paraId="13359210" w14:textId="6159CFCE" w:rsidR="00B00F5E" w:rsidRPr="0024262F" w:rsidRDefault="00494A52" w:rsidP="0024262F">
            <w:pPr>
              <w:jc w:val="center"/>
              <w:rPr>
                <w:rFonts w:ascii="Roboto" w:hAnsi="Roboto" w:cstheme="minorHAnsi"/>
                <w:b/>
                <w:color w:val="000000" w:themeColor="text1"/>
                <w:sz w:val="20"/>
                <w:szCs w:val="20"/>
              </w:rPr>
            </w:pPr>
            <w:r w:rsidRPr="0024262F">
              <w:rPr>
                <w:rFonts w:ascii="Roboto" w:hAnsi="Roboto" w:cstheme="minorHAnsi"/>
                <w:b/>
                <w:color w:val="000000" w:themeColor="text1"/>
                <w:sz w:val="20"/>
                <w:szCs w:val="20"/>
              </w:rPr>
              <w:t>2024</w:t>
            </w:r>
            <w:r w:rsidR="00B00F5E" w:rsidRPr="0024262F">
              <w:rPr>
                <w:rStyle w:val="Appelnotedebasdep"/>
                <w:rFonts w:ascii="Roboto" w:hAnsi="Roboto" w:cstheme="minorHAnsi"/>
                <w:b/>
                <w:color w:val="000000" w:themeColor="text1"/>
                <w:sz w:val="20"/>
                <w:szCs w:val="20"/>
              </w:rPr>
              <w:footnoteReference w:id="5"/>
            </w:r>
            <w:r w:rsidRPr="0024262F">
              <w:rPr>
                <w:rFonts w:ascii="Roboto" w:hAnsi="Roboto" w:cstheme="minorHAnsi"/>
                <w:b/>
                <w:color w:val="000000" w:themeColor="text1"/>
                <w:sz w:val="20"/>
                <w:szCs w:val="20"/>
              </w:rPr>
              <w:t>-</w:t>
            </w:r>
          </w:p>
          <w:p w14:paraId="0056C5FB" w14:textId="3DFFA3A4" w:rsidR="00494A52" w:rsidRPr="0024262F" w:rsidRDefault="00494A52" w:rsidP="00CF763C">
            <w:pPr>
              <w:jc w:val="center"/>
              <w:rPr>
                <w:rFonts w:ascii="Roboto" w:hAnsi="Roboto" w:cstheme="minorHAnsi"/>
                <w:b/>
                <w:color w:val="000000" w:themeColor="text1"/>
                <w:sz w:val="20"/>
                <w:szCs w:val="20"/>
              </w:rPr>
            </w:pPr>
            <w:r w:rsidRPr="0024262F">
              <w:rPr>
                <w:rFonts w:ascii="Roboto" w:hAnsi="Roboto" w:cstheme="minorHAnsi"/>
                <w:b/>
                <w:color w:val="000000" w:themeColor="text1"/>
                <w:sz w:val="20"/>
                <w:szCs w:val="20"/>
              </w:rPr>
              <w:t>2025</w:t>
            </w:r>
          </w:p>
        </w:tc>
        <w:tc>
          <w:tcPr>
            <w:tcW w:w="993" w:type="dxa"/>
            <w:shd w:val="clear" w:color="auto" w:fill="D9D9D9" w:themeFill="background1" w:themeFillShade="D9"/>
          </w:tcPr>
          <w:p w14:paraId="5AADFC61" w14:textId="76C3B707" w:rsidR="00B00F5E" w:rsidRPr="0024262F" w:rsidRDefault="00494A52" w:rsidP="0024262F">
            <w:pPr>
              <w:jc w:val="center"/>
              <w:rPr>
                <w:rFonts w:ascii="Roboto" w:hAnsi="Roboto" w:cstheme="minorHAnsi"/>
                <w:b/>
                <w:color w:val="000000" w:themeColor="text1"/>
                <w:sz w:val="20"/>
                <w:szCs w:val="20"/>
              </w:rPr>
            </w:pPr>
            <w:r w:rsidRPr="0024262F">
              <w:rPr>
                <w:rFonts w:ascii="Roboto" w:hAnsi="Roboto" w:cstheme="minorHAnsi"/>
                <w:b/>
                <w:color w:val="000000" w:themeColor="text1"/>
                <w:sz w:val="20"/>
                <w:szCs w:val="20"/>
              </w:rPr>
              <w:t>2025</w:t>
            </w:r>
            <w:r w:rsidR="00B00F5E" w:rsidRPr="0024262F">
              <w:rPr>
                <w:rStyle w:val="Appelnotedebasdep"/>
                <w:rFonts w:ascii="Roboto" w:hAnsi="Roboto" w:cstheme="minorHAnsi"/>
                <w:b/>
                <w:color w:val="000000" w:themeColor="text1"/>
                <w:sz w:val="20"/>
                <w:szCs w:val="20"/>
              </w:rPr>
              <w:footnoteReference w:id="6"/>
            </w:r>
            <w:r w:rsidRPr="0024262F">
              <w:rPr>
                <w:rFonts w:ascii="Roboto" w:hAnsi="Roboto" w:cstheme="minorHAnsi"/>
                <w:b/>
                <w:color w:val="000000" w:themeColor="text1"/>
                <w:sz w:val="20"/>
                <w:szCs w:val="20"/>
              </w:rPr>
              <w:t>-</w:t>
            </w:r>
          </w:p>
          <w:p w14:paraId="1BF5D3CD" w14:textId="6DA7D547" w:rsidR="00494A52" w:rsidRPr="0024262F" w:rsidRDefault="00494A52" w:rsidP="00CF763C">
            <w:pPr>
              <w:jc w:val="center"/>
              <w:rPr>
                <w:rFonts w:ascii="Roboto" w:hAnsi="Roboto" w:cstheme="minorHAnsi"/>
                <w:b/>
                <w:color w:val="000000" w:themeColor="text1"/>
                <w:sz w:val="20"/>
                <w:szCs w:val="20"/>
              </w:rPr>
            </w:pPr>
            <w:r w:rsidRPr="0024262F">
              <w:rPr>
                <w:rFonts w:ascii="Roboto" w:hAnsi="Roboto" w:cstheme="minorHAnsi"/>
                <w:b/>
                <w:color w:val="000000" w:themeColor="text1"/>
                <w:sz w:val="20"/>
                <w:szCs w:val="20"/>
              </w:rPr>
              <w:t>2026</w:t>
            </w:r>
          </w:p>
        </w:tc>
      </w:tr>
      <w:tr w:rsidR="00B00F5E" w:rsidRPr="00E75388" w14:paraId="4035478A" w14:textId="77777777" w:rsidTr="00EB708C">
        <w:trPr>
          <w:jc w:val="center"/>
        </w:trPr>
        <w:tc>
          <w:tcPr>
            <w:tcW w:w="1693" w:type="dxa"/>
            <w:vMerge w:val="restart"/>
          </w:tcPr>
          <w:p w14:paraId="4AB1082E" w14:textId="77777777" w:rsidR="00494A52" w:rsidRPr="00E75388" w:rsidRDefault="00494A52" w:rsidP="00CF763C">
            <w:pPr>
              <w:jc w:val="center"/>
              <w:rPr>
                <w:rFonts w:ascii="Roboto" w:hAnsi="Roboto" w:cstheme="minorHAnsi"/>
                <w:sz w:val="22"/>
                <w:szCs w:val="22"/>
              </w:rPr>
            </w:pPr>
            <w:r w:rsidRPr="00E75388">
              <w:rPr>
                <w:rFonts w:ascii="Roboto" w:hAnsi="Roboto" w:cstheme="minorHAnsi"/>
                <w:sz w:val="22"/>
                <w:szCs w:val="22"/>
              </w:rPr>
              <w:t>Wallonie Bruxelles Enseignement</w:t>
            </w:r>
          </w:p>
        </w:tc>
        <w:tc>
          <w:tcPr>
            <w:tcW w:w="1143" w:type="dxa"/>
          </w:tcPr>
          <w:p w14:paraId="04939D90" w14:textId="77777777" w:rsidR="00494A52" w:rsidRPr="00E75388" w:rsidRDefault="00494A52" w:rsidP="00CF763C">
            <w:pPr>
              <w:jc w:val="center"/>
              <w:rPr>
                <w:rFonts w:ascii="Roboto" w:hAnsi="Roboto" w:cstheme="minorHAnsi"/>
                <w:sz w:val="20"/>
                <w:szCs w:val="20"/>
              </w:rPr>
            </w:pPr>
            <w:r w:rsidRPr="00E75388">
              <w:rPr>
                <w:rFonts w:ascii="Roboto" w:hAnsi="Roboto" w:cstheme="minorHAnsi"/>
                <w:sz w:val="20"/>
                <w:szCs w:val="20"/>
              </w:rPr>
              <w:t>Bruxelles</w:t>
            </w:r>
          </w:p>
        </w:tc>
        <w:tc>
          <w:tcPr>
            <w:tcW w:w="850" w:type="dxa"/>
            <w:shd w:val="clear" w:color="auto" w:fill="auto"/>
            <w:vAlign w:val="bottom"/>
          </w:tcPr>
          <w:p w14:paraId="2E10506A"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19</w:t>
            </w:r>
          </w:p>
        </w:tc>
        <w:tc>
          <w:tcPr>
            <w:tcW w:w="709" w:type="dxa"/>
            <w:shd w:val="clear" w:color="auto" w:fill="auto"/>
            <w:vAlign w:val="bottom"/>
          </w:tcPr>
          <w:p w14:paraId="42E9C7B4"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19</w:t>
            </w:r>
          </w:p>
        </w:tc>
        <w:tc>
          <w:tcPr>
            <w:tcW w:w="709" w:type="dxa"/>
            <w:shd w:val="clear" w:color="auto" w:fill="auto"/>
            <w:vAlign w:val="bottom"/>
          </w:tcPr>
          <w:p w14:paraId="1D9F0C06"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21</w:t>
            </w:r>
          </w:p>
        </w:tc>
        <w:tc>
          <w:tcPr>
            <w:tcW w:w="709" w:type="dxa"/>
            <w:shd w:val="clear" w:color="auto" w:fill="auto"/>
            <w:vAlign w:val="bottom"/>
          </w:tcPr>
          <w:p w14:paraId="799D0E87"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21</w:t>
            </w:r>
          </w:p>
        </w:tc>
        <w:tc>
          <w:tcPr>
            <w:tcW w:w="708" w:type="dxa"/>
            <w:shd w:val="clear" w:color="auto" w:fill="auto"/>
            <w:vAlign w:val="bottom"/>
          </w:tcPr>
          <w:p w14:paraId="194354C5"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21</w:t>
            </w:r>
          </w:p>
        </w:tc>
        <w:tc>
          <w:tcPr>
            <w:tcW w:w="845" w:type="dxa"/>
            <w:shd w:val="clear" w:color="auto" w:fill="auto"/>
            <w:vAlign w:val="bottom"/>
          </w:tcPr>
          <w:p w14:paraId="4717C9A1"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21</w:t>
            </w:r>
          </w:p>
        </w:tc>
        <w:tc>
          <w:tcPr>
            <w:tcW w:w="851" w:type="dxa"/>
            <w:shd w:val="clear" w:color="auto" w:fill="auto"/>
            <w:vAlign w:val="bottom"/>
          </w:tcPr>
          <w:p w14:paraId="769F0AF0"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21</w:t>
            </w:r>
          </w:p>
        </w:tc>
        <w:tc>
          <w:tcPr>
            <w:tcW w:w="850" w:type="dxa"/>
            <w:shd w:val="clear" w:color="auto" w:fill="auto"/>
            <w:vAlign w:val="bottom"/>
          </w:tcPr>
          <w:p w14:paraId="4E739724"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21</w:t>
            </w:r>
          </w:p>
        </w:tc>
        <w:tc>
          <w:tcPr>
            <w:tcW w:w="993" w:type="dxa"/>
            <w:shd w:val="clear" w:color="auto" w:fill="auto"/>
            <w:vAlign w:val="bottom"/>
          </w:tcPr>
          <w:p w14:paraId="437A26F4"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21</w:t>
            </w:r>
          </w:p>
        </w:tc>
      </w:tr>
      <w:tr w:rsidR="00B00F5E" w:rsidRPr="00E75388" w14:paraId="2C25A4AA" w14:textId="77777777" w:rsidTr="00EB708C">
        <w:trPr>
          <w:jc w:val="center"/>
        </w:trPr>
        <w:tc>
          <w:tcPr>
            <w:tcW w:w="1693" w:type="dxa"/>
            <w:vMerge/>
          </w:tcPr>
          <w:p w14:paraId="57065E5C" w14:textId="77777777" w:rsidR="00494A52" w:rsidRPr="00E75388" w:rsidRDefault="00494A52" w:rsidP="00CF763C">
            <w:pPr>
              <w:jc w:val="center"/>
              <w:rPr>
                <w:rFonts w:ascii="Roboto" w:hAnsi="Roboto" w:cstheme="minorHAnsi"/>
                <w:sz w:val="22"/>
                <w:szCs w:val="22"/>
              </w:rPr>
            </w:pPr>
          </w:p>
        </w:tc>
        <w:tc>
          <w:tcPr>
            <w:tcW w:w="1143" w:type="dxa"/>
          </w:tcPr>
          <w:p w14:paraId="2A5ED879" w14:textId="77777777" w:rsidR="00494A52" w:rsidRPr="00E75388" w:rsidRDefault="00494A52" w:rsidP="00CF763C">
            <w:pPr>
              <w:jc w:val="center"/>
              <w:rPr>
                <w:rFonts w:ascii="Roboto" w:hAnsi="Roboto" w:cstheme="minorHAnsi"/>
                <w:sz w:val="20"/>
                <w:szCs w:val="20"/>
              </w:rPr>
            </w:pPr>
            <w:r w:rsidRPr="00E75388">
              <w:rPr>
                <w:rFonts w:ascii="Roboto" w:hAnsi="Roboto" w:cstheme="minorHAnsi"/>
                <w:sz w:val="20"/>
                <w:szCs w:val="20"/>
              </w:rPr>
              <w:t>Wallonie</w:t>
            </w:r>
          </w:p>
        </w:tc>
        <w:tc>
          <w:tcPr>
            <w:tcW w:w="850" w:type="dxa"/>
            <w:shd w:val="clear" w:color="auto" w:fill="auto"/>
            <w:vAlign w:val="bottom"/>
          </w:tcPr>
          <w:p w14:paraId="13A366C3"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100</w:t>
            </w:r>
          </w:p>
        </w:tc>
        <w:tc>
          <w:tcPr>
            <w:tcW w:w="709" w:type="dxa"/>
            <w:shd w:val="clear" w:color="auto" w:fill="auto"/>
            <w:vAlign w:val="bottom"/>
          </w:tcPr>
          <w:p w14:paraId="7EAA0148"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100</w:t>
            </w:r>
          </w:p>
        </w:tc>
        <w:tc>
          <w:tcPr>
            <w:tcW w:w="709" w:type="dxa"/>
            <w:shd w:val="clear" w:color="auto" w:fill="auto"/>
            <w:vAlign w:val="bottom"/>
          </w:tcPr>
          <w:p w14:paraId="5B001B12"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100</w:t>
            </w:r>
          </w:p>
        </w:tc>
        <w:tc>
          <w:tcPr>
            <w:tcW w:w="709" w:type="dxa"/>
            <w:shd w:val="clear" w:color="auto" w:fill="auto"/>
            <w:vAlign w:val="bottom"/>
          </w:tcPr>
          <w:p w14:paraId="2E1B5B61"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100</w:t>
            </w:r>
          </w:p>
        </w:tc>
        <w:tc>
          <w:tcPr>
            <w:tcW w:w="708" w:type="dxa"/>
            <w:shd w:val="clear" w:color="auto" w:fill="auto"/>
            <w:vAlign w:val="bottom"/>
          </w:tcPr>
          <w:p w14:paraId="6A8D69E8"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100</w:t>
            </w:r>
          </w:p>
        </w:tc>
        <w:tc>
          <w:tcPr>
            <w:tcW w:w="845" w:type="dxa"/>
            <w:shd w:val="clear" w:color="auto" w:fill="auto"/>
            <w:vAlign w:val="bottom"/>
          </w:tcPr>
          <w:p w14:paraId="4E24E909"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99</w:t>
            </w:r>
          </w:p>
        </w:tc>
        <w:tc>
          <w:tcPr>
            <w:tcW w:w="851" w:type="dxa"/>
            <w:shd w:val="clear" w:color="auto" w:fill="auto"/>
            <w:vAlign w:val="bottom"/>
          </w:tcPr>
          <w:p w14:paraId="790CCC7E"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99</w:t>
            </w:r>
          </w:p>
        </w:tc>
        <w:tc>
          <w:tcPr>
            <w:tcW w:w="850" w:type="dxa"/>
            <w:shd w:val="clear" w:color="auto" w:fill="auto"/>
            <w:vAlign w:val="bottom"/>
          </w:tcPr>
          <w:p w14:paraId="7B0DEFE3"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99</w:t>
            </w:r>
          </w:p>
        </w:tc>
        <w:tc>
          <w:tcPr>
            <w:tcW w:w="993" w:type="dxa"/>
            <w:shd w:val="clear" w:color="auto" w:fill="auto"/>
            <w:vAlign w:val="bottom"/>
          </w:tcPr>
          <w:p w14:paraId="60B8C9E1"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98</w:t>
            </w:r>
          </w:p>
        </w:tc>
      </w:tr>
      <w:tr w:rsidR="00B00F5E" w:rsidRPr="00E75388" w14:paraId="5B9D9EE6" w14:textId="77777777" w:rsidTr="00EB708C">
        <w:trPr>
          <w:jc w:val="center"/>
        </w:trPr>
        <w:tc>
          <w:tcPr>
            <w:tcW w:w="1693" w:type="dxa"/>
            <w:vMerge w:val="restart"/>
          </w:tcPr>
          <w:p w14:paraId="3B2AE520" w14:textId="77777777" w:rsidR="00494A52" w:rsidRPr="00E75388" w:rsidRDefault="00494A52" w:rsidP="00CF763C">
            <w:pPr>
              <w:jc w:val="center"/>
              <w:rPr>
                <w:rFonts w:ascii="Roboto" w:hAnsi="Roboto" w:cstheme="minorHAnsi"/>
                <w:sz w:val="22"/>
                <w:szCs w:val="22"/>
              </w:rPr>
            </w:pPr>
            <w:r w:rsidRPr="00E75388">
              <w:rPr>
                <w:rFonts w:ascii="Roboto" w:hAnsi="Roboto" w:cstheme="minorHAnsi"/>
                <w:sz w:val="22"/>
                <w:szCs w:val="22"/>
              </w:rPr>
              <w:t>Officiel subventionné</w:t>
            </w:r>
          </w:p>
        </w:tc>
        <w:tc>
          <w:tcPr>
            <w:tcW w:w="1143" w:type="dxa"/>
          </w:tcPr>
          <w:p w14:paraId="77A4CE85" w14:textId="77777777" w:rsidR="00494A52" w:rsidRPr="00E75388" w:rsidRDefault="00494A52" w:rsidP="00CF763C">
            <w:pPr>
              <w:jc w:val="center"/>
              <w:rPr>
                <w:rFonts w:ascii="Roboto" w:hAnsi="Roboto" w:cstheme="minorHAnsi"/>
                <w:sz w:val="20"/>
                <w:szCs w:val="20"/>
              </w:rPr>
            </w:pPr>
            <w:r w:rsidRPr="00E75388">
              <w:rPr>
                <w:rFonts w:ascii="Roboto" w:hAnsi="Roboto" w:cstheme="minorHAnsi"/>
                <w:sz w:val="20"/>
                <w:szCs w:val="20"/>
              </w:rPr>
              <w:t>Bruxelles</w:t>
            </w:r>
          </w:p>
        </w:tc>
        <w:tc>
          <w:tcPr>
            <w:tcW w:w="850" w:type="dxa"/>
            <w:shd w:val="clear" w:color="auto" w:fill="auto"/>
            <w:vAlign w:val="bottom"/>
          </w:tcPr>
          <w:p w14:paraId="0893B29D"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30</w:t>
            </w:r>
          </w:p>
        </w:tc>
        <w:tc>
          <w:tcPr>
            <w:tcW w:w="709" w:type="dxa"/>
            <w:shd w:val="clear" w:color="auto" w:fill="auto"/>
            <w:vAlign w:val="bottom"/>
          </w:tcPr>
          <w:p w14:paraId="2537F2E6"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30</w:t>
            </w:r>
          </w:p>
        </w:tc>
        <w:tc>
          <w:tcPr>
            <w:tcW w:w="709" w:type="dxa"/>
            <w:shd w:val="clear" w:color="auto" w:fill="auto"/>
            <w:vAlign w:val="bottom"/>
          </w:tcPr>
          <w:p w14:paraId="6E6E2E6E"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30</w:t>
            </w:r>
          </w:p>
        </w:tc>
        <w:tc>
          <w:tcPr>
            <w:tcW w:w="709" w:type="dxa"/>
            <w:shd w:val="clear" w:color="auto" w:fill="auto"/>
            <w:vAlign w:val="bottom"/>
          </w:tcPr>
          <w:p w14:paraId="13F819BD"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30</w:t>
            </w:r>
          </w:p>
        </w:tc>
        <w:tc>
          <w:tcPr>
            <w:tcW w:w="708" w:type="dxa"/>
            <w:shd w:val="clear" w:color="auto" w:fill="auto"/>
            <w:vAlign w:val="bottom"/>
          </w:tcPr>
          <w:p w14:paraId="3000312B"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31</w:t>
            </w:r>
          </w:p>
        </w:tc>
        <w:tc>
          <w:tcPr>
            <w:tcW w:w="845" w:type="dxa"/>
            <w:shd w:val="clear" w:color="auto" w:fill="auto"/>
            <w:vAlign w:val="bottom"/>
          </w:tcPr>
          <w:p w14:paraId="126AF95E"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32</w:t>
            </w:r>
          </w:p>
        </w:tc>
        <w:tc>
          <w:tcPr>
            <w:tcW w:w="851" w:type="dxa"/>
            <w:shd w:val="clear" w:color="auto" w:fill="auto"/>
            <w:vAlign w:val="bottom"/>
          </w:tcPr>
          <w:p w14:paraId="2CED4E36"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33</w:t>
            </w:r>
          </w:p>
        </w:tc>
        <w:tc>
          <w:tcPr>
            <w:tcW w:w="850" w:type="dxa"/>
            <w:shd w:val="clear" w:color="auto" w:fill="auto"/>
            <w:vAlign w:val="bottom"/>
          </w:tcPr>
          <w:p w14:paraId="26DE36E6"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34</w:t>
            </w:r>
          </w:p>
        </w:tc>
        <w:tc>
          <w:tcPr>
            <w:tcW w:w="993" w:type="dxa"/>
            <w:shd w:val="clear" w:color="auto" w:fill="auto"/>
            <w:vAlign w:val="bottom"/>
          </w:tcPr>
          <w:p w14:paraId="35ECE1C2"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33</w:t>
            </w:r>
          </w:p>
        </w:tc>
      </w:tr>
      <w:tr w:rsidR="00B00F5E" w:rsidRPr="00E75388" w14:paraId="1AEF2F84" w14:textId="77777777" w:rsidTr="00EB708C">
        <w:trPr>
          <w:jc w:val="center"/>
        </w:trPr>
        <w:tc>
          <w:tcPr>
            <w:tcW w:w="1693" w:type="dxa"/>
            <w:vMerge/>
          </w:tcPr>
          <w:p w14:paraId="48E5CC13" w14:textId="77777777" w:rsidR="00494A52" w:rsidRPr="00E75388" w:rsidRDefault="00494A52" w:rsidP="00CF763C">
            <w:pPr>
              <w:jc w:val="center"/>
              <w:rPr>
                <w:rFonts w:ascii="Roboto" w:hAnsi="Roboto" w:cstheme="minorHAnsi"/>
                <w:sz w:val="22"/>
                <w:szCs w:val="22"/>
              </w:rPr>
            </w:pPr>
          </w:p>
        </w:tc>
        <w:tc>
          <w:tcPr>
            <w:tcW w:w="1143" w:type="dxa"/>
          </w:tcPr>
          <w:p w14:paraId="32D2CBAC" w14:textId="77777777" w:rsidR="00494A52" w:rsidRPr="00E75388" w:rsidRDefault="00494A52" w:rsidP="00CF763C">
            <w:pPr>
              <w:jc w:val="center"/>
              <w:rPr>
                <w:rFonts w:ascii="Roboto" w:hAnsi="Roboto" w:cstheme="minorHAnsi"/>
                <w:sz w:val="20"/>
                <w:szCs w:val="20"/>
              </w:rPr>
            </w:pPr>
            <w:r w:rsidRPr="00E75388">
              <w:rPr>
                <w:rFonts w:ascii="Roboto" w:hAnsi="Roboto" w:cstheme="minorHAnsi"/>
                <w:sz w:val="20"/>
                <w:szCs w:val="20"/>
              </w:rPr>
              <w:t>Wallonie</w:t>
            </w:r>
          </w:p>
        </w:tc>
        <w:tc>
          <w:tcPr>
            <w:tcW w:w="850" w:type="dxa"/>
            <w:shd w:val="clear" w:color="auto" w:fill="auto"/>
            <w:vAlign w:val="bottom"/>
          </w:tcPr>
          <w:p w14:paraId="5BDC45FF"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53</w:t>
            </w:r>
          </w:p>
        </w:tc>
        <w:tc>
          <w:tcPr>
            <w:tcW w:w="709" w:type="dxa"/>
            <w:shd w:val="clear" w:color="auto" w:fill="auto"/>
            <w:vAlign w:val="bottom"/>
          </w:tcPr>
          <w:p w14:paraId="2C76308A"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53</w:t>
            </w:r>
          </w:p>
        </w:tc>
        <w:tc>
          <w:tcPr>
            <w:tcW w:w="709" w:type="dxa"/>
            <w:shd w:val="clear" w:color="auto" w:fill="auto"/>
            <w:vAlign w:val="bottom"/>
          </w:tcPr>
          <w:p w14:paraId="4D30DCFF"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53</w:t>
            </w:r>
          </w:p>
        </w:tc>
        <w:tc>
          <w:tcPr>
            <w:tcW w:w="709" w:type="dxa"/>
            <w:shd w:val="clear" w:color="auto" w:fill="auto"/>
            <w:vAlign w:val="bottom"/>
          </w:tcPr>
          <w:p w14:paraId="669B0BAF"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53</w:t>
            </w:r>
          </w:p>
        </w:tc>
        <w:tc>
          <w:tcPr>
            <w:tcW w:w="708" w:type="dxa"/>
            <w:shd w:val="clear" w:color="auto" w:fill="auto"/>
            <w:vAlign w:val="bottom"/>
          </w:tcPr>
          <w:p w14:paraId="651C2BBD"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54</w:t>
            </w:r>
          </w:p>
        </w:tc>
        <w:tc>
          <w:tcPr>
            <w:tcW w:w="845" w:type="dxa"/>
            <w:shd w:val="clear" w:color="auto" w:fill="auto"/>
            <w:vAlign w:val="bottom"/>
          </w:tcPr>
          <w:p w14:paraId="04C6D279"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54</w:t>
            </w:r>
          </w:p>
        </w:tc>
        <w:tc>
          <w:tcPr>
            <w:tcW w:w="851" w:type="dxa"/>
            <w:shd w:val="clear" w:color="auto" w:fill="auto"/>
            <w:vAlign w:val="bottom"/>
          </w:tcPr>
          <w:p w14:paraId="5A851325"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54</w:t>
            </w:r>
          </w:p>
        </w:tc>
        <w:tc>
          <w:tcPr>
            <w:tcW w:w="850" w:type="dxa"/>
            <w:shd w:val="clear" w:color="auto" w:fill="auto"/>
            <w:vAlign w:val="bottom"/>
          </w:tcPr>
          <w:p w14:paraId="3E3C4C35"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54</w:t>
            </w:r>
          </w:p>
        </w:tc>
        <w:tc>
          <w:tcPr>
            <w:tcW w:w="993" w:type="dxa"/>
            <w:shd w:val="clear" w:color="auto" w:fill="auto"/>
            <w:vAlign w:val="bottom"/>
          </w:tcPr>
          <w:p w14:paraId="2A4457F6"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53</w:t>
            </w:r>
          </w:p>
        </w:tc>
      </w:tr>
      <w:tr w:rsidR="00B00F5E" w:rsidRPr="00E75388" w14:paraId="31E108BE" w14:textId="77777777" w:rsidTr="00EB708C">
        <w:trPr>
          <w:jc w:val="center"/>
        </w:trPr>
        <w:tc>
          <w:tcPr>
            <w:tcW w:w="1693" w:type="dxa"/>
            <w:vMerge w:val="restart"/>
          </w:tcPr>
          <w:p w14:paraId="64FEA8CD" w14:textId="77777777" w:rsidR="00494A52" w:rsidRPr="00E75388" w:rsidRDefault="00494A52" w:rsidP="00CF763C">
            <w:pPr>
              <w:jc w:val="center"/>
              <w:rPr>
                <w:rFonts w:ascii="Roboto" w:hAnsi="Roboto" w:cstheme="minorHAnsi"/>
                <w:sz w:val="22"/>
                <w:szCs w:val="22"/>
              </w:rPr>
            </w:pPr>
            <w:r w:rsidRPr="00E75388">
              <w:rPr>
                <w:rFonts w:ascii="Roboto" w:hAnsi="Roboto" w:cstheme="minorHAnsi"/>
                <w:sz w:val="22"/>
                <w:szCs w:val="22"/>
              </w:rPr>
              <w:t>Libre confessionnel</w:t>
            </w:r>
          </w:p>
        </w:tc>
        <w:tc>
          <w:tcPr>
            <w:tcW w:w="1143" w:type="dxa"/>
          </w:tcPr>
          <w:p w14:paraId="189EB61D" w14:textId="77777777" w:rsidR="00494A52" w:rsidRPr="00E75388" w:rsidRDefault="00494A52" w:rsidP="00CF763C">
            <w:pPr>
              <w:jc w:val="center"/>
              <w:rPr>
                <w:rFonts w:ascii="Roboto" w:hAnsi="Roboto" w:cstheme="minorHAnsi"/>
                <w:sz w:val="20"/>
                <w:szCs w:val="20"/>
              </w:rPr>
            </w:pPr>
            <w:r w:rsidRPr="00E75388">
              <w:rPr>
                <w:rFonts w:ascii="Roboto" w:hAnsi="Roboto" w:cstheme="minorHAnsi"/>
                <w:sz w:val="20"/>
                <w:szCs w:val="20"/>
              </w:rPr>
              <w:t>Bruxelles</w:t>
            </w:r>
          </w:p>
        </w:tc>
        <w:tc>
          <w:tcPr>
            <w:tcW w:w="850" w:type="dxa"/>
            <w:shd w:val="clear" w:color="auto" w:fill="auto"/>
            <w:vAlign w:val="bottom"/>
          </w:tcPr>
          <w:p w14:paraId="1BBD30C2"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58</w:t>
            </w:r>
          </w:p>
        </w:tc>
        <w:tc>
          <w:tcPr>
            <w:tcW w:w="709" w:type="dxa"/>
            <w:shd w:val="clear" w:color="auto" w:fill="auto"/>
            <w:vAlign w:val="bottom"/>
          </w:tcPr>
          <w:p w14:paraId="44043B1F"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58</w:t>
            </w:r>
          </w:p>
        </w:tc>
        <w:tc>
          <w:tcPr>
            <w:tcW w:w="709" w:type="dxa"/>
            <w:shd w:val="clear" w:color="auto" w:fill="auto"/>
            <w:vAlign w:val="bottom"/>
          </w:tcPr>
          <w:p w14:paraId="715CFA63"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62</w:t>
            </w:r>
          </w:p>
        </w:tc>
        <w:tc>
          <w:tcPr>
            <w:tcW w:w="709" w:type="dxa"/>
            <w:shd w:val="clear" w:color="auto" w:fill="auto"/>
            <w:vAlign w:val="bottom"/>
          </w:tcPr>
          <w:p w14:paraId="16FE97E9"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62</w:t>
            </w:r>
          </w:p>
        </w:tc>
        <w:tc>
          <w:tcPr>
            <w:tcW w:w="708" w:type="dxa"/>
            <w:shd w:val="clear" w:color="auto" w:fill="auto"/>
            <w:vAlign w:val="bottom"/>
          </w:tcPr>
          <w:p w14:paraId="40168782"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63</w:t>
            </w:r>
          </w:p>
        </w:tc>
        <w:tc>
          <w:tcPr>
            <w:tcW w:w="845" w:type="dxa"/>
            <w:shd w:val="clear" w:color="auto" w:fill="auto"/>
            <w:vAlign w:val="bottom"/>
          </w:tcPr>
          <w:p w14:paraId="3B59531B"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63</w:t>
            </w:r>
          </w:p>
        </w:tc>
        <w:tc>
          <w:tcPr>
            <w:tcW w:w="851" w:type="dxa"/>
            <w:shd w:val="clear" w:color="auto" w:fill="auto"/>
            <w:vAlign w:val="bottom"/>
          </w:tcPr>
          <w:p w14:paraId="6CD5F438"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63</w:t>
            </w:r>
          </w:p>
        </w:tc>
        <w:tc>
          <w:tcPr>
            <w:tcW w:w="850" w:type="dxa"/>
            <w:shd w:val="clear" w:color="auto" w:fill="auto"/>
            <w:vAlign w:val="bottom"/>
          </w:tcPr>
          <w:p w14:paraId="6706F822"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63</w:t>
            </w:r>
          </w:p>
        </w:tc>
        <w:tc>
          <w:tcPr>
            <w:tcW w:w="993" w:type="dxa"/>
            <w:shd w:val="clear" w:color="auto" w:fill="auto"/>
            <w:vAlign w:val="bottom"/>
          </w:tcPr>
          <w:p w14:paraId="116A30DB"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63</w:t>
            </w:r>
          </w:p>
        </w:tc>
      </w:tr>
      <w:tr w:rsidR="00B00F5E" w:rsidRPr="00E75388" w14:paraId="1A7942FF" w14:textId="77777777" w:rsidTr="00EB708C">
        <w:trPr>
          <w:jc w:val="center"/>
        </w:trPr>
        <w:tc>
          <w:tcPr>
            <w:tcW w:w="1693" w:type="dxa"/>
            <w:vMerge/>
          </w:tcPr>
          <w:p w14:paraId="211929EE" w14:textId="77777777" w:rsidR="00494A52" w:rsidRPr="00E75388" w:rsidRDefault="00494A52" w:rsidP="00CF763C">
            <w:pPr>
              <w:jc w:val="center"/>
              <w:rPr>
                <w:rFonts w:ascii="Roboto" w:hAnsi="Roboto" w:cstheme="minorHAnsi"/>
                <w:sz w:val="22"/>
                <w:szCs w:val="22"/>
              </w:rPr>
            </w:pPr>
          </w:p>
        </w:tc>
        <w:tc>
          <w:tcPr>
            <w:tcW w:w="1143" w:type="dxa"/>
          </w:tcPr>
          <w:p w14:paraId="5D6A5F2F" w14:textId="77777777" w:rsidR="00494A52" w:rsidRPr="00E75388" w:rsidRDefault="00494A52" w:rsidP="00CF763C">
            <w:pPr>
              <w:jc w:val="center"/>
              <w:rPr>
                <w:rFonts w:ascii="Roboto" w:hAnsi="Roboto" w:cstheme="minorHAnsi"/>
                <w:sz w:val="20"/>
                <w:szCs w:val="20"/>
              </w:rPr>
            </w:pPr>
            <w:r w:rsidRPr="00E75388">
              <w:rPr>
                <w:rFonts w:ascii="Roboto" w:hAnsi="Roboto" w:cstheme="minorHAnsi"/>
                <w:sz w:val="20"/>
                <w:szCs w:val="20"/>
              </w:rPr>
              <w:t>Wallonie</w:t>
            </w:r>
          </w:p>
        </w:tc>
        <w:tc>
          <w:tcPr>
            <w:tcW w:w="850" w:type="dxa"/>
            <w:shd w:val="clear" w:color="auto" w:fill="auto"/>
            <w:vAlign w:val="bottom"/>
          </w:tcPr>
          <w:p w14:paraId="54D2721A"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230</w:t>
            </w:r>
          </w:p>
        </w:tc>
        <w:tc>
          <w:tcPr>
            <w:tcW w:w="709" w:type="dxa"/>
            <w:shd w:val="clear" w:color="auto" w:fill="auto"/>
            <w:vAlign w:val="bottom"/>
          </w:tcPr>
          <w:p w14:paraId="28703C18"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229</w:t>
            </w:r>
          </w:p>
        </w:tc>
        <w:tc>
          <w:tcPr>
            <w:tcW w:w="709" w:type="dxa"/>
            <w:shd w:val="clear" w:color="auto" w:fill="auto"/>
            <w:vAlign w:val="bottom"/>
          </w:tcPr>
          <w:p w14:paraId="74BE26BA"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229</w:t>
            </w:r>
          </w:p>
        </w:tc>
        <w:tc>
          <w:tcPr>
            <w:tcW w:w="709" w:type="dxa"/>
            <w:shd w:val="clear" w:color="auto" w:fill="auto"/>
            <w:vAlign w:val="bottom"/>
          </w:tcPr>
          <w:p w14:paraId="3DE0AEBF"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228</w:t>
            </w:r>
          </w:p>
        </w:tc>
        <w:tc>
          <w:tcPr>
            <w:tcW w:w="708" w:type="dxa"/>
            <w:shd w:val="clear" w:color="auto" w:fill="auto"/>
            <w:vAlign w:val="bottom"/>
          </w:tcPr>
          <w:p w14:paraId="6F9CB4EB"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228</w:t>
            </w:r>
          </w:p>
        </w:tc>
        <w:tc>
          <w:tcPr>
            <w:tcW w:w="845" w:type="dxa"/>
            <w:shd w:val="clear" w:color="auto" w:fill="auto"/>
            <w:vAlign w:val="bottom"/>
          </w:tcPr>
          <w:p w14:paraId="69D58BE9"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228</w:t>
            </w:r>
          </w:p>
        </w:tc>
        <w:tc>
          <w:tcPr>
            <w:tcW w:w="851" w:type="dxa"/>
            <w:shd w:val="clear" w:color="auto" w:fill="auto"/>
            <w:vAlign w:val="bottom"/>
          </w:tcPr>
          <w:p w14:paraId="40656341"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229</w:t>
            </w:r>
          </w:p>
        </w:tc>
        <w:tc>
          <w:tcPr>
            <w:tcW w:w="850" w:type="dxa"/>
            <w:shd w:val="clear" w:color="auto" w:fill="auto"/>
            <w:vAlign w:val="bottom"/>
          </w:tcPr>
          <w:p w14:paraId="0C9D86E3"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229</w:t>
            </w:r>
          </w:p>
        </w:tc>
        <w:tc>
          <w:tcPr>
            <w:tcW w:w="993" w:type="dxa"/>
            <w:shd w:val="clear" w:color="auto" w:fill="auto"/>
            <w:vAlign w:val="bottom"/>
          </w:tcPr>
          <w:p w14:paraId="124C76E1" w14:textId="77777777" w:rsidR="00494A52" w:rsidRPr="00E75388" w:rsidRDefault="00494A52" w:rsidP="00CF763C">
            <w:pPr>
              <w:jc w:val="center"/>
              <w:rPr>
                <w:rFonts w:ascii="Roboto" w:hAnsi="Roboto" w:cstheme="minorHAnsi"/>
                <w:color w:val="000000" w:themeColor="text1"/>
                <w:sz w:val="22"/>
                <w:szCs w:val="22"/>
              </w:rPr>
            </w:pPr>
            <w:r w:rsidRPr="00E75388">
              <w:rPr>
                <w:rFonts w:ascii="Roboto" w:hAnsi="Roboto"/>
                <w:color w:val="000000"/>
                <w:sz w:val="22"/>
                <w:szCs w:val="22"/>
              </w:rPr>
              <w:t>229</w:t>
            </w:r>
          </w:p>
        </w:tc>
      </w:tr>
      <w:tr w:rsidR="00B00F5E" w:rsidRPr="00E75388" w14:paraId="1713C21B" w14:textId="77777777" w:rsidTr="00EB708C">
        <w:trPr>
          <w:jc w:val="center"/>
        </w:trPr>
        <w:tc>
          <w:tcPr>
            <w:tcW w:w="1693" w:type="dxa"/>
            <w:vMerge w:val="restart"/>
          </w:tcPr>
          <w:p w14:paraId="390BFF63" w14:textId="77777777" w:rsidR="00494A52" w:rsidRPr="00E75388" w:rsidRDefault="00494A52" w:rsidP="00CF763C">
            <w:pPr>
              <w:jc w:val="center"/>
              <w:rPr>
                <w:rFonts w:ascii="Roboto" w:hAnsi="Roboto" w:cstheme="minorHAnsi"/>
                <w:sz w:val="22"/>
                <w:szCs w:val="22"/>
              </w:rPr>
            </w:pPr>
            <w:r w:rsidRPr="00E75388">
              <w:rPr>
                <w:rFonts w:ascii="Roboto" w:hAnsi="Roboto" w:cstheme="minorHAnsi"/>
                <w:sz w:val="22"/>
                <w:szCs w:val="22"/>
              </w:rPr>
              <w:t>Libre non confessionnel</w:t>
            </w:r>
          </w:p>
        </w:tc>
        <w:tc>
          <w:tcPr>
            <w:tcW w:w="1143" w:type="dxa"/>
          </w:tcPr>
          <w:p w14:paraId="1C514F23" w14:textId="77777777" w:rsidR="00494A52" w:rsidRPr="00E75388" w:rsidRDefault="00494A52" w:rsidP="00CF763C">
            <w:pPr>
              <w:jc w:val="center"/>
              <w:rPr>
                <w:rFonts w:ascii="Roboto" w:hAnsi="Roboto" w:cstheme="minorHAnsi"/>
                <w:sz w:val="20"/>
                <w:szCs w:val="20"/>
              </w:rPr>
            </w:pPr>
            <w:r w:rsidRPr="00E75388">
              <w:rPr>
                <w:rFonts w:ascii="Roboto" w:hAnsi="Roboto" w:cstheme="minorHAnsi"/>
                <w:sz w:val="20"/>
                <w:szCs w:val="20"/>
              </w:rPr>
              <w:t>Bruxelles</w:t>
            </w:r>
          </w:p>
        </w:tc>
        <w:tc>
          <w:tcPr>
            <w:tcW w:w="850" w:type="dxa"/>
            <w:shd w:val="clear" w:color="auto" w:fill="auto"/>
            <w:vAlign w:val="bottom"/>
          </w:tcPr>
          <w:p w14:paraId="7655A0D7"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7</w:t>
            </w:r>
          </w:p>
        </w:tc>
        <w:tc>
          <w:tcPr>
            <w:tcW w:w="709" w:type="dxa"/>
            <w:shd w:val="clear" w:color="auto" w:fill="auto"/>
            <w:vAlign w:val="bottom"/>
          </w:tcPr>
          <w:p w14:paraId="4E0861F9"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7</w:t>
            </w:r>
          </w:p>
        </w:tc>
        <w:tc>
          <w:tcPr>
            <w:tcW w:w="709" w:type="dxa"/>
            <w:shd w:val="clear" w:color="auto" w:fill="auto"/>
            <w:vAlign w:val="bottom"/>
          </w:tcPr>
          <w:p w14:paraId="32A36FB0"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7</w:t>
            </w:r>
          </w:p>
        </w:tc>
        <w:tc>
          <w:tcPr>
            <w:tcW w:w="709" w:type="dxa"/>
            <w:shd w:val="clear" w:color="auto" w:fill="auto"/>
            <w:vAlign w:val="bottom"/>
          </w:tcPr>
          <w:p w14:paraId="430091CC"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7</w:t>
            </w:r>
          </w:p>
        </w:tc>
        <w:tc>
          <w:tcPr>
            <w:tcW w:w="708" w:type="dxa"/>
            <w:shd w:val="clear" w:color="auto" w:fill="auto"/>
            <w:vAlign w:val="bottom"/>
          </w:tcPr>
          <w:p w14:paraId="07E6174E"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7</w:t>
            </w:r>
          </w:p>
        </w:tc>
        <w:tc>
          <w:tcPr>
            <w:tcW w:w="845" w:type="dxa"/>
            <w:shd w:val="clear" w:color="auto" w:fill="auto"/>
            <w:vAlign w:val="bottom"/>
          </w:tcPr>
          <w:p w14:paraId="2118B6CC"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7</w:t>
            </w:r>
          </w:p>
        </w:tc>
        <w:tc>
          <w:tcPr>
            <w:tcW w:w="851" w:type="dxa"/>
            <w:shd w:val="clear" w:color="auto" w:fill="auto"/>
            <w:vAlign w:val="bottom"/>
          </w:tcPr>
          <w:p w14:paraId="4C297112"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7</w:t>
            </w:r>
          </w:p>
        </w:tc>
        <w:tc>
          <w:tcPr>
            <w:tcW w:w="850" w:type="dxa"/>
            <w:shd w:val="clear" w:color="auto" w:fill="auto"/>
            <w:vAlign w:val="bottom"/>
          </w:tcPr>
          <w:p w14:paraId="6CE3ABE2"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7</w:t>
            </w:r>
          </w:p>
        </w:tc>
        <w:tc>
          <w:tcPr>
            <w:tcW w:w="993" w:type="dxa"/>
            <w:shd w:val="clear" w:color="auto" w:fill="auto"/>
            <w:vAlign w:val="bottom"/>
          </w:tcPr>
          <w:p w14:paraId="7545EFF7"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7</w:t>
            </w:r>
          </w:p>
        </w:tc>
      </w:tr>
      <w:tr w:rsidR="00B00F5E" w:rsidRPr="00E75388" w14:paraId="3A781514" w14:textId="77777777" w:rsidTr="00EB708C">
        <w:trPr>
          <w:jc w:val="center"/>
        </w:trPr>
        <w:tc>
          <w:tcPr>
            <w:tcW w:w="1693" w:type="dxa"/>
            <w:vMerge/>
          </w:tcPr>
          <w:p w14:paraId="6C0A4485" w14:textId="77777777" w:rsidR="00494A52" w:rsidRPr="00E75388" w:rsidRDefault="00494A52" w:rsidP="00CF763C">
            <w:pPr>
              <w:jc w:val="center"/>
              <w:rPr>
                <w:rFonts w:ascii="Roboto" w:hAnsi="Roboto" w:cstheme="minorHAnsi"/>
                <w:sz w:val="22"/>
                <w:szCs w:val="22"/>
              </w:rPr>
            </w:pPr>
          </w:p>
        </w:tc>
        <w:tc>
          <w:tcPr>
            <w:tcW w:w="1143" w:type="dxa"/>
          </w:tcPr>
          <w:p w14:paraId="60F3A3CA" w14:textId="77777777" w:rsidR="00494A52" w:rsidRPr="00E75388" w:rsidRDefault="00494A52" w:rsidP="00CF763C">
            <w:pPr>
              <w:jc w:val="center"/>
              <w:rPr>
                <w:rFonts w:ascii="Roboto" w:hAnsi="Roboto" w:cstheme="minorHAnsi"/>
                <w:sz w:val="20"/>
                <w:szCs w:val="20"/>
              </w:rPr>
            </w:pPr>
            <w:r w:rsidRPr="00E75388">
              <w:rPr>
                <w:rFonts w:ascii="Roboto" w:hAnsi="Roboto" w:cstheme="minorHAnsi"/>
                <w:sz w:val="20"/>
                <w:szCs w:val="20"/>
              </w:rPr>
              <w:t>Wallonie</w:t>
            </w:r>
          </w:p>
        </w:tc>
        <w:tc>
          <w:tcPr>
            <w:tcW w:w="850" w:type="dxa"/>
            <w:shd w:val="clear" w:color="auto" w:fill="auto"/>
            <w:vAlign w:val="bottom"/>
          </w:tcPr>
          <w:p w14:paraId="7DDF77C9"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2</w:t>
            </w:r>
          </w:p>
        </w:tc>
        <w:tc>
          <w:tcPr>
            <w:tcW w:w="709" w:type="dxa"/>
            <w:shd w:val="clear" w:color="auto" w:fill="auto"/>
            <w:vAlign w:val="bottom"/>
          </w:tcPr>
          <w:p w14:paraId="01036072"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3</w:t>
            </w:r>
          </w:p>
        </w:tc>
        <w:tc>
          <w:tcPr>
            <w:tcW w:w="709" w:type="dxa"/>
            <w:shd w:val="clear" w:color="auto" w:fill="auto"/>
            <w:vAlign w:val="bottom"/>
          </w:tcPr>
          <w:p w14:paraId="7997A3CB"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4</w:t>
            </w:r>
          </w:p>
        </w:tc>
        <w:tc>
          <w:tcPr>
            <w:tcW w:w="709" w:type="dxa"/>
            <w:shd w:val="clear" w:color="auto" w:fill="auto"/>
            <w:vAlign w:val="bottom"/>
          </w:tcPr>
          <w:p w14:paraId="49738D4C"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5</w:t>
            </w:r>
          </w:p>
        </w:tc>
        <w:tc>
          <w:tcPr>
            <w:tcW w:w="708" w:type="dxa"/>
            <w:shd w:val="clear" w:color="auto" w:fill="auto"/>
            <w:vAlign w:val="bottom"/>
          </w:tcPr>
          <w:p w14:paraId="710066DC"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5</w:t>
            </w:r>
          </w:p>
        </w:tc>
        <w:tc>
          <w:tcPr>
            <w:tcW w:w="845" w:type="dxa"/>
            <w:shd w:val="clear" w:color="auto" w:fill="auto"/>
            <w:vAlign w:val="bottom"/>
          </w:tcPr>
          <w:p w14:paraId="3777065A"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5</w:t>
            </w:r>
          </w:p>
        </w:tc>
        <w:tc>
          <w:tcPr>
            <w:tcW w:w="851" w:type="dxa"/>
            <w:shd w:val="clear" w:color="auto" w:fill="auto"/>
            <w:vAlign w:val="bottom"/>
          </w:tcPr>
          <w:p w14:paraId="6C3B6B0E"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5</w:t>
            </w:r>
          </w:p>
        </w:tc>
        <w:tc>
          <w:tcPr>
            <w:tcW w:w="850" w:type="dxa"/>
            <w:shd w:val="clear" w:color="auto" w:fill="auto"/>
            <w:vAlign w:val="bottom"/>
          </w:tcPr>
          <w:p w14:paraId="3E86F96A"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7</w:t>
            </w:r>
          </w:p>
        </w:tc>
        <w:tc>
          <w:tcPr>
            <w:tcW w:w="993" w:type="dxa"/>
            <w:shd w:val="clear" w:color="auto" w:fill="auto"/>
            <w:vAlign w:val="bottom"/>
          </w:tcPr>
          <w:p w14:paraId="5B1B1EC3" w14:textId="77777777" w:rsidR="00494A52" w:rsidRPr="00E75388" w:rsidRDefault="00494A52" w:rsidP="00CF763C">
            <w:pPr>
              <w:jc w:val="center"/>
              <w:rPr>
                <w:rFonts w:ascii="Roboto" w:hAnsi="Roboto" w:cstheme="minorHAnsi"/>
                <w:sz w:val="22"/>
                <w:szCs w:val="22"/>
              </w:rPr>
            </w:pPr>
            <w:r w:rsidRPr="00E75388">
              <w:rPr>
                <w:rFonts w:ascii="Roboto" w:hAnsi="Roboto"/>
                <w:color w:val="000000"/>
                <w:sz w:val="22"/>
                <w:szCs w:val="22"/>
              </w:rPr>
              <w:t>7</w:t>
            </w:r>
          </w:p>
        </w:tc>
      </w:tr>
      <w:tr w:rsidR="00EB708C" w:rsidRPr="00E75388" w14:paraId="6313354F" w14:textId="77777777" w:rsidTr="00EB708C">
        <w:tblPrEx>
          <w:jc w:val="left"/>
        </w:tblPrEx>
        <w:tc>
          <w:tcPr>
            <w:tcW w:w="1693" w:type="dxa"/>
            <w:vMerge w:val="restart"/>
          </w:tcPr>
          <w:p w14:paraId="50063892" w14:textId="77777777" w:rsidR="00EB708C" w:rsidRPr="00E75388" w:rsidRDefault="00EB708C" w:rsidP="00CF763C">
            <w:pPr>
              <w:jc w:val="center"/>
              <w:rPr>
                <w:rFonts w:ascii="Roboto" w:hAnsi="Roboto" w:cstheme="minorHAnsi"/>
                <w:b/>
                <w:sz w:val="22"/>
                <w:szCs w:val="22"/>
              </w:rPr>
            </w:pPr>
            <w:r w:rsidRPr="00E75388">
              <w:rPr>
                <w:rFonts w:ascii="Roboto" w:hAnsi="Roboto" w:cstheme="minorHAnsi"/>
                <w:b/>
                <w:sz w:val="22"/>
                <w:szCs w:val="22"/>
              </w:rPr>
              <w:t>Total</w:t>
            </w:r>
          </w:p>
        </w:tc>
        <w:tc>
          <w:tcPr>
            <w:tcW w:w="1143" w:type="dxa"/>
          </w:tcPr>
          <w:p w14:paraId="19B52A2F" w14:textId="77777777" w:rsidR="00EB708C" w:rsidRPr="00E75388" w:rsidRDefault="00EB708C" w:rsidP="00CF763C">
            <w:pPr>
              <w:jc w:val="center"/>
              <w:rPr>
                <w:rFonts w:ascii="Roboto" w:hAnsi="Roboto" w:cstheme="minorHAnsi"/>
                <w:b/>
                <w:sz w:val="20"/>
                <w:szCs w:val="20"/>
              </w:rPr>
            </w:pPr>
            <w:r w:rsidRPr="00E75388">
              <w:rPr>
                <w:rFonts w:ascii="Roboto" w:hAnsi="Roboto" w:cstheme="minorHAnsi"/>
                <w:b/>
                <w:sz w:val="20"/>
                <w:szCs w:val="20"/>
              </w:rPr>
              <w:t>Bruxelles</w:t>
            </w:r>
          </w:p>
        </w:tc>
        <w:tc>
          <w:tcPr>
            <w:tcW w:w="850" w:type="dxa"/>
          </w:tcPr>
          <w:p w14:paraId="56200B30" w14:textId="77777777" w:rsidR="00EB708C" w:rsidRPr="00E75388" w:rsidRDefault="00EB708C" w:rsidP="00CF763C">
            <w:pPr>
              <w:jc w:val="center"/>
              <w:rPr>
                <w:rFonts w:ascii="Roboto" w:hAnsi="Roboto" w:cstheme="minorHAnsi"/>
                <w:b/>
                <w:sz w:val="22"/>
                <w:szCs w:val="22"/>
              </w:rPr>
            </w:pPr>
            <w:r w:rsidRPr="00E75388">
              <w:rPr>
                <w:rFonts w:ascii="Roboto" w:hAnsi="Roboto"/>
                <w:color w:val="000000"/>
                <w:sz w:val="22"/>
                <w:szCs w:val="22"/>
              </w:rPr>
              <w:t>114</w:t>
            </w:r>
          </w:p>
        </w:tc>
        <w:tc>
          <w:tcPr>
            <w:tcW w:w="709" w:type="dxa"/>
          </w:tcPr>
          <w:p w14:paraId="265A2088" w14:textId="77777777" w:rsidR="00EB708C" w:rsidRPr="00E75388" w:rsidRDefault="00EB708C" w:rsidP="00CF763C">
            <w:pPr>
              <w:jc w:val="center"/>
              <w:rPr>
                <w:rFonts w:ascii="Roboto" w:hAnsi="Roboto" w:cstheme="minorHAnsi"/>
                <w:b/>
                <w:sz w:val="22"/>
                <w:szCs w:val="22"/>
              </w:rPr>
            </w:pPr>
            <w:r w:rsidRPr="00E75388">
              <w:rPr>
                <w:rFonts w:ascii="Roboto" w:hAnsi="Roboto"/>
                <w:color w:val="000000"/>
                <w:sz w:val="22"/>
                <w:szCs w:val="22"/>
              </w:rPr>
              <w:t>114</w:t>
            </w:r>
          </w:p>
        </w:tc>
        <w:tc>
          <w:tcPr>
            <w:tcW w:w="709" w:type="dxa"/>
          </w:tcPr>
          <w:p w14:paraId="6A9ED10E" w14:textId="77777777" w:rsidR="00EB708C" w:rsidRPr="00E75388" w:rsidRDefault="00EB708C" w:rsidP="00CF763C">
            <w:pPr>
              <w:jc w:val="center"/>
              <w:rPr>
                <w:rFonts w:ascii="Roboto" w:hAnsi="Roboto" w:cstheme="minorHAnsi"/>
                <w:b/>
                <w:sz w:val="22"/>
                <w:szCs w:val="22"/>
              </w:rPr>
            </w:pPr>
            <w:r w:rsidRPr="00E75388">
              <w:rPr>
                <w:rFonts w:ascii="Roboto" w:hAnsi="Roboto"/>
                <w:color w:val="000000"/>
                <w:sz w:val="22"/>
                <w:szCs w:val="22"/>
              </w:rPr>
              <w:t>120</w:t>
            </w:r>
          </w:p>
        </w:tc>
        <w:tc>
          <w:tcPr>
            <w:tcW w:w="709" w:type="dxa"/>
          </w:tcPr>
          <w:p w14:paraId="69C6E325" w14:textId="77777777" w:rsidR="00EB708C" w:rsidRPr="00E75388" w:rsidRDefault="00EB708C" w:rsidP="00CF763C">
            <w:pPr>
              <w:jc w:val="center"/>
              <w:rPr>
                <w:rFonts w:ascii="Roboto" w:hAnsi="Roboto" w:cstheme="minorHAnsi"/>
                <w:b/>
                <w:color w:val="000000" w:themeColor="text1"/>
                <w:sz w:val="22"/>
                <w:szCs w:val="22"/>
              </w:rPr>
            </w:pPr>
            <w:r w:rsidRPr="00E75388">
              <w:rPr>
                <w:rFonts w:ascii="Roboto" w:hAnsi="Roboto"/>
                <w:color w:val="000000"/>
                <w:sz w:val="22"/>
                <w:szCs w:val="22"/>
              </w:rPr>
              <w:t>120</w:t>
            </w:r>
          </w:p>
        </w:tc>
        <w:tc>
          <w:tcPr>
            <w:tcW w:w="708" w:type="dxa"/>
          </w:tcPr>
          <w:p w14:paraId="0E04F336" w14:textId="77777777" w:rsidR="00EB708C" w:rsidRPr="00E75388" w:rsidRDefault="00EB708C" w:rsidP="00CF763C">
            <w:pPr>
              <w:jc w:val="center"/>
              <w:rPr>
                <w:rFonts w:ascii="Roboto" w:hAnsi="Roboto" w:cstheme="minorHAnsi"/>
                <w:b/>
                <w:color w:val="000000" w:themeColor="text1"/>
                <w:sz w:val="22"/>
                <w:szCs w:val="22"/>
              </w:rPr>
            </w:pPr>
            <w:r w:rsidRPr="00E75388">
              <w:rPr>
                <w:rFonts w:ascii="Roboto" w:hAnsi="Roboto"/>
                <w:color w:val="000000"/>
                <w:sz w:val="22"/>
                <w:szCs w:val="22"/>
              </w:rPr>
              <w:t>122</w:t>
            </w:r>
          </w:p>
        </w:tc>
        <w:tc>
          <w:tcPr>
            <w:tcW w:w="845" w:type="dxa"/>
          </w:tcPr>
          <w:p w14:paraId="6EF32040" w14:textId="77777777" w:rsidR="00EB708C" w:rsidRPr="00E75388" w:rsidRDefault="00EB708C" w:rsidP="00CF763C">
            <w:pPr>
              <w:jc w:val="center"/>
              <w:rPr>
                <w:rFonts w:ascii="Roboto" w:hAnsi="Roboto" w:cstheme="minorHAnsi"/>
                <w:b/>
                <w:color w:val="000000" w:themeColor="text1"/>
                <w:sz w:val="22"/>
                <w:szCs w:val="22"/>
              </w:rPr>
            </w:pPr>
            <w:r w:rsidRPr="00E75388">
              <w:rPr>
                <w:rFonts w:ascii="Roboto" w:hAnsi="Roboto"/>
                <w:color w:val="000000"/>
                <w:sz w:val="22"/>
                <w:szCs w:val="22"/>
              </w:rPr>
              <w:t>123</w:t>
            </w:r>
          </w:p>
        </w:tc>
        <w:tc>
          <w:tcPr>
            <w:tcW w:w="851" w:type="dxa"/>
          </w:tcPr>
          <w:p w14:paraId="00293BF4" w14:textId="77777777" w:rsidR="00EB708C" w:rsidRPr="00E75388" w:rsidRDefault="00EB708C" w:rsidP="00CF763C">
            <w:pPr>
              <w:jc w:val="center"/>
              <w:rPr>
                <w:rFonts w:ascii="Roboto" w:hAnsi="Roboto" w:cstheme="minorHAnsi"/>
                <w:sz w:val="22"/>
                <w:szCs w:val="22"/>
              </w:rPr>
            </w:pPr>
            <w:r w:rsidRPr="00E75388">
              <w:rPr>
                <w:rFonts w:ascii="Roboto" w:hAnsi="Roboto"/>
                <w:color w:val="000000"/>
                <w:sz w:val="22"/>
                <w:szCs w:val="22"/>
              </w:rPr>
              <w:t>124</w:t>
            </w:r>
          </w:p>
        </w:tc>
        <w:tc>
          <w:tcPr>
            <w:tcW w:w="850" w:type="dxa"/>
          </w:tcPr>
          <w:p w14:paraId="48EDA721" w14:textId="77777777" w:rsidR="00EB708C" w:rsidRPr="00E75388" w:rsidRDefault="00EB708C" w:rsidP="00CF763C">
            <w:pPr>
              <w:jc w:val="center"/>
              <w:rPr>
                <w:rFonts w:ascii="Roboto" w:hAnsi="Roboto" w:cstheme="minorHAnsi"/>
                <w:sz w:val="22"/>
                <w:szCs w:val="22"/>
              </w:rPr>
            </w:pPr>
            <w:r w:rsidRPr="00E75388">
              <w:rPr>
                <w:rFonts w:ascii="Roboto" w:hAnsi="Roboto"/>
                <w:color w:val="000000"/>
                <w:sz w:val="22"/>
                <w:szCs w:val="22"/>
              </w:rPr>
              <w:t>125</w:t>
            </w:r>
          </w:p>
        </w:tc>
        <w:tc>
          <w:tcPr>
            <w:tcW w:w="993" w:type="dxa"/>
          </w:tcPr>
          <w:p w14:paraId="60316C43" w14:textId="77777777" w:rsidR="00EB708C" w:rsidRPr="00E75388" w:rsidRDefault="00EB708C" w:rsidP="00CF763C">
            <w:pPr>
              <w:jc w:val="center"/>
              <w:rPr>
                <w:rFonts w:ascii="Roboto" w:hAnsi="Roboto" w:cstheme="minorHAnsi"/>
                <w:sz w:val="22"/>
                <w:szCs w:val="22"/>
              </w:rPr>
            </w:pPr>
            <w:r w:rsidRPr="00E75388">
              <w:rPr>
                <w:rFonts w:ascii="Roboto" w:hAnsi="Roboto"/>
                <w:color w:val="000000"/>
                <w:sz w:val="22"/>
                <w:szCs w:val="22"/>
              </w:rPr>
              <w:t>124</w:t>
            </w:r>
          </w:p>
        </w:tc>
      </w:tr>
      <w:tr w:rsidR="00EB708C" w:rsidRPr="00E75388" w14:paraId="4C5ABD83" w14:textId="77777777" w:rsidTr="00EB708C">
        <w:tblPrEx>
          <w:jc w:val="left"/>
        </w:tblPrEx>
        <w:tc>
          <w:tcPr>
            <w:tcW w:w="1693" w:type="dxa"/>
            <w:vMerge/>
          </w:tcPr>
          <w:p w14:paraId="72F0F1E9" w14:textId="77777777" w:rsidR="00EB708C" w:rsidRPr="00E75388" w:rsidRDefault="00EB708C" w:rsidP="00CF763C">
            <w:pPr>
              <w:jc w:val="center"/>
              <w:rPr>
                <w:rFonts w:ascii="Roboto" w:hAnsi="Roboto" w:cstheme="minorHAnsi"/>
                <w:b/>
                <w:sz w:val="22"/>
                <w:szCs w:val="22"/>
              </w:rPr>
            </w:pPr>
          </w:p>
        </w:tc>
        <w:tc>
          <w:tcPr>
            <w:tcW w:w="1143" w:type="dxa"/>
          </w:tcPr>
          <w:p w14:paraId="207D6C29" w14:textId="77777777" w:rsidR="00EB708C" w:rsidRPr="00E75388" w:rsidRDefault="00EB708C" w:rsidP="00CF763C">
            <w:pPr>
              <w:jc w:val="center"/>
              <w:rPr>
                <w:rFonts w:ascii="Roboto" w:hAnsi="Roboto" w:cstheme="minorHAnsi"/>
                <w:b/>
                <w:sz w:val="20"/>
                <w:szCs w:val="20"/>
              </w:rPr>
            </w:pPr>
            <w:r w:rsidRPr="00E75388">
              <w:rPr>
                <w:rFonts w:ascii="Roboto" w:hAnsi="Roboto" w:cstheme="minorHAnsi"/>
                <w:b/>
                <w:sz w:val="20"/>
                <w:szCs w:val="20"/>
              </w:rPr>
              <w:t>Wallonie</w:t>
            </w:r>
          </w:p>
        </w:tc>
        <w:tc>
          <w:tcPr>
            <w:tcW w:w="850" w:type="dxa"/>
          </w:tcPr>
          <w:p w14:paraId="06AB25C2" w14:textId="77777777" w:rsidR="00EB708C" w:rsidRPr="00E75388" w:rsidRDefault="00EB708C" w:rsidP="00CF763C">
            <w:pPr>
              <w:jc w:val="center"/>
              <w:rPr>
                <w:rFonts w:ascii="Roboto" w:hAnsi="Roboto" w:cstheme="minorHAnsi"/>
                <w:b/>
                <w:sz w:val="22"/>
                <w:szCs w:val="22"/>
              </w:rPr>
            </w:pPr>
            <w:r w:rsidRPr="00E75388">
              <w:rPr>
                <w:rFonts w:ascii="Roboto" w:hAnsi="Roboto"/>
                <w:color w:val="000000"/>
                <w:sz w:val="22"/>
                <w:szCs w:val="22"/>
              </w:rPr>
              <w:t>385</w:t>
            </w:r>
          </w:p>
        </w:tc>
        <w:tc>
          <w:tcPr>
            <w:tcW w:w="709" w:type="dxa"/>
          </w:tcPr>
          <w:p w14:paraId="6ED4342D" w14:textId="77777777" w:rsidR="00EB708C" w:rsidRPr="00E75388" w:rsidRDefault="00EB708C" w:rsidP="00CF763C">
            <w:pPr>
              <w:jc w:val="center"/>
              <w:rPr>
                <w:rFonts w:ascii="Roboto" w:hAnsi="Roboto" w:cstheme="minorHAnsi"/>
                <w:b/>
                <w:sz w:val="22"/>
                <w:szCs w:val="22"/>
              </w:rPr>
            </w:pPr>
            <w:r w:rsidRPr="00E75388">
              <w:rPr>
                <w:rFonts w:ascii="Roboto" w:hAnsi="Roboto"/>
                <w:color w:val="000000"/>
                <w:sz w:val="22"/>
                <w:szCs w:val="22"/>
              </w:rPr>
              <w:t>385</w:t>
            </w:r>
          </w:p>
        </w:tc>
        <w:tc>
          <w:tcPr>
            <w:tcW w:w="709" w:type="dxa"/>
          </w:tcPr>
          <w:p w14:paraId="5DE2A519" w14:textId="77777777" w:rsidR="00EB708C" w:rsidRPr="00E75388" w:rsidRDefault="00EB708C" w:rsidP="00CF763C">
            <w:pPr>
              <w:jc w:val="center"/>
              <w:rPr>
                <w:rFonts w:ascii="Roboto" w:hAnsi="Roboto" w:cstheme="minorHAnsi"/>
                <w:b/>
                <w:sz w:val="22"/>
                <w:szCs w:val="22"/>
              </w:rPr>
            </w:pPr>
            <w:r w:rsidRPr="00E75388">
              <w:rPr>
                <w:rFonts w:ascii="Roboto" w:hAnsi="Roboto"/>
                <w:color w:val="000000"/>
                <w:sz w:val="22"/>
                <w:szCs w:val="22"/>
              </w:rPr>
              <w:t>386</w:t>
            </w:r>
          </w:p>
        </w:tc>
        <w:tc>
          <w:tcPr>
            <w:tcW w:w="709" w:type="dxa"/>
          </w:tcPr>
          <w:p w14:paraId="5AE48892" w14:textId="77777777" w:rsidR="00EB708C" w:rsidRPr="00E75388" w:rsidRDefault="00EB708C" w:rsidP="00CF763C">
            <w:pPr>
              <w:jc w:val="center"/>
              <w:rPr>
                <w:rFonts w:ascii="Roboto" w:hAnsi="Roboto" w:cstheme="minorHAnsi"/>
                <w:b/>
                <w:color w:val="000000" w:themeColor="text1"/>
                <w:sz w:val="22"/>
                <w:szCs w:val="22"/>
              </w:rPr>
            </w:pPr>
            <w:r w:rsidRPr="00E75388">
              <w:rPr>
                <w:rFonts w:ascii="Roboto" w:hAnsi="Roboto"/>
                <w:color w:val="000000"/>
                <w:sz w:val="22"/>
                <w:szCs w:val="22"/>
              </w:rPr>
              <w:t>386</w:t>
            </w:r>
          </w:p>
        </w:tc>
        <w:tc>
          <w:tcPr>
            <w:tcW w:w="708" w:type="dxa"/>
          </w:tcPr>
          <w:p w14:paraId="0C5836BD" w14:textId="77777777" w:rsidR="00EB708C" w:rsidRPr="00E75388" w:rsidRDefault="00EB708C" w:rsidP="00CF763C">
            <w:pPr>
              <w:jc w:val="center"/>
              <w:rPr>
                <w:rFonts w:ascii="Roboto" w:hAnsi="Roboto" w:cstheme="minorHAnsi"/>
                <w:b/>
                <w:color w:val="000000" w:themeColor="text1"/>
                <w:sz w:val="22"/>
                <w:szCs w:val="22"/>
              </w:rPr>
            </w:pPr>
            <w:r w:rsidRPr="00E75388">
              <w:rPr>
                <w:rFonts w:ascii="Roboto" w:hAnsi="Roboto"/>
                <w:color w:val="000000"/>
                <w:sz w:val="22"/>
                <w:szCs w:val="22"/>
              </w:rPr>
              <w:t>387</w:t>
            </w:r>
          </w:p>
        </w:tc>
        <w:tc>
          <w:tcPr>
            <w:tcW w:w="845" w:type="dxa"/>
          </w:tcPr>
          <w:p w14:paraId="2F38A124" w14:textId="77777777" w:rsidR="00EB708C" w:rsidRPr="00E75388" w:rsidRDefault="00EB708C" w:rsidP="00CF763C">
            <w:pPr>
              <w:jc w:val="center"/>
              <w:rPr>
                <w:rFonts w:ascii="Roboto" w:hAnsi="Roboto" w:cstheme="minorHAnsi"/>
                <w:b/>
                <w:color w:val="000000" w:themeColor="text1"/>
                <w:sz w:val="22"/>
                <w:szCs w:val="22"/>
              </w:rPr>
            </w:pPr>
            <w:r w:rsidRPr="00E75388">
              <w:rPr>
                <w:rFonts w:ascii="Roboto" w:hAnsi="Roboto"/>
                <w:color w:val="000000"/>
                <w:sz w:val="22"/>
                <w:szCs w:val="22"/>
              </w:rPr>
              <w:t>386</w:t>
            </w:r>
          </w:p>
        </w:tc>
        <w:tc>
          <w:tcPr>
            <w:tcW w:w="851" w:type="dxa"/>
          </w:tcPr>
          <w:p w14:paraId="2A8AA990" w14:textId="77777777" w:rsidR="00EB708C" w:rsidRPr="00E75388" w:rsidRDefault="00EB708C" w:rsidP="00CF763C">
            <w:pPr>
              <w:jc w:val="center"/>
              <w:rPr>
                <w:rFonts w:ascii="Roboto" w:hAnsi="Roboto" w:cstheme="minorHAnsi"/>
                <w:sz w:val="22"/>
                <w:szCs w:val="22"/>
              </w:rPr>
            </w:pPr>
            <w:r w:rsidRPr="00E75388">
              <w:rPr>
                <w:rFonts w:ascii="Roboto" w:hAnsi="Roboto"/>
                <w:color w:val="000000"/>
                <w:sz w:val="22"/>
                <w:szCs w:val="22"/>
              </w:rPr>
              <w:t>387</w:t>
            </w:r>
          </w:p>
        </w:tc>
        <w:tc>
          <w:tcPr>
            <w:tcW w:w="850" w:type="dxa"/>
          </w:tcPr>
          <w:p w14:paraId="2497B7BB" w14:textId="77777777" w:rsidR="00EB708C" w:rsidRPr="00E75388" w:rsidRDefault="00EB708C" w:rsidP="00CF763C">
            <w:pPr>
              <w:jc w:val="center"/>
              <w:rPr>
                <w:rFonts w:ascii="Roboto" w:hAnsi="Roboto" w:cstheme="minorHAnsi"/>
                <w:sz w:val="22"/>
                <w:szCs w:val="22"/>
              </w:rPr>
            </w:pPr>
            <w:r w:rsidRPr="00E75388">
              <w:rPr>
                <w:rFonts w:ascii="Roboto" w:hAnsi="Roboto"/>
                <w:color w:val="000000"/>
                <w:sz w:val="22"/>
                <w:szCs w:val="22"/>
              </w:rPr>
              <w:t>389</w:t>
            </w:r>
          </w:p>
        </w:tc>
        <w:tc>
          <w:tcPr>
            <w:tcW w:w="993" w:type="dxa"/>
          </w:tcPr>
          <w:p w14:paraId="6B70402C" w14:textId="77777777" w:rsidR="00EB708C" w:rsidRPr="00E75388" w:rsidRDefault="00EB708C" w:rsidP="00CF763C">
            <w:pPr>
              <w:jc w:val="center"/>
              <w:rPr>
                <w:rFonts w:ascii="Roboto" w:hAnsi="Roboto" w:cstheme="minorHAnsi"/>
                <w:sz w:val="22"/>
                <w:szCs w:val="22"/>
              </w:rPr>
            </w:pPr>
            <w:r w:rsidRPr="00E75388">
              <w:rPr>
                <w:rFonts w:ascii="Roboto" w:hAnsi="Roboto"/>
                <w:color w:val="000000"/>
                <w:sz w:val="22"/>
                <w:szCs w:val="22"/>
              </w:rPr>
              <w:t>387</w:t>
            </w:r>
          </w:p>
        </w:tc>
      </w:tr>
    </w:tbl>
    <w:p w14:paraId="6CF9E3E1" w14:textId="77777777" w:rsidR="00266818" w:rsidRPr="00E75388" w:rsidRDefault="00266818" w:rsidP="00266818">
      <w:pPr>
        <w:rPr>
          <w:rFonts w:ascii="Roboto" w:hAnsi="Roboto"/>
        </w:rPr>
      </w:pPr>
    </w:p>
    <w:p w14:paraId="27E39071" w14:textId="77777777" w:rsidR="005F3FC1" w:rsidRDefault="005F3FC1">
      <w:pPr>
        <w:rPr>
          <w:rFonts w:eastAsiaTheme="minorEastAsia" w:cstheme="majorEastAsia"/>
          <w:color w:val="0F4761" w:themeColor="accent1" w:themeShade="BF"/>
          <w:sz w:val="28"/>
          <w:szCs w:val="28"/>
        </w:rPr>
      </w:pPr>
      <w:r>
        <w:br w:type="page"/>
      </w:r>
    </w:p>
    <w:p w14:paraId="304FF2D1" w14:textId="72EA76FC" w:rsidR="00D764E2" w:rsidRDefault="00D764E2" w:rsidP="00392F1D">
      <w:pPr>
        <w:pStyle w:val="Titre3"/>
      </w:pPr>
      <w:r w:rsidRPr="00392F1D">
        <w:lastRenderedPageBreak/>
        <w:t>Enseignement spécialisé </w:t>
      </w:r>
    </w:p>
    <w:p w14:paraId="396D4A9D" w14:textId="77777777" w:rsidR="0024262F" w:rsidRPr="0024262F" w:rsidRDefault="0024262F" w:rsidP="0024262F"/>
    <w:p w14:paraId="2415A8CD" w14:textId="1EC6709B" w:rsidR="006B7429" w:rsidRPr="00E75388" w:rsidRDefault="00D764E2" w:rsidP="00392F1D">
      <w:pPr>
        <w:pStyle w:val="Titre4"/>
        <w:rPr>
          <w:rFonts w:ascii="Roboto" w:hAnsi="Roboto"/>
          <w:lang w:val="fr-BE"/>
        </w:rPr>
      </w:pPr>
      <w:r w:rsidRPr="00E75388">
        <w:rPr>
          <w:rFonts w:ascii="Roboto" w:hAnsi="Roboto"/>
        </w:rPr>
        <w:t>Enseignement fondamental</w:t>
      </w:r>
      <w:r w:rsidRPr="00E75388">
        <w:rPr>
          <w:rFonts w:ascii="Roboto" w:hAnsi="Roboto"/>
          <w:lang w:val="fr-BE"/>
        </w:rPr>
        <w:t> </w:t>
      </w:r>
    </w:p>
    <w:p w14:paraId="6362799B" w14:textId="2E28B1CB" w:rsidR="00D764E2" w:rsidRPr="00E75388" w:rsidRDefault="00D764E2" w:rsidP="00D764E2">
      <w:pPr>
        <w:rPr>
          <w:rFonts w:ascii="Roboto" w:hAnsi="Roboto"/>
          <w:lang w:val="fr-BE"/>
        </w:rPr>
      </w:pPr>
      <w:r w:rsidRPr="00E75388">
        <w:rPr>
          <w:rFonts w:ascii="Roboto" w:hAnsi="Roboto"/>
        </w:rPr>
        <w:t>Nombre d’écoles dans l’enseignement fondamental spécialisé par réseau de 2017-2018 à 202</w:t>
      </w:r>
      <w:r w:rsidR="001B0F48" w:rsidRPr="00E75388">
        <w:rPr>
          <w:rFonts w:ascii="Roboto" w:hAnsi="Roboto"/>
        </w:rPr>
        <w:t>5</w:t>
      </w:r>
      <w:r w:rsidRPr="00E75388">
        <w:rPr>
          <w:rFonts w:ascii="Roboto" w:hAnsi="Roboto"/>
        </w:rPr>
        <w:t>-202</w:t>
      </w:r>
      <w:r w:rsidR="001B0F48" w:rsidRPr="00E75388">
        <w:rPr>
          <w:rFonts w:ascii="Roboto" w:hAnsi="Roboto"/>
        </w:rPr>
        <w:t>6</w:t>
      </w:r>
      <w:r w:rsidRPr="00E75388">
        <w:rPr>
          <w:rFonts w:ascii="Roboto" w:hAnsi="Roboto"/>
        </w:rPr>
        <w:t xml:space="preserve"> :</w:t>
      </w:r>
      <w:r w:rsidRPr="00E75388">
        <w:rPr>
          <w:rFonts w:ascii="Roboto" w:hAnsi="Roboto"/>
          <w:lang w:val="fr-BE"/>
        </w:rPr>
        <w:t> </w:t>
      </w:r>
    </w:p>
    <w:tbl>
      <w:tblPr>
        <w:tblW w:w="86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4"/>
        <w:gridCol w:w="1041"/>
        <w:gridCol w:w="675"/>
        <w:gridCol w:w="675"/>
        <w:gridCol w:w="674"/>
        <w:gridCol w:w="674"/>
        <w:gridCol w:w="674"/>
        <w:gridCol w:w="674"/>
        <w:gridCol w:w="674"/>
        <w:gridCol w:w="674"/>
        <w:gridCol w:w="633"/>
      </w:tblGrid>
      <w:tr w:rsidR="00CF5B07" w:rsidRPr="0024262F" w14:paraId="0D6772CA" w14:textId="346F2FD0" w:rsidTr="00CF5B07">
        <w:trPr>
          <w:trHeight w:val="269"/>
        </w:trPr>
        <w:tc>
          <w:tcPr>
            <w:tcW w:w="1534"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53E0271E" w14:textId="5FB535E0" w:rsidR="001B0F48" w:rsidRPr="0024262F" w:rsidRDefault="001B0F48" w:rsidP="00CF5B07">
            <w:pPr>
              <w:jc w:val="center"/>
              <w:rPr>
                <w:rFonts w:ascii="Roboto" w:hAnsi="Roboto"/>
                <w:sz w:val="22"/>
                <w:szCs w:val="22"/>
                <w:lang w:val="fr-BE"/>
              </w:rPr>
            </w:pPr>
            <w:r w:rsidRPr="0024262F">
              <w:rPr>
                <w:rFonts w:ascii="Roboto" w:hAnsi="Roboto"/>
                <w:b/>
                <w:bCs/>
                <w:sz w:val="22"/>
                <w:szCs w:val="22"/>
              </w:rPr>
              <w:t>Réseaux</w:t>
            </w:r>
          </w:p>
        </w:tc>
        <w:tc>
          <w:tcPr>
            <w:tcW w:w="1041"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594994BF" w14:textId="45E0C624" w:rsidR="001B0F48" w:rsidRPr="0024262F" w:rsidRDefault="001B0F48" w:rsidP="00CF5B07">
            <w:pPr>
              <w:jc w:val="center"/>
              <w:rPr>
                <w:rFonts w:ascii="Roboto" w:hAnsi="Roboto"/>
                <w:sz w:val="22"/>
                <w:szCs w:val="22"/>
                <w:lang w:val="fr-BE"/>
              </w:rPr>
            </w:pPr>
          </w:p>
        </w:tc>
        <w:tc>
          <w:tcPr>
            <w:tcW w:w="675"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76DC3DF9" w14:textId="0B219006" w:rsidR="001B0F48" w:rsidRPr="0024262F" w:rsidRDefault="001B0F48" w:rsidP="0024262F">
            <w:pPr>
              <w:jc w:val="center"/>
              <w:rPr>
                <w:rFonts w:ascii="Roboto" w:hAnsi="Roboto"/>
                <w:b/>
                <w:bCs/>
                <w:sz w:val="22"/>
                <w:szCs w:val="22"/>
              </w:rPr>
            </w:pPr>
            <w:r w:rsidRPr="0024262F">
              <w:rPr>
                <w:rFonts w:ascii="Roboto" w:hAnsi="Roboto"/>
                <w:b/>
                <w:bCs/>
                <w:sz w:val="22"/>
                <w:szCs w:val="22"/>
              </w:rPr>
              <w:t>2017-2018</w:t>
            </w:r>
          </w:p>
        </w:tc>
        <w:tc>
          <w:tcPr>
            <w:tcW w:w="675"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7A426A72" w14:textId="6B667BCF" w:rsidR="001B0F48" w:rsidRPr="0024262F" w:rsidRDefault="001B0F48" w:rsidP="0024262F">
            <w:pPr>
              <w:jc w:val="center"/>
              <w:rPr>
                <w:rFonts w:ascii="Roboto" w:hAnsi="Roboto"/>
                <w:b/>
                <w:bCs/>
                <w:sz w:val="22"/>
                <w:szCs w:val="22"/>
              </w:rPr>
            </w:pPr>
            <w:r w:rsidRPr="0024262F">
              <w:rPr>
                <w:rFonts w:ascii="Roboto" w:hAnsi="Roboto"/>
                <w:b/>
                <w:bCs/>
                <w:sz w:val="22"/>
                <w:szCs w:val="22"/>
              </w:rPr>
              <w:t>2018-2019</w:t>
            </w:r>
          </w:p>
        </w:tc>
        <w:tc>
          <w:tcPr>
            <w:tcW w:w="674"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60FA9451" w14:textId="40781998" w:rsidR="001B0F48" w:rsidRPr="0024262F" w:rsidRDefault="001B0F48" w:rsidP="0024262F">
            <w:pPr>
              <w:jc w:val="center"/>
              <w:rPr>
                <w:rFonts w:ascii="Roboto" w:hAnsi="Roboto"/>
                <w:b/>
                <w:bCs/>
                <w:sz w:val="22"/>
                <w:szCs w:val="22"/>
              </w:rPr>
            </w:pPr>
            <w:r w:rsidRPr="0024262F">
              <w:rPr>
                <w:rFonts w:ascii="Roboto" w:hAnsi="Roboto"/>
                <w:b/>
                <w:bCs/>
                <w:sz w:val="22"/>
                <w:szCs w:val="22"/>
              </w:rPr>
              <w:t>2019-2020</w:t>
            </w:r>
          </w:p>
        </w:tc>
        <w:tc>
          <w:tcPr>
            <w:tcW w:w="674"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0818DFD7" w14:textId="7F534E2D" w:rsidR="001B0F48" w:rsidRPr="0024262F" w:rsidRDefault="001B0F48" w:rsidP="0024262F">
            <w:pPr>
              <w:jc w:val="center"/>
              <w:rPr>
                <w:rFonts w:ascii="Roboto" w:hAnsi="Roboto"/>
                <w:b/>
                <w:bCs/>
                <w:sz w:val="22"/>
                <w:szCs w:val="22"/>
              </w:rPr>
            </w:pPr>
            <w:r w:rsidRPr="0024262F">
              <w:rPr>
                <w:rFonts w:ascii="Roboto" w:hAnsi="Roboto"/>
                <w:b/>
                <w:bCs/>
                <w:sz w:val="22"/>
                <w:szCs w:val="22"/>
              </w:rPr>
              <w:t>2020-2021</w:t>
            </w:r>
          </w:p>
        </w:tc>
        <w:tc>
          <w:tcPr>
            <w:tcW w:w="674"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3D4FEA9C" w14:textId="3CB8E1EE" w:rsidR="001B0F48" w:rsidRPr="0024262F" w:rsidRDefault="001B0F48" w:rsidP="0024262F">
            <w:pPr>
              <w:jc w:val="center"/>
              <w:rPr>
                <w:rFonts w:ascii="Roboto" w:hAnsi="Roboto"/>
                <w:b/>
                <w:bCs/>
                <w:sz w:val="22"/>
                <w:szCs w:val="22"/>
              </w:rPr>
            </w:pPr>
            <w:r w:rsidRPr="0024262F">
              <w:rPr>
                <w:rFonts w:ascii="Roboto" w:hAnsi="Roboto"/>
                <w:b/>
                <w:bCs/>
                <w:sz w:val="22"/>
                <w:szCs w:val="22"/>
              </w:rPr>
              <w:t>2021-2022</w:t>
            </w:r>
          </w:p>
        </w:tc>
        <w:tc>
          <w:tcPr>
            <w:tcW w:w="674"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3DE842A8" w14:textId="1BFE965E" w:rsidR="001B0F48" w:rsidRPr="0024262F" w:rsidRDefault="001B0F48" w:rsidP="0024262F">
            <w:pPr>
              <w:jc w:val="center"/>
              <w:rPr>
                <w:rFonts w:ascii="Roboto" w:hAnsi="Roboto"/>
                <w:b/>
                <w:bCs/>
                <w:sz w:val="22"/>
                <w:szCs w:val="22"/>
              </w:rPr>
            </w:pPr>
            <w:r w:rsidRPr="0024262F">
              <w:rPr>
                <w:rFonts w:ascii="Roboto" w:hAnsi="Roboto"/>
                <w:b/>
                <w:bCs/>
                <w:sz w:val="22"/>
                <w:szCs w:val="22"/>
              </w:rPr>
              <w:t>2022-2023</w:t>
            </w:r>
          </w:p>
        </w:tc>
        <w:tc>
          <w:tcPr>
            <w:tcW w:w="674" w:type="dxa"/>
            <w:tcBorders>
              <w:top w:val="single" w:sz="6" w:space="0" w:color="auto"/>
              <w:left w:val="single" w:sz="6" w:space="0" w:color="auto"/>
              <w:bottom w:val="single" w:sz="6" w:space="0" w:color="auto"/>
              <w:right w:val="single" w:sz="6" w:space="0" w:color="auto"/>
            </w:tcBorders>
            <w:shd w:val="clear" w:color="auto" w:fill="E8E8E8" w:themeFill="background2"/>
            <w:hideMark/>
          </w:tcPr>
          <w:p w14:paraId="1251F4A9" w14:textId="5E64639E" w:rsidR="001B0F48" w:rsidRPr="0024262F" w:rsidRDefault="001B0F48" w:rsidP="0024262F">
            <w:pPr>
              <w:jc w:val="center"/>
              <w:rPr>
                <w:rFonts w:ascii="Roboto" w:hAnsi="Roboto"/>
                <w:b/>
                <w:bCs/>
                <w:sz w:val="22"/>
                <w:szCs w:val="22"/>
              </w:rPr>
            </w:pPr>
            <w:r w:rsidRPr="0024262F">
              <w:rPr>
                <w:rFonts w:ascii="Roboto" w:hAnsi="Roboto"/>
                <w:b/>
                <w:bCs/>
                <w:sz w:val="22"/>
                <w:szCs w:val="22"/>
              </w:rPr>
              <w:t>2023-2024</w:t>
            </w:r>
          </w:p>
        </w:tc>
        <w:tc>
          <w:tcPr>
            <w:tcW w:w="674" w:type="dxa"/>
            <w:tcBorders>
              <w:top w:val="single" w:sz="6" w:space="0" w:color="auto"/>
              <w:left w:val="single" w:sz="6" w:space="0" w:color="auto"/>
              <w:bottom w:val="single" w:sz="6" w:space="0" w:color="auto"/>
              <w:right w:val="single" w:sz="6" w:space="0" w:color="auto"/>
            </w:tcBorders>
            <w:shd w:val="clear" w:color="auto" w:fill="E8E8E8" w:themeFill="background2"/>
            <w:hideMark/>
          </w:tcPr>
          <w:p w14:paraId="6D23B1C3" w14:textId="6D936945" w:rsidR="001B0F48" w:rsidRPr="0024262F" w:rsidRDefault="001B0F48" w:rsidP="0024262F">
            <w:pPr>
              <w:jc w:val="center"/>
              <w:rPr>
                <w:rFonts w:ascii="Roboto" w:hAnsi="Roboto"/>
                <w:b/>
                <w:bCs/>
                <w:sz w:val="22"/>
                <w:szCs w:val="22"/>
              </w:rPr>
            </w:pPr>
            <w:r w:rsidRPr="0024262F">
              <w:rPr>
                <w:rFonts w:ascii="Roboto" w:hAnsi="Roboto"/>
                <w:b/>
                <w:bCs/>
                <w:sz w:val="22"/>
                <w:szCs w:val="22"/>
              </w:rPr>
              <w:t>2024-2025</w:t>
            </w:r>
          </w:p>
        </w:tc>
        <w:tc>
          <w:tcPr>
            <w:tcW w:w="633" w:type="dxa"/>
            <w:tcBorders>
              <w:top w:val="single" w:sz="6" w:space="0" w:color="auto"/>
              <w:left w:val="single" w:sz="6" w:space="0" w:color="auto"/>
              <w:bottom w:val="single" w:sz="6" w:space="0" w:color="auto"/>
              <w:right w:val="single" w:sz="6" w:space="0" w:color="auto"/>
            </w:tcBorders>
            <w:shd w:val="clear" w:color="auto" w:fill="E8E8E8" w:themeFill="background2"/>
          </w:tcPr>
          <w:p w14:paraId="63B240C2" w14:textId="05D40043" w:rsidR="001B0F48" w:rsidRPr="0024262F" w:rsidRDefault="001B0F48" w:rsidP="0024262F">
            <w:pPr>
              <w:jc w:val="center"/>
              <w:rPr>
                <w:rFonts w:ascii="Roboto" w:hAnsi="Roboto"/>
                <w:b/>
                <w:bCs/>
                <w:sz w:val="22"/>
                <w:szCs w:val="22"/>
              </w:rPr>
            </w:pPr>
            <w:r w:rsidRPr="0024262F">
              <w:rPr>
                <w:rFonts w:ascii="Roboto" w:hAnsi="Roboto"/>
                <w:b/>
                <w:bCs/>
                <w:sz w:val="22"/>
                <w:szCs w:val="22"/>
              </w:rPr>
              <w:t>2025-2026</w:t>
            </w:r>
          </w:p>
        </w:tc>
      </w:tr>
      <w:tr w:rsidR="001B0F48" w:rsidRPr="0024262F" w14:paraId="37B66CB0" w14:textId="0B765FCA" w:rsidTr="00CF5B07">
        <w:trPr>
          <w:trHeight w:val="269"/>
        </w:trPr>
        <w:tc>
          <w:tcPr>
            <w:tcW w:w="1534"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4AB670E" w14:textId="599CBEB9" w:rsidR="001B0F48" w:rsidRPr="0024262F" w:rsidRDefault="001B0F48" w:rsidP="00CF5B07">
            <w:pPr>
              <w:jc w:val="center"/>
              <w:rPr>
                <w:rFonts w:ascii="Roboto" w:hAnsi="Roboto"/>
                <w:sz w:val="22"/>
                <w:szCs w:val="22"/>
                <w:lang w:val="fr-BE"/>
              </w:rPr>
            </w:pPr>
            <w:r w:rsidRPr="0024262F">
              <w:rPr>
                <w:rFonts w:ascii="Roboto" w:hAnsi="Roboto"/>
                <w:sz w:val="22"/>
                <w:szCs w:val="22"/>
              </w:rPr>
              <w:t>Wallonie Bruxelles Enseignement</w:t>
            </w: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9D5C5A" w14:textId="6D4D9B71" w:rsidR="001B0F48" w:rsidRPr="0024262F" w:rsidRDefault="001B0F48" w:rsidP="00CF5B07">
            <w:pPr>
              <w:jc w:val="center"/>
              <w:rPr>
                <w:rFonts w:ascii="Roboto" w:hAnsi="Roboto"/>
                <w:sz w:val="22"/>
                <w:szCs w:val="22"/>
                <w:lang w:val="fr-BE"/>
              </w:rPr>
            </w:pPr>
            <w:r w:rsidRPr="0024262F">
              <w:rPr>
                <w:rFonts w:ascii="Roboto" w:hAnsi="Roboto"/>
                <w:sz w:val="22"/>
                <w:szCs w:val="22"/>
              </w:rPr>
              <w:t>Bruxelles</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ECC17D" w14:textId="55512EE4" w:rsidR="001B0F48" w:rsidRPr="0024262F" w:rsidRDefault="001B0F48" w:rsidP="00CF5B07">
            <w:pPr>
              <w:jc w:val="center"/>
              <w:rPr>
                <w:rFonts w:ascii="Roboto" w:hAnsi="Roboto"/>
                <w:sz w:val="22"/>
                <w:szCs w:val="22"/>
                <w:lang w:val="fr-BE"/>
              </w:rPr>
            </w:pPr>
            <w:r w:rsidRPr="0024262F">
              <w:rPr>
                <w:rFonts w:ascii="Roboto" w:hAnsi="Roboto"/>
                <w:sz w:val="22"/>
                <w:szCs w:val="22"/>
              </w:rPr>
              <w:t>3</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C79540" w14:textId="2680CFF3" w:rsidR="001B0F48" w:rsidRPr="0024262F" w:rsidRDefault="001B0F48" w:rsidP="00CF5B07">
            <w:pPr>
              <w:jc w:val="center"/>
              <w:rPr>
                <w:rFonts w:ascii="Roboto" w:hAnsi="Roboto"/>
                <w:sz w:val="22"/>
                <w:szCs w:val="22"/>
                <w:lang w:val="fr-BE"/>
              </w:rPr>
            </w:pPr>
            <w:r w:rsidRPr="0024262F">
              <w:rPr>
                <w:rFonts w:ascii="Roboto" w:hAnsi="Roboto"/>
                <w:sz w:val="22"/>
                <w:szCs w:val="22"/>
              </w:rPr>
              <w:t>3</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B5A4F9" w14:textId="36B65F11" w:rsidR="001B0F48" w:rsidRPr="0024262F" w:rsidRDefault="001B0F48" w:rsidP="00CF5B07">
            <w:pPr>
              <w:jc w:val="center"/>
              <w:rPr>
                <w:rFonts w:ascii="Roboto" w:hAnsi="Roboto"/>
                <w:sz w:val="22"/>
                <w:szCs w:val="22"/>
                <w:lang w:val="fr-BE"/>
              </w:rPr>
            </w:pPr>
            <w:r w:rsidRPr="0024262F">
              <w:rPr>
                <w:rFonts w:ascii="Roboto" w:hAnsi="Roboto"/>
                <w:sz w:val="22"/>
                <w:szCs w:val="22"/>
              </w:rPr>
              <w:t>3</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86AD71" w14:textId="0D69D516" w:rsidR="001B0F48" w:rsidRPr="0024262F" w:rsidRDefault="001B0F48" w:rsidP="00CF5B07">
            <w:pPr>
              <w:jc w:val="center"/>
              <w:rPr>
                <w:rFonts w:ascii="Roboto" w:hAnsi="Roboto"/>
                <w:sz w:val="22"/>
                <w:szCs w:val="22"/>
                <w:lang w:val="fr-BE"/>
              </w:rPr>
            </w:pPr>
            <w:r w:rsidRPr="0024262F">
              <w:rPr>
                <w:rFonts w:ascii="Roboto" w:hAnsi="Roboto"/>
                <w:sz w:val="22"/>
                <w:szCs w:val="22"/>
              </w:rPr>
              <w:t>3</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B87861" w14:textId="30207287" w:rsidR="001B0F48" w:rsidRPr="0024262F" w:rsidRDefault="001B0F48" w:rsidP="00CF5B07">
            <w:pPr>
              <w:jc w:val="center"/>
              <w:rPr>
                <w:rFonts w:ascii="Roboto" w:hAnsi="Roboto"/>
                <w:sz w:val="22"/>
                <w:szCs w:val="22"/>
                <w:lang w:val="fr-BE"/>
              </w:rPr>
            </w:pPr>
            <w:r w:rsidRPr="0024262F">
              <w:rPr>
                <w:rFonts w:ascii="Roboto" w:hAnsi="Roboto"/>
                <w:sz w:val="22"/>
                <w:szCs w:val="22"/>
              </w:rPr>
              <w:t>3</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EF0126" w14:textId="67D66E19" w:rsidR="001B0F48" w:rsidRPr="0024262F" w:rsidRDefault="001B0F48" w:rsidP="00CF5B07">
            <w:pPr>
              <w:jc w:val="center"/>
              <w:rPr>
                <w:rFonts w:ascii="Roboto" w:hAnsi="Roboto"/>
                <w:sz w:val="22"/>
                <w:szCs w:val="22"/>
                <w:lang w:val="fr-BE"/>
              </w:rPr>
            </w:pPr>
            <w:r w:rsidRPr="0024262F">
              <w:rPr>
                <w:rFonts w:ascii="Roboto" w:hAnsi="Roboto"/>
                <w:sz w:val="22"/>
                <w:szCs w:val="22"/>
              </w:rPr>
              <w:t>3</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200BE0EE" w14:textId="284A92BF" w:rsidR="001B0F48" w:rsidRPr="0024262F" w:rsidRDefault="001B0F48" w:rsidP="00CF5B07">
            <w:pPr>
              <w:jc w:val="center"/>
              <w:rPr>
                <w:rFonts w:ascii="Roboto" w:hAnsi="Roboto"/>
                <w:sz w:val="22"/>
                <w:szCs w:val="22"/>
                <w:lang w:val="fr-BE"/>
              </w:rPr>
            </w:pPr>
            <w:r w:rsidRPr="0024262F">
              <w:rPr>
                <w:rFonts w:ascii="Roboto" w:hAnsi="Roboto"/>
                <w:sz w:val="22"/>
                <w:szCs w:val="22"/>
              </w:rPr>
              <w:t>3</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02C0C0F0" w14:textId="4FEC5ECF" w:rsidR="001B0F48" w:rsidRPr="0024262F" w:rsidRDefault="001B0F48" w:rsidP="00CF5B07">
            <w:pPr>
              <w:jc w:val="center"/>
              <w:rPr>
                <w:rFonts w:ascii="Roboto" w:hAnsi="Roboto"/>
                <w:sz w:val="22"/>
                <w:szCs w:val="22"/>
                <w:lang w:val="fr-BE"/>
              </w:rPr>
            </w:pPr>
            <w:r w:rsidRPr="0024262F">
              <w:rPr>
                <w:rFonts w:ascii="Roboto" w:hAnsi="Roboto"/>
                <w:sz w:val="22"/>
                <w:szCs w:val="22"/>
              </w:rPr>
              <w:t>3</w:t>
            </w:r>
          </w:p>
        </w:tc>
        <w:tc>
          <w:tcPr>
            <w:tcW w:w="633" w:type="dxa"/>
            <w:tcBorders>
              <w:top w:val="single" w:sz="6" w:space="0" w:color="auto"/>
              <w:left w:val="single" w:sz="6" w:space="0" w:color="auto"/>
              <w:bottom w:val="single" w:sz="6" w:space="0" w:color="auto"/>
              <w:right w:val="single" w:sz="6" w:space="0" w:color="auto"/>
            </w:tcBorders>
          </w:tcPr>
          <w:p w14:paraId="1012A47C" w14:textId="39FE1898" w:rsidR="001B0F48" w:rsidRPr="0024262F" w:rsidRDefault="001B0F48" w:rsidP="00CF5B07">
            <w:pPr>
              <w:jc w:val="center"/>
              <w:rPr>
                <w:rFonts w:ascii="Roboto" w:hAnsi="Roboto"/>
                <w:sz w:val="22"/>
                <w:szCs w:val="22"/>
              </w:rPr>
            </w:pPr>
            <w:r w:rsidRPr="0024262F">
              <w:rPr>
                <w:rFonts w:ascii="Roboto" w:hAnsi="Roboto"/>
                <w:sz w:val="22"/>
                <w:szCs w:val="22"/>
              </w:rPr>
              <w:t>3</w:t>
            </w:r>
          </w:p>
        </w:tc>
      </w:tr>
      <w:tr w:rsidR="001B0F48" w:rsidRPr="0024262F" w14:paraId="7A9DB6B2" w14:textId="400DEEA4" w:rsidTr="00CF5B07">
        <w:trPr>
          <w:trHeight w:val="269"/>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C7469F0" w14:textId="77777777" w:rsidR="001B0F48" w:rsidRPr="0024262F" w:rsidRDefault="001B0F48" w:rsidP="00CF5B07">
            <w:pPr>
              <w:jc w:val="center"/>
              <w:rPr>
                <w:rFonts w:ascii="Roboto" w:hAnsi="Roboto"/>
                <w:sz w:val="22"/>
                <w:szCs w:val="22"/>
                <w:lang w:val="fr-BE"/>
              </w:rPr>
            </w:pP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111067" w14:textId="6402608C" w:rsidR="001B0F48" w:rsidRPr="0024262F" w:rsidRDefault="001B0F48" w:rsidP="00CF5B07">
            <w:pPr>
              <w:jc w:val="center"/>
              <w:rPr>
                <w:rFonts w:ascii="Roboto" w:hAnsi="Roboto"/>
                <w:sz w:val="22"/>
                <w:szCs w:val="22"/>
                <w:lang w:val="fr-BE"/>
              </w:rPr>
            </w:pPr>
            <w:r w:rsidRPr="0024262F">
              <w:rPr>
                <w:rFonts w:ascii="Roboto" w:hAnsi="Roboto"/>
                <w:sz w:val="22"/>
                <w:szCs w:val="22"/>
              </w:rPr>
              <w:t>Wallonie</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AF0EC5" w14:textId="4A3ED930" w:rsidR="001B0F48" w:rsidRPr="0024262F" w:rsidRDefault="001B0F48" w:rsidP="00CF5B07">
            <w:pPr>
              <w:jc w:val="center"/>
              <w:rPr>
                <w:rFonts w:ascii="Roboto" w:hAnsi="Roboto"/>
                <w:sz w:val="22"/>
                <w:szCs w:val="22"/>
                <w:lang w:val="fr-BE"/>
              </w:rPr>
            </w:pPr>
            <w:r w:rsidRPr="0024262F">
              <w:rPr>
                <w:rFonts w:ascii="Roboto" w:hAnsi="Roboto"/>
                <w:sz w:val="22"/>
                <w:szCs w:val="22"/>
              </w:rPr>
              <w:t>33</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D65CC2" w14:textId="681EE9B7" w:rsidR="001B0F48" w:rsidRPr="0024262F" w:rsidRDefault="001B0F48" w:rsidP="00CF5B07">
            <w:pPr>
              <w:jc w:val="center"/>
              <w:rPr>
                <w:rFonts w:ascii="Roboto" w:hAnsi="Roboto"/>
                <w:sz w:val="22"/>
                <w:szCs w:val="22"/>
                <w:lang w:val="fr-BE"/>
              </w:rPr>
            </w:pPr>
            <w:r w:rsidRPr="0024262F">
              <w:rPr>
                <w:rFonts w:ascii="Roboto" w:hAnsi="Roboto"/>
                <w:sz w:val="22"/>
                <w:szCs w:val="22"/>
              </w:rPr>
              <w:t>33</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B13301" w14:textId="04F9052C" w:rsidR="001B0F48" w:rsidRPr="0024262F" w:rsidRDefault="001B0F48" w:rsidP="00CF5B07">
            <w:pPr>
              <w:jc w:val="center"/>
              <w:rPr>
                <w:rFonts w:ascii="Roboto" w:hAnsi="Roboto"/>
                <w:sz w:val="22"/>
                <w:szCs w:val="22"/>
                <w:lang w:val="fr-BE"/>
              </w:rPr>
            </w:pPr>
            <w:r w:rsidRPr="0024262F">
              <w:rPr>
                <w:rFonts w:ascii="Roboto" w:hAnsi="Roboto"/>
                <w:sz w:val="22"/>
                <w:szCs w:val="22"/>
              </w:rPr>
              <w:t>33</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FE6D81" w14:textId="60482DD8" w:rsidR="001B0F48" w:rsidRPr="0024262F" w:rsidRDefault="001B0F48" w:rsidP="00CF5B07">
            <w:pPr>
              <w:jc w:val="center"/>
              <w:rPr>
                <w:rFonts w:ascii="Roboto" w:hAnsi="Roboto"/>
                <w:sz w:val="22"/>
                <w:szCs w:val="22"/>
                <w:lang w:val="fr-BE"/>
              </w:rPr>
            </w:pPr>
            <w:r w:rsidRPr="0024262F">
              <w:rPr>
                <w:rFonts w:ascii="Roboto" w:hAnsi="Roboto"/>
                <w:sz w:val="22"/>
                <w:szCs w:val="22"/>
              </w:rPr>
              <w:t>33</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BBB3ED" w14:textId="4C138E89" w:rsidR="001B0F48" w:rsidRPr="0024262F" w:rsidRDefault="001B0F48" w:rsidP="00CF5B07">
            <w:pPr>
              <w:jc w:val="center"/>
              <w:rPr>
                <w:rFonts w:ascii="Roboto" w:hAnsi="Roboto"/>
                <w:sz w:val="22"/>
                <w:szCs w:val="22"/>
                <w:lang w:val="fr-BE"/>
              </w:rPr>
            </w:pPr>
            <w:r w:rsidRPr="0024262F">
              <w:rPr>
                <w:rFonts w:ascii="Roboto" w:hAnsi="Roboto"/>
                <w:sz w:val="22"/>
                <w:szCs w:val="22"/>
              </w:rPr>
              <w:t>33</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F23835" w14:textId="254FFA28" w:rsidR="001B0F48" w:rsidRPr="0024262F" w:rsidRDefault="001B0F48" w:rsidP="00CF5B07">
            <w:pPr>
              <w:jc w:val="center"/>
              <w:rPr>
                <w:rFonts w:ascii="Roboto" w:hAnsi="Roboto"/>
                <w:sz w:val="22"/>
                <w:szCs w:val="22"/>
                <w:lang w:val="fr-BE"/>
              </w:rPr>
            </w:pPr>
            <w:r w:rsidRPr="0024262F">
              <w:rPr>
                <w:rFonts w:ascii="Roboto" w:hAnsi="Roboto"/>
                <w:sz w:val="22"/>
                <w:szCs w:val="22"/>
              </w:rPr>
              <w:t>34</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67630A11" w14:textId="083CA8F3" w:rsidR="001B0F48" w:rsidRPr="0024262F" w:rsidRDefault="001B0F48" w:rsidP="00CF5B07">
            <w:pPr>
              <w:jc w:val="center"/>
              <w:rPr>
                <w:rFonts w:ascii="Roboto" w:hAnsi="Roboto"/>
                <w:sz w:val="22"/>
                <w:szCs w:val="22"/>
                <w:lang w:val="fr-BE"/>
              </w:rPr>
            </w:pPr>
            <w:r w:rsidRPr="0024262F">
              <w:rPr>
                <w:rFonts w:ascii="Roboto" w:hAnsi="Roboto"/>
                <w:sz w:val="22"/>
                <w:szCs w:val="22"/>
              </w:rPr>
              <w:t>34</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5D860C96" w14:textId="1A2A32A5" w:rsidR="001B0F48" w:rsidRPr="0024262F" w:rsidRDefault="001B0F48" w:rsidP="00CF5B07">
            <w:pPr>
              <w:jc w:val="center"/>
              <w:rPr>
                <w:rFonts w:ascii="Roboto" w:hAnsi="Roboto"/>
                <w:sz w:val="22"/>
                <w:szCs w:val="22"/>
                <w:lang w:val="fr-BE"/>
              </w:rPr>
            </w:pPr>
            <w:r w:rsidRPr="0024262F">
              <w:rPr>
                <w:rFonts w:ascii="Roboto" w:hAnsi="Roboto"/>
                <w:sz w:val="22"/>
                <w:szCs w:val="22"/>
              </w:rPr>
              <w:t>34</w:t>
            </w:r>
          </w:p>
        </w:tc>
        <w:tc>
          <w:tcPr>
            <w:tcW w:w="633" w:type="dxa"/>
            <w:tcBorders>
              <w:top w:val="single" w:sz="6" w:space="0" w:color="auto"/>
              <w:left w:val="single" w:sz="6" w:space="0" w:color="auto"/>
              <w:bottom w:val="single" w:sz="6" w:space="0" w:color="auto"/>
              <w:right w:val="single" w:sz="6" w:space="0" w:color="auto"/>
            </w:tcBorders>
          </w:tcPr>
          <w:p w14:paraId="30B204CD" w14:textId="5FE5988A" w:rsidR="001B0F48" w:rsidRPr="0024262F" w:rsidRDefault="001B0F48" w:rsidP="00CF5B07">
            <w:pPr>
              <w:jc w:val="center"/>
              <w:rPr>
                <w:rFonts w:ascii="Roboto" w:hAnsi="Roboto"/>
                <w:sz w:val="22"/>
                <w:szCs w:val="22"/>
              </w:rPr>
            </w:pPr>
            <w:r w:rsidRPr="0024262F">
              <w:rPr>
                <w:rFonts w:ascii="Roboto" w:hAnsi="Roboto"/>
                <w:sz w:val="22"/>
                <w:szCs w:val="22"/>
              </w:rPr>
              <w:t>34</w:t>
            </w:r>
          </w:p>
        </w:tc>
      </w:tr>
      <w:tr w:rsidR="001B0F48" w:rsidRPr="0024262F" w14:paraId="2314695D" w14:textId="15E25F20" w:rsidTr="00CF5B07">
        <w:trPr>
          <w:trHeight w:val="269"/>
        </w:trPr>
        <w:tc>
          <w:tcPr>
            <w:tcW w:w="1534"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0F76D390" w14:textId="0619D39B" w:rsidR="001B0F48" w:rsidRPr="0024262F" w:rsidRDefault="001B0F48" w:rsidP="00CF5B07">
            <w:pPr>
              <w:jc w:val="center"/>
              <w:rPr>
                <w:rFonts w:ascii="Roboto" w:hAnsi="Roboto"/>
                <w:sz w:val="22"/>
                <w:szCs w:val="22"/>
                <w:lang w:val="fr-BE"/>
              </w:rPr>
            </w:pPr>
            <w:r w:rsidRPr="0024262F">
              <w:rPr>
                <w:rFonts w:ascii="Roboto" w:hAnsi="Roboto"/>
                <w:sz w:val="22"/>
                <w:szCs w:val="22"/>
              </w:rPr>
              <w:t>Officiel subventionné</w:t>
            </w: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9EE964" w14:textId="27D7A33F" w:rsidR="001B0F48" w:rsidRPr="0024262F" w:rsidRDefault="001B0F48" w:rsidP="00CF5B07">
            <w:pPr>
              <w:jc w:val="center"/>
              <w:rPr>
                <w:rFonts w:ascii="Roboto" w:hAnsi="Roboto"/>
                <w:sz w:val="22"/>
                <w:szCs w:val="22"/>
                <w:lang w:val="fr-BE"/>
              </w:rPr>
            </w:pPr>
            <w:r w:rsidRPr="0024262F">
              <w:rPr>
                <w:rFonts w:ascii="Roboto" w:hAnsi="Roboto"/>
                <w:sz w:val="22"/>
                <w:szCs w:val="22"/>
              </w:rPr>
              <w:t>Bruxelles</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6C965D" w14:textId="169E7BBC" w:rsidR="001B0F48" w:rsidRPr="0024262F" w:rsidRDefault="001B0F48" w:rsidP="00CF5B07">
            <w:pPr>
              <w:jc w:val="center"/>
              <w:rPr>
                <w:rFonts w:ascii="Roboto" w:hAnsi="Roboto"/>
                <w:sz w:val="22"/>
                <w:szCs w:val="22"/>
                <w:lang w:val="fr-BE"/>
              </w:rPr>
            </w:pPr>
            <w:r w:rsidRPr="0024262F">
              <w:rPr>
                <w:rFonts w:ascii="Roboto" w:hAnsi="Roboto"/>
                <w:sz w:val="22"/>
                <w:szCs w:val="22"/>
              </w:rPr>
              <w:t>19</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D16358" w14:textId="58FD9896" w:rsidR="001B0F48" w:rsidRPr="0024262F" w:rsidRDefault="001B0F48" w:rsidP="00CF5B07">
            <w:pPr>
              <w:jc w:val="center"/>
              <w:rPr>
                <w:rFonts w:ascii="Roboto" w:hAnsi="Roboto"/>
                <w:sz w:val="22"/>
                <w:szCs w:val="22"/>
                <w:lang w:val="fr-BE"/>
              </w:rPr>
            </w:pPr>
            <w:r w:rsidRPr="0024262F">
              <w:rPr>
                <w:rFonts w:ascii="Roboto" w:hAnsi="Roboto"/>
                <w:sz w:val="22"/>
                <w:szCs w:val="22"/>
              </w:rPr>
              <w:t>19</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DD26F3" w14:textId="13D3A2AA" w:rsidR="001B0F48" w:rsidRPr="0024262F" w:rsidRDefault="001B0F48" w:rsidP="00CF5B07">
            <w:pPr>
              <w:jc w:val="center"/>
              <w:rPr>
                <w:rFonts w:ascii="Roboto" w:hAnsi="Roboto"/>
                <w:sz w:val="22"/>
                <w:szCs w:val="22"/>
                <w:lang w:val="fr-BE"/>
              </w:rPr>
            </w:pPr>
            <w:r w:rsidRPr="0024262F">
              <w:rPr>
                <w:rFonts w:ascii="Roboto" w:hAnsi="Roboto"/>
                <w:sz w:val="22"/>
                <w:szCs w:val="22"/>
              </w:rPr>
              <w:t>19</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2BF50C" w14:textId="39140403" w:rsidR="001B0F48" w:rsidRPr="0024262F" w:rsidRDefault="001B0F48" w:rsidP="00CF5B07">
            <w:pPr>
              <w:jc w:val="center"/>
              <w:rPr>
                <w:rFonts w:ascii="Roboto" w:hAnsi="Roboto"/>
                <w:sz w:val="22"/>
                <w:szCs w:val="22"/>
                <w:lang w:val="fr-BE"/>
              </w:rPr>
            </w:pPr>
            <w:r w:rsidRPr="0024262F">
              <w:rPr>
                <w:rFonts w:ascii="Roboto" w:hAnsi="Roboto"/>
                <w:sz w:val="22"/>
                <w:szCs w:val="22"/>
              </w:rPr>
              <w:t>19</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648CC1" w14:textId="4FEAC007" w:rsidR="001B0F48" w:rsidRPr="0024262F" w:rsidRDefault="001B0F48" w:rsidP="00CF5B07">
            <w:pPr>
              <w:jc w:val="center"/>
              <w:rPr>
                <w:rFonts w:ascii="Roboto" w:hAnsi="Roboto"/>
                <w:sz w:val="22"/>
                <w:szCs w:val="22"/>
                <w:lang w:val="fr-BE"/>
              </w:rPr>
            </w:pPr>
            <w:r w:rsidRPr="0024262F">
              <w:rPr>
                <w:rFonts w:ascii="Roboto" w:hAnsi="Roboto"/>
                <w:sz w:val="22"/>
                <w:szCs w:val="22"/>
              </w:rPr>
              <w:t>19</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786EDA" w14:textId="7BD5BDAE" w:rsidR="001B0F48" w:rsidRPr="0024262F" w:rsidRDefault="001B0F48" w:rsidP="00CF5B07">
            <w:pPr>
              <w:jc w:val="center"/>
              <w:rPr>
                <w:rFonts w:ascii="Roboto" w:hAnsi="Roboto"/>
                <w:sz w:val="22"/>
                <w:szCs w:val="22"/>
                <w:lang w:val="fr-BE"/>
              </w:rPr>
            </w:pPr>
            <w:r w:rsidRPr="0024262F">
              <w:rPr>
                <w:rFonts w:ascii="Roboto" w:hAnsi="Roboto"/>
                <w:sz w:val="22"/>
                <w:szCs w:val="22"/>
              </w:rPr>
              <w:t>19</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21418304" w14:textId="51DAC70D" w:rsidR="001B0F48" w:rsidRPr="0024262F" w:rsidRDefault="001B0F48" w:rsidP="00CF5B07">
            <w:pPr>
              <w:jc w:val="center"/>
              <w:rPr>
                <w:rFonts w:ascii="Roboto" w:hAnsi="Roboto"/>
                <w:sz w:val="22"/>
                <w:szCs w:val="22"/>
                <w:lang w:val="fr-BE"/>
              </w:rPr>
            </w:pPr>
            <w:r w:rsidRPr="0024262F">
              <w:rPr>
                <w:rFonts w:ascii="Roboto" w:hAnsi="Roboto"/>
                <w:sz w:val="22"/>
                <w:szCs w:val="22"/>
              </w:rPr>
              <w:t>19</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694BFC21" w14:textId="51132DE4" w:rsidR="001B0F48" w:rsidRPr="0024262F" w:rsidRDefault="001B0F48" w:rsidP="00CF5B07">
            <w:pPr>
              <w:jc w:val="center"/>
              <w:rPr>
                <w:rFonts w:ascii="Roboto" w:hAnsi="Roboto"/>
                <w:sz w:val="22"/>
                <w:szCs w:val="22"/>
                <w:lang w:val="fr-BE"/>
              </w:rPr>
            </w:pPr>
            <w:r w:rsidRPr="0024262F">
              <w:rPr>
                <w:rFonts w:ascii="Roboto" w:hAnsi="Roboto"/>
                <w:sz w:val="22"/>
                <w:szCs w:val="22"/>
              </w:rPr>
              <w:t>19</w:t>
            </w:r>
          </w:p>
        </w:tc>
        <w:tc>
          <w:tcPr>
            <w:tcW w:w="633" w:type="dxa"/>
            <w:tcBorders>
              <w:top w:val="single" w:sz="6" w:space="0" w:color="auto"/>
              <w:left w:val="single" w:sz="6" w:space="0" w:color="auto"/>
              <w:bottom w:val="single" w:sz="6" w:space="0" w:color="auto"/>
              <w:right w:val="single" w:sz="6" w:space="0" w:color="auto"/>
            </w:tcBorders>
          </w:tcPr>
          <w:p w14:paraId="677018A7" w14:textId="67D45A71" w:rsidR="001B0F48" w:rsidRPr="0024262F" w:rsidRDefault="001B0F48" w:rsidP="00CF5B07">
            <w:pPr>
              <w:jc w:val="center"/>
              <w:rPr>
                <w:rFonts w:ascii="Roboto" w:hAnsi="Roboto"/>
                <w:sz w:val="22"/>
                <w:szCs w:val="22"/>
              </w:rPr>
            </w:pPr>
            <w:r w:rsidRPr="0024262F">
              <w:rPr>
                <w:rFonts w:ascii="Roboto" w:hAnsi="Roboto"/>
                <w:sz w:val="22"/>
                <w:szCs w:val="22"/>
              </w:rPr>
              <w:t>19</w:t>
            </w:r>
          </w:p>
        </w:tc>
      </w:tr>
      <w:tr w:rsidR="001B0F48" w:rsidRPr="0024262F" w14:paraId="1D8F8089" w14:textId="5E611625" w:rsidTr="00CF5B07">
        <w:trPr>
          <w:trHeight w:val="269"/>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11AD36C" w14:textId="77777777" w:rsidR="001B0F48" w:rsidRPr="0024262F" w:rsidRDefault="001B0F48" w:rsidP="00CF5B07">
            <w:pPr>
              <w:jc w:val="center"/>
              <w:rPr>
                <w:rFonts w:ascii="Roboto" w:hAnsi="Roboto"/>
                <w:sz w:val="22"/>
                <w:szCs w:val="22"/>
                <w:lang w:val="fr-BE"/>
              </w:rPr>
            </w:pP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2DD0BE" w14:textId="589EA05A" w:rsidR="001B0F48" w:rsidRPr="0024262F" w:rsidRDefault="001B0F48" w:rsidP="00CF5B07">
            <w:pPr>
              <w:jc w:val="center"/>
              <w:rPr>
                <w:rFonts w:ascii="Roboto" w:hAnsi="Roboto"/>
                <w:sz w:val="22"/>
                <w:szCs w:val="22"/>
                <w:lang w:val="fr-BE"/>
              </w:rPr>
            </w:pPr>
            <w:r w:rsidRPr="0024262F">
              <w:rPr>
                <w:rFonts w:ascii="Roboto" w:hAnsi="Roboto"/>
                <w:sz w:val="22"/>
                <w:szCs w:val="22"/>
              </w:rPr>
              <w:t>Wallonie</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ADE230" w14:textId="587A8DD6" w:rsidR="001B0F48" w:rsidRPr="0024262F" w:rsidRDefault="001B0F48" w:rsidP="00CF5B07">
            <w:pPr>
              <w:jc w:val="center"/>
              <w:rPr>
                <w:rFonts w:ascii="Roboto" w:hAnsi="Roboto"/>
                <w:sz w:val="22"/>
                <w:szCs w:val="22"/>
                <w:lang w:val="fr-BE"/>
              </w:rPr>
            </w:pPr>
            <w:r w:rsidRPr="0024262F">
              <w:rPr>
                <w:rFonts w:ascii="Roboto" w:hAnsi="Roboto"/>
                <w:sz w:val="22"/>
                <w:szCs w:val="22"/>
              </w:rPr>
              <w:t>27</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CB2B1F" w14:textId="70A02F38" w:rsidR="001B0F48" w:rsidRPr="0024262F" w:rsidRDefault="001B0F48" w:rsidP="00CF5B07">
            <w:pPr>
              <w:jc w:val="center"/>
              <w:rPr>
                <w:rFonts w:ascii="Roboto" w:hAnsi="Roboto"/>
                <w:sz w:val="22"/>
                <w:szCs w:val="22"/>
                <w:lang w:val="fr-BE"/>
              </w:rPr>
            </w:pPr>
            <w:r w:rsidRPr="0024262F">
              <w:rPr>
                <w:rFonts w:ascii="Roboto" w:hAnsi="Roboto"/>
                <w:sz w:val="22"/>
                <w:szCs w:val="22"/>
              </w:rPr>
              <w:t>27</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421C60" w14:textId="4C406770" w:rsidR="001B0F48" w:rsidRPr="0024262F" w:rsidRDefault="001B0F48" w:rsidP="00CF5B07">
            <w:pPr>
              <w:jc w:val="center"/>
              <w:rPr>
                <w:rFonts w:ascii="Roboto" w:hAnsi="Roboto"/>
                <w:sz w:val="22"/>
                <w:szCs w:val="22"/>
                <w:lang w:val="fr-BE"/>
              </w:rPr>
            </w:pPr>
            <w:r w:rsidRPr="0024262F">
              <w:rPr>
                <w:rFonts w:ascii="Roboto" w:hAnsi="Roboto"/>
                <w:sz w:val="22"/>
                <w:szCs w:val="22"/>
              </w:rPr>
              <w:t>27</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478018" w14:textId="5DCD0356" w:rsidR="001B0F48" w:rsidRPr="0024262F" w:rsidRDefault="001B0F48" w:rsidP="00CF5B07">
            <w:pPr>
              <w:jc w:val="center"/>
              <w:rPr>
                <w:rFonts w:ascii="Roboto" w:hAnsi="Roboto"/>
                <w:sz w:val="22"/>
                <w:szCs w:val="22"/>
                <w:lang w:val="fr-BE"/>
              </w:rPr>
            </w:pPr>
            <w:r w:rsidRPr="0024262F">
              <w:rPr>
                <w:rFonts w:ascii="Roboto" w:hAnsi="Roboto"/>
                <w:sz w:val="22"/>
                <w:szCs w:val="22"/>
              </w:rPr>
              <w:t>27</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09DDE0" w14:textId="1D05D74E" w:rsidR="001B0F48" w:rsidRPr="0024262F" w:rsidRDefault="001B0F48" w:rsidP="00CF5B07">
            <w:pPr>
              <w:jc w:val="center"/>
              <w:rPr>
                <w:rFonts w:ascii="Roboto" w:hAnsi="Roboto"/>
                <w:sz w:val="22"/>
                <w:szCs w:val="22"/>
                <w:lang w:val="fr-BE"/>
              </w:rPr>
            </w:pPr>
            <w:r w:rsidRPr="0024262F">
              <w:rPr>
                <w:rFonts w:ascii="Roboto" w:hAnsi="Roboto"/>
                <w:sz w:val="22"/>
                <w:szCs w:val="22"/>
              </w:rPr>
              <w:t>27</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91CD51" w14:textId="042195BE" w:rsidR="001B0F48" w:rsidRPr="0024262F" w:rsidRDefault="001B0F48" w:rsidP="00CF5B07">
            <w:pPr>
              <w:jc w:val="center"/>
              <w:rPr>
                <w:rFonts w:ascii="Roboto" w:hAnsi="Roboto"/>
                <w:sz w:val="22"/>
                <w:szCs w:val="22"/>
                <w:lang w:val="fr-BE"/>
              </w:rPr>
            </w:pPr>
            <w:r w:rsidRPr="0024262F">
              <w:rPr>
                <w:rFonts w:ascii="Roboto" w:hAnsi="Roboto"/>
                <w:sz w:val="22"/>
                <w:szCs w:val="22"/>
              </w:rPr>
              <w:t>28</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717E687A" w14:textId="177A5BAA" w:rsidR="001B0F48" w:rsidRPr="0024262F" w:rsidRDefault="001B0F48" w:rsidP="00CF5B07">
            <w:pPr>
              <w:jc w:val="center"/>
              <w:rPr>
                <w:rFonts w:ascii="Roboto" w:hAnsi="Roboto"/>
                <w:sz w:val="22"/>
                <w:szCs w:val="22"/>
                <w:lang w:val="fr-BE"/>
              </w:rPr>
            </w:pPr>
            <w:r w:rsidRPr="0024262F">
              <w:rPr>
                <w:rFonts w:ascii="Roboto" w:hAnsi="Roboto"/>
                <w:sz w:val="22"/>
                <w:szCs w:val="22"/>
              </w:rPr>
              <w:t>28</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197AF82C" w14:textId="4C1B40BB" w:rsidR="001B0F48" w:rsidRPr="0024262F" w:rsidRDefault="001B0F48" w:rsidP="00CF5B07">
            <w:pPr>
              <w:jc w:val="center"/>
              <w:rPr>
                <w:rFonts w:ascii="Roboto" w:hAnsi="Roboto"/>
                <w:sz w:val="22"/>
                <w:szCs w:val="22"/>
                <w:lang w:val="fr-BE"/>
              </w:rPr>
            </w:pPr>
            <w:r w:rsidRPr="0024262F">
              <w:rPr>
                <w:rFonts w:ascii="Roboto" w:hAnsi="Roboto"/>
                <w:sz w:val="22"/>
                <w:szCs w:val="22"/>
              </w:rPr>
              <w:t>28</w:t>
            </w:r>
          </w:p>
        </w:tc>
        <w:tc>
          <w:tcPr>
            <w:tcW w:w="633" w:type="dxa"/>
            <w:tcBorders>
              <w:top w:val="single" w:sz="6" w:space="0" w:color="auto"/>
              <w:left w:val="single" w:sz="6" w:space="0" w:color="auto"/>
              <w:bottom w:val="single" w:sz="6" w:space="0" w:color="auto"/>
              <w:right w:val="single" w:sz="6" w:space="0" w:color="auto"/>
            </w:tcBorders>
          </w:tcPr>
          <w:p w14:paraId="09E8D345" w14:textId="4C8F13B5" w:rsidR="001B0F48" w:rsidRPr="0024262F" w:rsidRDefault="001B0F48" w:rsidP="00CF5B07">
            <w:pPr>
              <w:jc w:val="center"/>
              <w:rPr>
                <w:rFonts w:ascii="Roboto" w:hAnsi="Roboto"/>
                <w:sz w:val="22"/>
                <w:szCs w:val="22"/>
              </w:rPr>
            </w:pPr>
            <w:r w:rsidRPr="0024262F">
              <w:rPr>
                <w:rFonts w:ascii="Roboto" w:hAnsi="Roboto"/>
                <w:sz w:val="22"/>
                <w:szCs w:val="22"/>
              </w:rPr>
              <w:t>28</w:t>
            </w:r>
          </w:p>
        </w:tc>
      </w:tr>
      <w:tr w:rsidR="001B0F48" w:rsidRPr="0024262F" w14:paraId="5A4F94A9" w14:textId="5463B9CB" w:rsidTr="00CF5B07">
        <w:trPr>
          <w:trHeight w:val="269"/>
        </w:trPr>
        <w:tc>
          <w:tcPr>
            <w:tcW w:w="1534"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542C55D" w14:textId="27F3F56D" w:rsidR="001B0F48" w:rsidRPr="0024262F" w:rsidRDefault="001B0F48" w:rsidP="00CF5B07">
            <w:pPr>
              <w:jc w:val="center"/>
              <w:rPr>
                <w:rFonts w:ascii="Roboto" w:hAnsi="Roboto"/>
                <w:sz w:val="22"/>
                <w:szCs w:val="22"/>
                <w:lang w:val="fr-BE"/>
              </w:rPr>
            </w:pPr>
            <w:r w:rsidRPr="0024262F">
              <w:rPr>
                <w:rFonts w:ascii="Roboto" w:hAnsi="Roboto"/>
                <w:sz w:val="22"/>
                <w:szCs w:val="22"/>
              </w:rPr>
              <w:t>Libre confessionnel</w:t>
            </w: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9A401A" w14:textId="551B14F0" w:rsidR="001B0F48" w:rsidRPr="0024262F" w:rsidRDefault="001B0F48" w:rsidP="00CF5B07">
            <w:pPr>
              <w:jc w:val="center"/>
              <w:rPr>
                <w:rFonts w:ascii="Roboto" w:hAnsi="Roboto"/>
                <w:sz w:val="22"/>
                <w:szCs w:val="22"/>
                <w:lang w:val="fr-BE"/>
              </w:rPr>
            </w:pPr>
            <w:r w:rsidRPr="0024262F">
              <w:rPr>
                <w:rFonts w:ascii="Roboto" w:hAnsi="Roboto"/>
                <w:sz w:val="22"/>
                <w:szCs w:val="22"/>
              </w:rPr>
              <w:t>Bruxelles</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99EB93" w14:textId="0AFF19D3" w:rsidR="001B0F48" w:rsidRPr="0024262F" w:rsidRDefault="001B0F48" w:rsidP="00CF5B07">
            <w:pPr>
              <w:jc w:val="center"/>
              <w:rPr>
                <w:rFonts w:ascii="Roboto" w:hAnsi="Roboto"/>
                <w:sz w:val="22"/>
                <w:szCs w:val="22"/>
                <w:lang w:val="fr-BE"/>
              </w:rPr>
            </w:pPr>
            <w:r w:rsidRPr="0024262F">
              <w:rPr>
                <w:rFonts w:ascii="Roboto" w:hAnsi="Roboto"/>
                <w:sz w:val="22"/>
                <w:szCs w:val="22"/>
              </w:rPr>
              <w:t>11</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EF6734" w14:textId="778E76EF" w:rsidR="001B0F48" w:rsidRPr="0024262F" w:rsidRDefault="001B0F48" w:rsidP="00CF5B07">
            <w:pPr>
              <w:jc w:val="center"/>
              <w:rPr>
                <w:rFonts w:ascii="Roboto" w:hAnsi="Roboto"/>
                <w:sz w:val="22"/>
                <w:szCs w:val="22"/>
                <w:lang w:val="fr-BE"/>
              </w:rPr>
            </w:pPr>
            <w:r w:rsidRPr="0024262F">
              <w:rPr>
                <w:rFonts w:ascii="Roboto" w:hAnsi="Roboto"/>
                <w:sz w:val="22"/>
                <w:szCs w:val="22"/>
              </w:rPr>
              <w:t>11</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571905" w14:textId="2F75B360" w:rsidR="001B0F48" w:rsidRPr="0024262F" w:rsidRDefault="001B0F48" w:rsidP="00CF5B07">
            <w:pPr>
              <w:jc w:val="center"/>
              <w:rPr>
                <w:rFonts w:ascii="Roboto" w:hAnsi="Roboto"/>
                <w:sz w:val="22"/>
                <w:szCs w:val="22"/>
                <w:lang w:val="fr-BE"/>
              </w:rPr>
            </w:pPr>
            <w:r w:rsidRPr="0024262F">
              <w:rPr>
                <w:rFonts w:ascii="Roboto" w:hAnsi="Roboto"/>
                <w:sz w:val="22"/>
                <w:szCs w:val="22"/>
              </w:rPr>
              <w:t>11</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67BA92" w14:textId="516F29CA" w:rsidR="001B0F48" w:rsidRPr="0024262F" w:rsidRDefault="001B0F48" w:rsidP="00CF5B07">
            <w:pPr>
              <w:jc w:val="center"/>
              <w:rPr>
                <w:rFonts w:ascii="Roboto" w:hAnsi="Roboto"/>
                <w:sz w:val="22"/>
                <w:szCs w:val="22"/>
                <w:lang w:val="fr-BE"/>
              </w:rPr>
            </w:pPr>
            <w:r w:rsidRPr="0024262F">
              <w:rPr>
                <w:rFonts w:ascii="Roboto" w:hAnsi="Roboto"/>
                <w:sz w:val="22"/>
                <w:szCs w:val="22"/>
              </w:rPr>
              <w:t>11</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6D4024" w14:textId="30A301E6" w:rsidR="001B0F48" w:rsidRPr="0024262F" w:rsidRDefault="001B0F48" w:rsidP="00CF5B07">
            <w:pPr>
              <w:jc w:val="center"/>
              <w:rPr>
                <w:rFonts w:ascii="Roboto" w:hAnsi="Roboto"/>
                <w:sz w:val="22"/>
                <w:szCs w:val="22"/>
                <w:lang w:val="fr-BE"/>
              </w:rPr>
            </w:pPr>
            <w:r w:rsidRPr="0024262F">
              <w:rPr>
                <w:rFonts w:ascii="Roboto" w:hAnsi="Roboto"/>
                <w:sz w:val="22"/>
                <w:szCs w:val="22"/>
              </w:rPr>
              <w:t>11</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427B65" w14:textId="788CB463" w:rsidR="001B0F48" w:rsidRPr="0024262F" w:rsidRDefault="001B0F48" w:rsidP="00CF5B07">
            <w:pPr>
              <w:jc w:val="center"/>
              <w:rPr>
                <w:rFonts w:ascii="Roboto" w:hAnsi="Roboto"/>
                <w:sz w:val="22"/>
                <w:szCs w:val="22"/>
                <w:lang w:val="fr-BE"/>
              </w:rPr>
            </w:pPr>
            <w:r w:rsidRPr="0024262F">
              <w:rPr>
                <w:rFonts w:ascii="Roboto" w:hAnsi="Roboto"/>
                <w:sz w:val="22"/>
                <w:szCs w:val="22"/>
              </w:rPr>
              <w:t>11</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4484B51F" w14:textId="48F12004" w:rsidR="001B0F48" w:rsidRPr="0024262F" w:rsidRDefault="001B0F48" w:rsidP="00CF5B07">
            <w:pPr>
              <w:jc w:val="center"/>
              <w:rPr>
                <w:rFonts w:ascii="Roboto" w:hAnsi="Roboto"/>
                <w:sz w:val="22"/>
                <w:szCs w:val="22"/>
                <w:lang w:val="fr-BE"/>
              </w:rPr>
            </w:pPr>
            <w:r w:rsidRPr="0024262F">
              <w:rPr>
                <w:rFonts w:ascii="Roboto" w:hAnsi="Roboto"/>
                <w:sz w:val="22"/>
                <w:szCs w:val="22"/>
              </w:rPr>
              <w:t>11</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32254187" w14:textId="65662293" w:rsidR="001B0F48" w:rsidRPr="0024262F" w:rsidRDefault="001B0F48" w:rsidP="00CF5B07">
            <w:pPr>
              <w:jc w:val="center"/>
              <w:rPr>
                <w:rFonts w:ascii="Roboto" w:hAnsi="Roboto"/>
                <w:sz w:val="22"/>
                <w:szCs w:val="22"/>
                <w:lang w:val="fr-BE"/>
              </w:rPr>
            </w:pPr>
            <w:r w:rsidRPr="0024262F">
              <w:rPr>
                <w:rFonts w:ascii="Roboto" w:hAnsi="Roboto"/>
                <w:sz w:val="22"/>
                <w:szCs w:val="22"/>
              </w:rPr>
              <w:t>11</w:t>
            </w:r>
          </w:p>
        </w:tc>
        <w:tc>
          <w:tcPr>
            <w:tcW w:w="633" w:type="dxa"/>
            <w:tcBorders>
              <w:top w:val="single" w:sz="6" w:space="0" w:color="auto"/>
              <w:left w:val="single" w:sz="6" w:space="0" w:color="auto"/>
              <w:bottom w:val="single" w:sz="6" w:space="0" w:color="auto"/>
              <w:right w:val="single" w:sz="6" w:space="0" w:color="auto"/>
            </w:tcBorders>
          </w:tcPr>
          <w:p w14:paraId="42F8545E" w14:textId="1A495B8A" w:rsidR="001B0F48" w:rsidRPr="0024262F" w:rsidRDefault="001B0F48" w:rsidP="00CF5B07">
            <w:pPr>
              <w:jc w:val="center"/>
              <w:rPr>
                <w:rFonts w:ascii="Roboto" w:hAnsi="Roboto"/>
                <w:sz w:val="22"/>
                <w:szCs w:val="22"/>
              </w:rPr>
            </w:pPr>
            <w:r w:rsidRPr="0024262F">
              <w:rPr>
                <w:rFonts w:ascii="Roboto" w:hAnsi="Roboto"/>
                <w:sz w:val="22"/>
                <w:szCs w:val="22"/>
              </w:rPr>
              <w:t>11</w:t>
            </w:r>
          </w:p>
        </w:tc>
      </w:tr>
      <w:tr w:rsidR="001B0F48" w:rsidRPr="0024262F" w14:paraId="444EA4A6" w14:textId="477C7915" w:rsidTr="00CF5B07">
        <w:trPr>
          <w:trHeight w:val="269"/>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A06EF36" w14:textId="77777777" w:rsidR="001B0F48" w:rsidRPr="0024262F" w:rsidRDefault="001B0F48" w:rsidP="00CF5B07">
            <w:pPr>
              <w:jc w:val="center"/>
              <w:rPr>
                <w:rFonts w:ascii="Roboto" w:hAnsi="Roboto"/>
                <w:sz w:val="22"/>
                <w:szCs w:val="22"/>
                <w:lang w:val="fr-BE"/>
              </w:rPr>
            </w:pP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13BFF6" w14:textId="0B497376" w:rsidR="001B0F48" w:rsidRPr="0024262F" w:rsidRDefault="001B0F48" w:rsidP="00CF5B07">
            <w:pPr>
              <w:jc w:val="center"/>
              <w:rPr>
                <w:rFonts w:ascii="Roboto" w:hAnsi="Roboto"/>
                <w:sz w:val="22"/>
                <w:szCs w:val="22"/>
                <w:lang w:val="fr-BE"/>
              </w:rPr>
            </w:pPr>
            <w:r w:rsidRPr="0024262F">
              <w:rPr>
                <w:rFonts w:ascii="Roboto" w:hAnsi="Roboto"/>
                <w:sz w:val="22"/>
                <w:szCs w:val="22"/>
              </w:rPr>
              <w:t>Wallonie</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B815F0" w14:textId="1BDF1D6F" w:rsidR="001B0F48" w:rsidRPr="0024262F" w:rsidRDefault="001B0F48" w:rsidP="00CF5B07">
            <w:pPr>
              <w:jc w:val="center"/>
              <w:rPr>
                <w:rFonts w:ascii="Roboto" w:hAnsi="Roboto"/>
                <w:sz w:val="22"/>
                <w:szCs w:val="22"/>
                <w:lang w:val="fr-BE"/>
              </w:rPr>
            </w:pPr>
            <w:r w:rsidRPr="0024262F">
              <w:rPr>
                <w:rFonts w:ascii="Roboto" w:hAnsi="Roboto"/>
                <w:sz w:val="22"/>
                <w:szCs w:val="22"/>
              </w:rPr>
              <w:t>46</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2E5C4C" w14:textId="5978DB34" w:rsidR="001B0F48" w:rsidRPr="0024262F" w:rsidRDefault="001B0F48" w:rsidP="00CF5B07">
            <w:pPr>
              <w:jc w:val="center"/>
              <w:rPr>
                <w:rFonts w:ascii="Roboto" w:hAnsi="Roboto"/>
                <w:sz w:val="22"/>
                <w:szCs w:val="22"/>
                <w:lang w:val="fr-BE"/>
              </w:rPr>
            </w:pPr>
            <w:r w:rsidRPr="0024262F">
              <w:rPr>
                <w:rFonts w:ascii="Roboto" w:hAnsi="Roboto"/>
                <w:sz w:val="22"/>
                <w:szCs w:val="22"/>
              </w:rPr>
              <w:t>46</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97ADB7" w14:textId="0C7E365B" w:rsidR="001B0F48" w:rsidRPr="0024262F" w:rsidRDefault="001B0F48" w:rsidP="00CF5B07">
            <w:pPr>
              <w:jc w:val="center"/>
              <w:rPr>
                <w:rFonts w:ascii="Roboto" w:hAnsi="Roboto"/>
                <w:sz w:val="22"/>
                <w:szCs w:val="22"/>
                <w:lang w:val="fr-BE"/>
              </w:rPr>
            </w:pPr>
            <w:r w:rsidRPr="0024262F">
              <w:rPr>
                <w:rFonts w:ascii="Roboto" w:hAnsi="Roboto"/>
                <w:sz w:val="22"/>
                <w:szCs w:val="22"/>
              </w:rPr>
              <w:t>46</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F04B14" w14:textId="60F7FA14" w:rsidR="001B0F48" w:rsidRPr="0024262F" w:rsidRDefault="001B0F48" w:rsidP="00CF5B07">
            <w:pPr>
              <w:jc w:val="center"/>
              <w:rPr>
                <w:rFonts w:ascii="Roboto" w:hAnsi="Roboto"/>
                <w:sz w:val="22"/>
                <w:szCs w:val="22"/>
                <w:lang w:val="fr-BE"/>
              </w:rPr>
            </w:pPr>
            <w:r w:rsidRPr="0024262F">
              <w:rPr>
                <w:rFonts w:ascii="Roboto" w:hAnsi="Roboto"/>
                <w:sz w:val="22"/>
                <w:szCs w:val="22"/>
              </w:rPr>
              <w:t>46</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7D1303" w14:textId="2441B3E0" w:rsidR="001B0F48" w:rsidRPr="0024262F" w:rsidRDefault="001B0F48" w:rsidP="00CF5B07">
            <w:pPr>
              <w:jc w:val="center"/>
              <w:rPr>
                <w:rFonts w:ascii="Roboto" w:hAnsi="Roboto"/>
                <w:sz w:val="22"/>
                <w:szCs w:val="22"/>
                <w:lang w:val="fr-BE"/>
              </w:rPr>
            </w:pPr>
            <w:r w:rsidRPr="0024262F">
              <w:rPr>
                <w:rFonts w:ascii="Roboto" w:hAnsi="Roboto"/>
                <w:sz w:val="22"/>
                <w:szCs w:val="22"/>
              </w:rPr>
              <w:t>46</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4F1E47" w14:textId="079E4D5A" w:rsidR="001B0F48" w:rsidRPr="0024262F" w:rsidRDefault="001B0F48" w:rsidP="00CF5B07">
            <w:pPr>
              <w:jc w:val="center"/>
              <w:rPr>
                <w:rFonts w:ascii="Roboto" w:hAnsi="Roboto"/>
                <w:sz w:val="22"/>
                <w:szCs w:val="22"/>
                <w:lang w:val="fr-BE"/>
              </w:rPr>
            </w:pPr>
            <w:r w:rsidRPr="0024262F">
              <w:rPr>
                <w:rFonts w:ascii="Roboto" w:hAnsi="Roboto"/>
                <w:sz w:val="22"/>
                <w:szCs w:val="22"/>
              </w:rPr>
              <w:t>45</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46494882" w14:textId="5F0A3947" w:rsidR="001B0F48" w:rsidRPr="0024262F" w:rsidRDefault="001B0F48" w:rsidP="00CF5B07">
            <w:pPr>
              <w:jc w:val="center"/>
              <w:rPr>
                <w:rFonts w:ascii="Roboto" w:hAnsi="Roboto"/>
                <w:sz w:val="22"/>
                <w:szCs w:val="22"/>
                <w:lang w:val="fr-BE"/>
              </w:rPr>
            </w:pPr>
            <w:r w:rsidRPr="0024262F">
              <w:rPr>
                <w:rFonts w:ascii="Roboto" w:hAnsi="Roboto"/>
                <w:sz w:val="22"/>
                <w:szCs w:val="22"/>
              </w:rPr>
              <w:t>45</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046F7E58" w14:textId="264452DA" w:rsidR="001B0F48" w:rsidRPr="0024262F" w:rsidRDefault="001B0F48" w:rsidP="00CF5B07">
            <w:pPr>
              <w:jc w:val="center"/>
              <w:rPr>
                <w:rFonts w:ascii="Roboto" w:hAnsi="Roboto"/>
                <w:sz w:val="22"/>
                <w:szCs w:val="22"/>
                <w:lang w:val="fr-BE"/>
              </w:rPr>
            </w:pPr>
            <w:r w:rsidRPr="0024262F">
              <w:rPr>
                <w:rFonts w:ascii="Roboto" w:hAnsi="Roboto"/>
                <w:sz w:val="22"/>
                <w:szCs w:val="22"/>
              </w:rPr>
              <w:t>45</w:t>
            </w:r>
          </w:p>
        </w:tc>
        <w:tc>
          <w:tcPr>
            <w:tcW w:w="633" w:type="dxa"/>
            <w:tcBorders>
              <w:top w:val="single" w:sz="6" w:space="0" w:color="auto"/>
              <w:left w:val="single" w:sz="6" w:space="0" w:color="auto"/>
              <w:bottom w:val="single" w:sz="6" w:space="0" w:color="auto"/>
              <w:right w:val="single" w:sz="6" w:space="0" w:color="auto"/>
            </w:tcBorders>
          </w:tcPr>
          <w:p w14:paraId="0A26AD3E" w14:textId="262B4AEA" w:rsidR="001B0F48" w:rsidRPr="0024262F" w:rsidRDefault="001B0F48" w:rsidP="00CF5B07">
            <w:pPr>
              <w:jc w:val="center"/>
              <w:rPr>
                <w:rFonts w:ascii="Roboto" w:hAnsi="Roboto"/>
                <w:sz w:val="22"/>
                <w:szCs w:val="22"/>
              </w:rPr>
            </w:pPr>
            <w:r w:rsidRPr="0024262F">
              <w:rPr>
                <w:rFonts w:ascii="Roboto" w:hAnsi="Roboto"/>
                <w:sz w:val="22"/>
                <w:szCs w:val="22"/>
              </w:rPr>
              <w:t>45</w:t>
            </w:r>
          </w:p>
        </w:tc>
      </w:tr>
      <w:tr w:rsidR="001B0F48" w:rsidRPr="0024262F" w14:paraId="4FC8423A" w14:textId="6C049E54" w:rsidTr="00CF5B07">
        <w:trPr>
          <w:trHeight w:val="269"/>
        </w:trPr>
        <w:tc>
          <w:tcPr>
            <w:tcW w:w="1534"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80F545E" w14:textId="65E5C50D" w:rsidR="001B0F48" w:rsidRPr="0024262F" w:rsidRDefault="001B0F48" w:rsidP="00CF5B07">
            <w:pPr>
              <w:jc w:val="center"/>
              <w:rPr>
                <w:rFonts w:ascii="Roboto" w:hAnsi="Roboto"/>
                <w:sz w:val="22"/>
                <w:szCs w:val="22"/>
                <w:lang w:val="fr-BE"/>
              </w:rPr>
            </w:pPr>
            <w:r w:rsidRPr="0024262F">
              <w:rPr>
                <w:rFonts w:ascii="Roboto" w:hAnsi="Roboto"/>
                <w:sz w:val="22"/>
                <w:szCs w:val="22"/>
              </w:rPr>
              <w:t>Libre non confessionnel</w:t>
            </w: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244862" w14:textId="3AC57FF4" w:rsidR="001B0F48" w:rsidRPr="0024262F" w:rsidRDefault="001B0F48" w:rsidP="00CF5B07">
            <w:pPr>
              <w:jc w:val="center"/>
              <w:rPr>
                <w:rFonts w:ascii="Roboto" w:hAnsi="Roboto"/>
                <w:sz w:val="22"/>
                <w:szCs w:val="22"/>
                <w:lang w:val="fr-BE"/>
              </w:rPr>
            </w:pPr>
            <w:r w:rsidRPr="0024262F">
              <w:rPr>
                <w:rFonts w:ascii="Roboto" w:hAnsi="Roboto"/>
                <w:sz w:val="22"/>
                <w:szCs w:val="22"/>
              </w:rPr>
              <w:t>Bruxelles</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98DD9" w14:textId="45CA93A0" w:rsidR="001B0F48" w:rsidRPr="0024262F" w:rsidRDefault="001B0F48" w:rsidP="00CF5B07">
            <w:pPr>
              <w:jc w:val="center"/>
              <w:rPr>
                <w:rFonts w:ascii="Roboto" w:hAnsi="Roboto"/>
                <w:sz w:val="22"/>
                <w:szCs w:val="22"/>
                <w:lang w:val="fr-BE"/>
              </w:rPr>
            </w:pPr>
            <w:r w:rsidRPr="0024262F">
              <w:rPr>
                <w:rFonts w:ascii="Roboto" w:hAnsi="Roboto"/>
                <w:sz w:val="22"/>
                <w:szCs w:val="22"/>
              </w:rPr>
              <w:t>8</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C3AB26" w14:textId="078E2EC1" w:rsidR="001B0F48" w:rsidRPr="0024262F" w:rsidRDefault="001B0F48" w:rsidP="00CF5B07">
            <w:pPr>
              <w:jc w:val="center"/>
              <w:rPr>
                <w:rFonts w:ascii="Roboto" w:hAnsi="Roboto"/>
                <w:sz w:val="22"/>
                <w:szCs w:val="22"/>
                <w:lang w:val="fr-BE"/>
              </w:rPr>
            </w:pPr>
            <w:r w:rsidRPr="0024262F">
              <w:rPr>
                <w:rFonts w:ascii="Roboto" w:hAnsi="Roboto"/>
                <w:sz w:val="22"/>
                <w:szCs w:val="22"/>
              </w:rPr>
              <w:t>8</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89D188" w14:textId="74A45C7B" w:rsidR="001B0F48" w:rsidRPr="0024262F" w:rsidRDefault="001B0F48" w:rsidP="00CF5B07">
            <w:pPr>
              <w:jc w:val="center"/>
              <w:rPr>
                <w:rFonts w:ascii="Roboto" w:hAnsi="Roboto"/>
                <w:sz w:val="22"/>
                <w:szCs w:val="22"/>
                <w:lang w:val="fr-BE"/>
              </w:rPr>
            </w:pPr>
            <w:r w:rsidRPr="0024262F">
              <w:rPr>
                <w:rFonts w:ascii="Roboto" w:hAnsi="Roboto"/>
                <w:sz w:val="22"/>
                <w:szCs w:val="22"/>
              </w:rPr>
              <w:t>8</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382AA4" w14:textId="607CC7A1" w:rsidR="001B0F48" w:rsidRPr="0024262F" w:rsidRDefault="001B0F48" w:rsidP="00CF5B07">
            <w:pPr>
              <w:jc w:val="center"/>
              <w:rPr>
                <w:rFonts w:ascii="Roboto" w:hAnsi="Roboto"/>
                <w:sz w:val="22"/>
                <w:szCs w:val="22"/>
                <w:lang w:val="fr-BE"/>
              </w:rPr>
            </w:pPr>
            <w:r w:rsidRPr="0024262F">
              <w:rPr>
                <w:rFonts w:ascii="Roboto" w:hAnsi="Roboto"/>
                <w:sz w:val="22"/>
                <w:szCs w:val="22"/>
              </w:rPr>
              <w:t>8</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C8C66B" w14:textId="2E034986" w:rsidR="001B0F48" w:rsidRPr="0024262F" w:rsidRDefault="001B0F48" w:rsidP="00CF5B07">
            <w:pPr>
              <w:jc w:val="center"/>
              <w:rPr>
                <w:rFonts w:ascii="Roboto" w:hAnsi="Roboto"/>
                <w:sz w:val="22"/>
                <w:szCs w:val="22"/>
                <w:lang w:val="fr-BE"/>
              </w:rPr>
            </w:pPr>
            <w:r w:rsidRPr="0024262F">
              <w:rPr>
                <w:rFonts w:ascii="Roboto" w:hAnsi="Roboto"/>
                <w:sz w:val="22"/>
                <w:szCs w:val="22"/>
              </w:rPr>
              <w:t>8</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70E5D7" w14:textId="4F2871F2" w:rsidR="001B0F48" w:rsidRPr="0024262F" w:rsidRDefault="001B0F48" w:rsidP="00CF5B07">
            <w:pPr>
              <w:jc w:val="center"/>
              <w:rPr>
                <w:rFonts w:ascii="Roboto" w:hAnsi="Roboto"/>
                <w:sz w:val="22"/>
                <w:szCs w:val="22"/>
                <w:lang w:val="fr-BE"/>
              </w:rPr>
            </w:pPr>
            <w:r w:rsidRPr="0024262F">
              <w:rPr>
                <w:rFonts w:ascii="Roboto" w:hAnsi="Roboto"/>
                <w:sz w:val="22"/>
                <w:szCs w:val="22"/>
              </w:rPr>
              <w:t>8</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0C2E4366" w14:textId="5DA829B4" w:rsidR="001B0F48" w:rsidRPr="0024262F" w:rsidRDefault="001B0F48" w:rsidP="00CF5B07">
            <w:pPr>
              <w:jc w:val="center"/>
              <w:rPr>
                <w:rFonts w:ascii="Roboto" w:hAnsi="Roboto"/>
                <w:sz w:val="22"/>
                <w:szCs w:val="22"/>
                <w:lang w:val="fr-BE"/>
              </w:rPr>
            </w:pPr>
            <w:r w:rsidRPr="0024262F">
              <w:rPr>
                <w:rFonts w:ascii="Roboto" w:hAnsi="Roboto"/>
                <w:sz w:val="22"/>
                <w:szCs w:val="22"/>
              </w:rPr>
              <w:t>8</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65DC4ECF" w14:textId="1754C199" w:rsidR="001B0F48" w:rsidRPr="0024262F" w:rsidRDefault="001B0F48" w:rsidP="00CF5B07">
            <w:pPr>
              <w:jc w:val="center"/>
              <w:rPr>
                <w:rFonts w:ascii="Roboto" w:hAnsi="Roboto"/>
                <w:sz w:val="22"/>
                <w:szCs w:val="22"/>
                <w:lang w:val="fr-BE"/>
              </w:rPr>
            </w:pPr>
            <w:r w:rsidRPr="0024262F">
              <w:rPr>
                <w:rFonts w:ascii="Roboto" w:hAnsi="Roboto"/>
                <w:sz w:val="22"/>
                <w:szCs w:val="22"/>
              </w:rPr>
              <w:t>8</w:t>
            </w:r>
          </w:p>
        </w:tc>
        <w:tc>
          <w:tcPr>
            <w:tcW w:w="633" w:type="dxa"/>
            <w:tcBorders>
              <w:top w:val="single" w:sz="6" w:space="0" w:color="auto"/>
              <w:left w:val="single" w:sz="6" w:space="0" w:color="auto"/>
              <w:bottom w:val="single" w:sz="6" w:space="0" w:color="auto"/>
              <w:right w:val="single" w:sz="6" w:space="0" w:color="auto"/>
            </w:tcBorders>
          </w:tcPr>
          <w:p w14:paraId="1F4F0AEF" w14:textId="2993D0F1" w:rsidR="001B0F48" w:rsidRPr="0024262F" w:rsidRDefault="001B0F48" w:rsidP="00CF5B07">
            <w:pPr>
              <w:jc w:val="center"/>
              <w:rPr>
                <w:rFonts w:ascii="Roboto" w:hAnsi="Roboto"/>
                <w:sz w:val="22"/>
                <w:szCs w:val="22"/>
              </w:rPr>
            </w:pPr>
            <w:r w:rsidRPr="0024262F">
              <w:rPr>
                <w:rFonts w:ascii="Roboto" w:hAnsi="Roboto"/>
                <w:sz w:val="22"/>
                <w:szCs w:val="22"/>
              </w:rPr>
              <w:t>8</w:t>
            </w:r>
          </w:p>
        </w:tc>
      </w:tr>
      <w:tr w:rsidR="001B0F48" w:rsidRPr="0024262F" w14:paraId="261E0986" w14:textId="7D4F3E5F" w:rsidTr="005F3FC1">
        <w:trPr>
          <w:trHeight w:val="269"/>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0A17B8B" w14:textId="77777777" w:rsidR="001B0F48" w:rsidRPr="0024262F" w:rsidRDefault="001B0F48" w:rsidP="00CF5B07">
            <w:pPr>
              <w:jc w:val="center"/>
              <w:rPr>
                <w:rFonts w:ascii="Roboto" w:hAnsi="Roboto"/>
                <w:sz w:val="22"/>
                <w:szCs w:val="22"/>
                <w:lang w:val="fr-BE"/>
              </w:rPr>
            </w:pP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0D607B" w14:textId="26C37688" w:rsidR="001B0F48" w:rsidRPr="0024262F" w:rsidRDefault="001B0F48" w:rsidP="00CF5B07">
            <w:pPr>
              <w:jc w:val="center"/>
              <w:rPr>
                <w:rFonts w:ascii="Roboto" w:hAnsi="Roboto"/>
                <w:sz w:val="22"/>
                <w:szCs w:val="22"/>
                <w:lang w:val="fr-BE"/>
              </w:rPr>
            </w:pPr>
            <w:r w:rsidRPr="0024262F">
              <w:rPr>
                <w:rFonts w:ascii="Roboto" w:hAnsi="Roboto"/>
                <w:sz w:val="22"/>
                <w:szCs w:val="22"/>
              </w:rPr>
              <w:t>Wallonie</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3B387C" w14:textId="33A71619" w:rsidR="001B0F48" w:rsidRPr="0024262F" w:rsidRDefault="001B0F48" w:rsidP="00CF5B07">
            <w:pPr>
              <w:jc w:val="center"/>
              <w:rPr>
                <w:rFonts w:ascii="Roboto" w:hAnsi="Roboto"/>
                <w:sz w:val="22"/>
                <w:szCs w:val="22"/>
                <w:lang w:val="fr-BE"/>
              </w:rPr>
            </w:pPr>
            <w:r w:rsidRPr="0024262F">
              <w:rPr>
                <w:rFonts w:ascii="Roboto" w:hAnsi="Roboto"/>
                <w:sz w:val="22"/>
                <w:szCs w:val="22"/>
              </w:rPr>
              <w:t>7</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F2B2CD" w14:textId="2C079CFE" w:rsidR="001B0F48" w:rsidRPr="0024262F" w:rsidRDefault="001B0F48" w:rsidP="00CF5B07">
            <w:pPr>
              <w:jc w:val="center"/>
              <w:rPr>
                <w:rFonts w:ascii="Roboto" w:hAnsi="Roboto"/>
                <w:sz w:val="22"/>
                <w:szCs w:val="22"/>
                <w:lang w:val="fr-BE"/>
              </w:rPr>
            </w:pPr>
            <w:r w:rsidRPr="0024262F">
              <w:rPr>
                <w:rFonts w:ascii="Roboto" w:hAnsi="Roboto"/>
                <w:sz w:val="22"/>
                <w:szCs w:val="22"/>
              </w:rPr>
              <w:t>7</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C266CC" w14:textId="3B1E82EE" w:rsidR="001B0F48" w:rsidRPr="0024262F" w:rsidRDefault="001B0F48" w:rsidP="00CF5B07">
            <w:pPr>
              <w:jc w:val="center"/>
              <w:rPr>
                <w:rFonts w:ascii="Roboto" w:hAnsi="Roboto"/>
                <w:sz w:val="22"/>
                <w:szCs w:val="22"/>
                <w:lang w:val="fr-BE"/>
              </w:rPr>
            </w:pPr>
            <w:r w:rsidRPr="0024262F">
              <w:rPr>
                <w:rFonts w:ascii="Roboto" w:hAnsi="Roboto"/>
                <w:sz w:val="22"/>
                <w:szCs w:val="22"/>
              </w:rPr>
              <w:t>7</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EE718E" w14:textId="1C91C951" w:rsidR="001B0F48" w:rsidRPr="0024262F" w:rsidRDefault="001B0F48" w:rsidP="00CF5B07">
            <w:pPr>
              <w:jc w:val="center"/>
              <w:rPr>
                <w:rFonts w:ascii="Roboto" w:hAnsi="Roboto"/>
                <w:sz w:val="22"/>
                <w:szCs w:val="22"/>
                <w:lang w:val="fr-BE"/>
              </w:rPr>
            </w:pPr>
            <w:r w:rsidRPr="0024262F">
              <w:rPr>
                <w:rFonts w:ascii="Roboto" w:hAnsi="Roboto"/>
                <w:sz w:val="22"/>
                <w:szCs w:val="22"/>
              </w:rPr>
              <w:t>7</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873F6E" w14:textId="1FE4EEA3" w:rsidR="001B0F48" w:rsidRPr="0024262F" w:rsidRDefault="001B0F48" w:rsidP="00CF5B07">
            <w:pPr>
              <w:jc w:val="center"/>
              <w:rPr>
                <w:rFonts w:ascii="Roboto" w:hAnsi="Roboto"/>
                <w:sz w:val="22"/>
                <w:szCs w:val="22"/>
                <w:lang w:val="fr-BE"/>
              </w:rPr>
            </w:pPr>
            <w:r w:rsidRPr="0024262F">
              <w:rPr>
                <w:rFonts w:ascii="Roboto" w:hAnsi="Roboto"/>
                <w:sz w:val="22"/>
                <w:szCs w:val="22"/>
              </w:rPr>
              <w:t>8</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995FEA" w14:textId="2CA39E43" w:rsidR="001B0F48" w:rsidRPr="0024262F" w:rsidRDefault="001B0F48" w:rsidP="00CF5B07">
            <w:pPr>
              <w:jc w:val="center"/>
              <w:rPr>
                <w:rFonts w:ascii="Roboto" w:hAnsi="Roboto"/>
                <w:sz w:val="22"/>
                <w:szCs w:val="22"/>
                <w:lang w:val="fr-BE"/>
              </w:rPr>
            </w:pPr>
            <w:r w:rsidRPr="0024262F">
              <w:rPr>
                <w:rFonts w:ascii="Roboto" w:hAnsi="Roboto"/>
                <w:sz w:val="22"/>
                <w:szCs w:val="22"/>
              </w:rPr>
              <w:t>8</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79015EA2" w14:textId="1BFB28EA" w:rsidR="001B0F48" w:rsidRPr="0024262F" w:rsidRDefault="001B0F48" w:rsidP="00CF5B07">
            <w:pPr>
              <w:jc w:val="center"/>
              <w:rPr>
                <w:rFonts w:ascii="Roboto" w:hAnsi="Roboto"/>
                <w:sz w:val="22"/>
                <w:szCs w:val="22"/>
                <w:lang w:val="fr-BE"/>
              </w:rPr>
            </w:pPr>
            <w:r w:rsidRPr="0024262F">
              <w:rPr>
                <w:rFonts w:ascii="Roboto" w:hAnsi="Roboto"/>
                <w:sz w:val="22"/>
                <w:szCs w:val="22"/>
              </w:rPr>
              <w:t>8</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449869C2" w14:textId="0D5D51CF" w:rsidR="001B0F48" w:rsidRPr="0024262F" w:rsidRDefault="001B0F48" w:rsidP="00CF5B07">
            <w:pPr>
              <w:jc w:val="center"/>
              <w:rPr>
                <w:rFonts w:ascii="Roboto" w:hAnsi="Roboto"/>
                <w:sz w:val="22"/>
                <w:szCs w:val="22"/>
                <w:lang w:val="fr-BE"/>
              </w:rPr>
            </w:pPr>
            <w:r w:rsidRPr="0024262F">
              <w:rPr>
                <w:rFonts w:ascii="Roboto" w:hAnsi="Roboto"/>
                <w:sz w:val="22"/>
                <w:szCs w:val="22"/>
              </w:rPr>
              <w:t>8</w:t>
            </w:r>
          </w:p>
        </w:tc>
        <w:tc>
          <w:tcPr>
            <w:tcW w:w="633" w:type="dxa"/>
            <w:tcBorders>
              <w:top w:val="single" w:sz="6" w:space="0" w:color="auto"/>
              <w:left w:val="single" w:sz="6" w:space="0" w:color="auto"/>
              <w:bottom w:val="single" w:sz="6" w:space="0" w:color="auto"/>
              <w:right w:val="single" w:sz="6" w:space="0" w:color="auto"/>
            </w:tcBorders>
          </w:tcPr>
          <w:p w14:paraId="147A4ADE" w14:textId="50181989" w:rsidR="001B0F48" w:rsidRPr="0024262F" w:rsidRDefault="001B0F48" w:rsidP="00CF5B07">
            <w:pPr>
              <w:jc w:val="center"/>
              <w:rPr>
                <w:rFonts w:ascii="Roboto" w:hAnsi="Roboto"/>
                <w:sz w:val="22"/>
                <w:szCs w:val="22"/>
              </w:rPr>
            </w:pPr>
            <w:r w:rsidRPr="0024262F">
              <w:rPr>
                <w:rFonts w:ascii="Roboto" w:hAnsi="Roboto"/>
                <w:sz w:val="22"/>
                <w:szCs w:val="22"/>
              </w:rPr>
              <w:t>8</w:t>
            </w:r>
          </w:p>
        </w:tc>
      </w:tr>
      <w:tr w:rsidR="001B0F48" w:rsidRPr="0024262F" w14:paraId="72563E0F" w14:textId="32FCC945" w:rsidTr="005F3FC1">
        <w:trPr>
          <w:trHeight w:val="269"/>
        </w:trPr>
        <w:tc>
          <w:tcPr>
            <w:tcW w:w="1534" w:type="dxa"/>
            <w:vMerge w:val="restart"/>
            <w:tcBorders>
              <w:top w:val="single" w:sz="6" w:space="0" w:color="auto"/>
              <w:left w:val="single" w:sz="6" w:space="0" w:color="auto"/>
              <w:bottom w:val="single" w:sz="4" w:space="0" w:color="auto"/>
              <w:right w:val="single" w:sz="6" w:space="0" w:color="auto"/>
            </w:tcBorders>
            <w:shd w:val="clear" w:color="auto" w:fill="auto"/>
            <w:vAlign w:val="center"/>
            <w:hideMark/>
          </w:tcPr>
          <w:p w14:paraId="69602F8C" w14:textId="47988478" w:rsidR="001B0F48" w:rsidRPr="0024262F" w:rsidRDefault="001B0F48" w:rsidP="00CF5B07">
            <w:pPr>
              <w:jc w:val="center"/>
              <w:rPr>
                <w:rFonts w:ascii="Roboto" w:hAnsi="Roboto"/>
                <w:sz w:val="22"/>
                <w:szCs w:val="22"/>
                <w:lang w:val="fr-BE"/>
              </w:rPr>
            </w:pPr>
            <w:r w:rsidRPr="0024262F">
              <w:rPr>
                <w:rFonts w:ascii="Roboto" w:hAnsi="Roboto"/>
                <w:b/>
                <w:bCs/>
                <w:sz w:val="22"/>
                <w:szCs w:val="22"/>
              </w:rPr>
              <w:t>Total</w:t>
            </w: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0CEDD8" w14:textId="411ED86B" w:rsidR="001B0F48" w:rsidRPr="0024262F" w:rsidRDefault="001B0F48" w:rsidP="00CF5B07">
            <w:pPr>
              <w:jc w:val="center"/>
              <w:rPr>
                <w:rFonts w:ascii="Roboto" w:hAnsi="Roboto"/>
                <w:sz w:val="22"/>
                <w:szCs w:val="22"/>
                <w:lang w:val="fr-BE"/>
              </w:rPr>
            </w:pPr>
            <w:r w:rsidRPr="0024262F">
              <w:rPr>
                <w:rFonts w:ascii="Roboto" w:hAnsi="Roboto"/>
                <w:b/>
                <w:bCs/>
                <w:sz w:val="22"/>
                <w:szCs w:val="22"/>
              </w:rPr>
              <w:t>Bruxelles</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0D4518" w14:textId="57615F21" w:rsidR="001B0F48" w:rsidRPr="0024262F" w:rsidRDefault="001B0F48" w:rsidP="00CF5B07">
            <w:pPr>
              <w:jc w:val="center"/>
              <w:rPr>
                <w:rFonts w:ascii="Roboto" w:hAnsi="Roboto"/>
                <w:sz w:val="22"/>
                <w:szCs w:val="22"/>
                <w:lang w:val="fr-BE"/>
              </w:rPr>
            </w:pPr>
            <w:r w:rsidRPr="0024262F">
              <w:rPr>
                <w:rFonts w:ascii="Roboto" w:hAnsi="Roboto"/>
                <w:b/>
                <w:bCs/>
                <w:sz w:val="22"/>
                <w:szCs w:val="22"/>
              </w:rPr>
              <w:t>41</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208A74" w14:textId="4D8B6229" w:rsidR="001B0F48" w:rsidRPr="0024262F" w:rsidRDefault="001B0F48" w:rsidP="00CF5B07">
            <w:pPr>
              <w:jc w:val="center"/>
              <w:rPr>
                <w:rFonts w:ascii="Roboto" w:hAnsi="Roboto"/>
                <w:sz w:val="22"/>
                <w:szCs w:val="22"/>
                <w:lang w:val="fr-BE"/>
              </w:rPr>
            </w:pPr>
            <w:r w:rsidRPr="0024262F">
              <w:rPr>
                <w:rFonts w:ascii="Roboto" w:hAnsi="Roboto"/>
                <w:b/>
                <w:bCs/>
                <w:sz w:val="22"/>
                <w:szCs w:val="22"/>
              </w:rPr>
              <w:t>41</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6C4ABA" w14:textId="77418B51" w:rsidR="001B0F48" w:rsidRPr="0024262F" w:rsidRDefault="001B0F48" w:rsidP="00CF5B07">
            <w:pPr>
              <w:jc w:val="center"/>
              <w:rPr>
                <w:rFonts w:ascii="Roboto" w:hAnsi="Roboto"/>
                <w:sz w:val="22"/>
                <w:szCs w:val="22"/>
                <w:lang w:val="fr-BE"/>
              </w:rPr>
            </w:pPr>
            <w:r w:rsidRPr="0024262F">
              <w:rPr>
                <w:rFonts w:ascii="Roboto" w:hAnsi="Roboto"/>
                <w:b/>
                <w:bCs/>
                <w:sz w:val="22"/>
                <w:szCs w:val="22"/>
              </w:rPr>
              <w:t>41</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7B7917" w14:textId="288AAD1F" w:rsidR="001B0F48" w:rsidRPr="0024262F" w:rsidRDefault="001B0F48" w:rsidP="00CF5B07">
            <w:pPr>
              <w:jc w:val="center"/>
              <w:rPr>
                <w:rFonts w:ascii="Roboto" w:hAnsi="Roboto"/>
                <w:sz w:val="22"/>
                <w:szCs w:val="22"/>
                <w:lang w:val="fr-BE"/>
              </w:rPr>
            </w:pPr>
            <w:r w:rsidRPr="0024262F">
              <w:rPr>
                <w:rFonts w:ascii="Roboto" w:hAnsi="Roboto"/>
                <w:b/>
                <w:bCs/>
                <w:sz w:val="22"/>
                <w:szCs w:val="22"/>
              </w:rPr>
              <w:t>41</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E1580C" w14:textId="6B203A21" w:rsidR="001B0F48" w:rsidRPr="0024262F" w:rsidRDefault="001B0F48" w:rsidP="00CF5B07">
            <w:pPr>
              <w:jc w:val="center"/>
              <w:rPr>
                <w:rFonts w:ascii="Roboto" w:hAnsi="Roboto"/>
                <w:sz w:val="22"/>
                <w:szCs w:val="22"/>
                <w:lang w:val="fr-BE"/>
              </w:rPr>
            </w:pPr>
            <w:r w:rsidRPr="0024262F">
              <w:rPr>
                <w:rFonts w:ascii="Roboto" w:hAnsi="Roboto"/>
                <w:b/>
                <w:bCs/>
                <w:sz w:val="22"/>
                <w:szCs w:val="22"/>
              </w:rPr>
              <w:t>41</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FBA564" w14:textId="4E62E2D9" w:rsidR="001B0F48" w:rsidRPr="0024262F" w:rsidRDefault="001B0F48" w:rsidP="00CF5B07">
            <w:pPr>
              <w:jc w:val="center"/>
              <w:rPr>
                <w:rFonts w:ascii="Roboto" w:hAnsi="Roboto"/>
                <w:sz w:val="22"/>
                <w:szCs w:val="22"/>
                <w:lang w:val="fr-BE"/>
              </w:rPr>
            </w:pPr>
            <w:r w:rsidRPr="0024262F">
              <w:rPr>
                <w:rFonts w:ascii="Roboto" w:hAnsi="Roboto"/>
                <w:b/>
                <w:bCs/>
                <w:sz w:val="22"/>
                <w:szCs w:val="22"/>
              </w:rPr>
              <w:t>41</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5804CFC8" w14:textId="42A5772C" w:rsidR="001B0F48" w:rsidRPr="0024262F" w:rsidRDefault="001B0F48" w:rsidP="00CF5B07">
            <w:pPr>
              <w:jc w:val="center"/>
              <w:rPr>
                <w:rFonts w:ascii="Roboto" w:hAnsi="Roboto"/>
                <w:sz w:val="22"/>
                <w:szCs w:val="22"/>
                <w:lang w:val="fr-BE"/>
              </w:rPr>
            </w:pPr>
            <w:r w:rsidRPr="0024262F">
              <w:rPr>
                <w:rFonts w:ascii="Roboto" w:hAnsi="Roboto"/>
                <w:b/>
                <w:bCs/>
                <w:sz w:val="22"/>
                <w:szCs w:val="22"/>
              </w:rPr>
              <w:t>41</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4BA41F6C" w14:textId="60D9B2BE" w:rsidR="001B0F48" w:rsidRPr="0024262F" w:rsidRDefault="001B0F48" w:rsidP="00CF5B07">
            <w:pPr>
              <w:jc w:val="center"/>
              <w:rPr>
                <w:rFonts w:ascii="Roboto" w:hAnsi="Roboto"/>
                <w:sz w:val="22"/>
                <w:szCs w:val="22"/>
                <w:lang w:val="fr-BE"/>
              </w:rPr>
            </w:pPr>
            <w:r w:rsidRPr="0024262F">
              <w:rPr>
                <w:rFonts w:ascii="Roboto" w:hAnsi="Roboto"/>
                <w:b/>
                <w:bCs/>
                <w:sz w:val="22"/>
                <w:szCs w:val="22"/>
              </w:rPr>
              <w:t>41</w:t>
            </w:r>
          </w:p>
        </w:tc>
        <w:tc>
          <w:tcPr>
            <w:tcW w:w="633" w:type="dxa"/>
            <w:tcBorders>
              <w:top w:val="single" w:sz="6" w:space="0" w:color="auto"/>
              <w:left w:val="single" w:sz="6" w:space="0" w:color="auto"/>
              <w:bottom w:val="single" w:sz="6" w:space="0" w:color="auto"/>
              <w:right w:val="single" w:sz="6" w:space="0" w:color="auto"/>
            </w:tcBorders>
          </w:tcPr>
          <w:p w14:paraId="063AD694" w14:textId="1AAB021C" w:rsidR="001B0F48" w:rsidRPr="0024262F" w:rsidRDefault="001B0F48" w:rsidP="00CF5B07">
            <w:pPr>
              <w:jc w:val="center"/>
              <w:rPr>
                <w:rFonts w:ascii="Roboto" w:hAnsi="Roboto"/>
                <w:b/>
                <w:bCs/>
                <w:sz w:val="22"/>
                <w:szCs w:val="22"/>
              </w:rPr>
            </w:pPr>
            <w:r w:rsidRPr="0024262F">
              <w:rPr>
                <w:rFonts w:ascii="Roboto" w:hAnsi="Roboto"/>
                <w:b/>
                <w:bCs/>
                <w:sz w:val="22"/>
                <w:szCs w:val="22"/>
              </w:rPr>
              <w:t>41</w:t>
            </w:r>
          </w:p>
        </w:tc>
      </w:tr>
      <w:tr w:rsidR="001B0F48" w:rsidRPr="0024262F" w14:paraId="42FA6AD3" w14:textId="6F2B4790" w:rsidTr="005F3FC1">
        <w:trPr>
          <w:trHeight w:val="269"/>
        </w:trPr>
        <w:tc>
          <w:tcPr>
            <w:tcW w:w="0" w:type="auto"/>
            <w:vMerge/>
            <w:tcBorders>
              <w:top w:val="single" w:sz="6" w:space="0" w:color="auto"/>
              <w:left w:val="single" w:sz="6" w:space="0" w:color="auto"/>
              <w:bottom w:val="single" w:sz="4" w:space="0" w:color="auto"/>
              <w:right w:val="single" w:sz="6" w:space="0" w:color="auto"/>
            </w:tcBorders>
            <w:shd w:val="clear" w:color="auto" w:fill="auto"/>
            <w:vAlign w:val="center"/>
            <w:hideMark/>
          </w:tcPr>
          <w:p w14:paraId="7197BEC1" w14:textId="77777777" w:rsidR="001B0F48" w:rsidRPr="0024262F" w:rsidRDefault="001B0F48" w:rsidP="00CF5B07">
            <w:pPr>
              <w:jc w:val="center"/>
              <w:rPr>
                <w:rFonts w:ascii="Roboto" w:hAnsi="Roboto"/>
                <w:sz w:val="22"/>
                <w:szCs w:val="22"/>
                <w:lang w:val="fr-BE"/>
              </w:rPr>
            </w:pPr>
          </w:p>
        </w:tc>
        <w:tc>
          <w:tcPr>
            <w:tcW w:w="10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7DF550" w14:textId="2D7CB2E8" w:rsidR="001B0F48" w:rsidRPr="0024262F" w:rsidRDefault="001B0F48" w:rsidP="00CF5B07">
            <w:pPr>
              <w:jc w:val="center"/>
              <w:rPr>
                <w:rFonts w:ascii="Roboto" w:hAnsi="Roboto"/>
                <w:sz w:val="22"/>
                <w:szCs w:val="22"/>
                <w:lang w:val="fr-BE"/>
              </w:rPr>
            </w:pPr>
            <w:r w:rsidRPr="0024262F">
              <w:rPr>
                <w:rFonts w:ascii="Roboto" w:hAnsi="Roboto"/>
                <w:b/>
                <w:bCs/>
                <w:sz w:val="22"/>
                <w:szCs w:val="22"/>
              </w:rPr>
              <w:t>Wallonie</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38DA00" w14:textId="23E833BE" w:rsidR="001B0F48" w:rsidRPr="0024262F" w:rsidRDefault="001B0F48" w:rsidP="00CF5B07">
            <w:pPr>
              <w:jc w:val="center"/>
              <w:rPr>
                <w:rFonts w:ascii="Roboto" w:hAnsi="Roboto"/>
                <w:sz w:val="22"/>
                <w:szCs w:val="22"/>
                <w:lang w:val="fr-BE"/>
              </w:rPr>
            </w:pPr>
            <w:r w:rsidRPr="0024262F">
              <w:rPr>
                <w:rFonts w:ascii="Roboto" w:hAnsi="Roboto"/>
                <w:b/>
                <w:bCs/>
                <w:sz w:val="22"/>
                <w:szCs w:val="22"/>
              </w:rPr>
              <w:t>113</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1006F9" w14:textId="1E15C21D" w:rsidR="001B0F48" w:rsidRPr="0024262F" w:rsidRDefault="001B0F48" w:rsidP="00CF5B07">
            <w:pPr>
              <w:jc w:val="center"/>
              <w:rPr>
                <w:rFonts w:ascii="Roboto" w:hAnsi="Roboto"/>
                <w:sz w:val="22"/>
                <w:szCs w:val="22"/>
                <w:lang w:val="fr-BE"/>
              </w:rPr>
            </w:pPr>
            <w:r w:rsidRPr="0024262F">
              <w:rPr>
                <w:rFonts w:ascii="Roboto" w:hAnsi="Roboto"/>
                <w:b/>
                <w:bCs/>
                <w:sz w:val="22"/>
                <w:szCs w:val="22"/>
              </w:rPr>
              <w:t>113</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8312F" w14:textId="43C48DF4" w:rsidR="001B0F48" w:rsidRPr="0024262F" w:rsidRDefault="001B0F48" w:rsidP="00CF5B07">
            <w:pPr>
              <w:jc w:val="center"/>
              <w:rPr>
                <w:rFonts w:ascii="Roboto" w:hAnsi="Roboto"/>
                <w:sz w:val="22"/>
                <w:szCs w:val="22"/>
                <w:lang w:val="fr-BE"/>
              </w:rPr>
            </w:pPr>
            <w:r w:rsidRPr="0024262F">
              <w:rPr>
                <w:rFonts w:ascii="Roboto" w:hAnsi="Roboto"/>
                <w:b/>
                <w:bCs/>
                <w:sz w:val="22"/>
                <w:szCs w:val="22"/>
              </w:rPr>
              <w:t>113</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B3B0CA" w14:textId="6686A50D" w:rsidR="001B0F48" w:rsidRPr="0024262F" w:rsidRDefault="001B0F48" w:rsidP="00CF5B07">
            <w:pPr>
              <w:jc w:val="center"/>
              <w:rPr>
                <w:rFonts w:ascii="Roboto" w:hAnsi="Roboto"/>
                <w:sz w:val="22"/>
                <w:szCs w:val="22"/>
                <w:lang w:val="fr-BE"/>
              </w:rPr>
            </w:pPr>
            <w:r w:rsidRPr="0024262F">
              <w:rPr>
                <w:rFonts w:ascii="Roboto" w:hAnsi="Roboto"/>
                <w:b/>
                <w:bCs/>
                <w:sz w:val="22"/>
                <w:szCs w:val="22"/>
              </w:rPr>
              <w:t>113</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92119E" w14:textId="5676D4A3" w:rsidR="001B0F48" w:rsidRPr="0024262F" w:rsidRDefault="001B0F48" w:rsidP="00CF5B07">
            <w:pPr>
              <w:jc w:val="center"/>
              <w:rPr>
                <w:rFonts w:ascii="Roboto" w:hAnsi="Roboto"/>
                <w:sz w:val="22"/>
                <w:szCs w:val="22"/>
                <w:lang w:val="fr-BE"/>
              </w:rPr>
            </w:pPr>
            <w:r w:rsidRPr="0024262F">
              <w:rPr>
                <w:rFonts w:ascii="Roboto" w:hAnsi="Roboto"/>
                <w:b/>
                <w:bCs/>
                <w:sz w:val="22"/>
                <w:szCs w:val="22"/>
              </w:rPr>
              <w:t>114</w:t>
            </w:r>
          </w:p>
        </w:tc>
        <w:tc>
          <w:tcPr>
            <w:tcW w:w="6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BACB3D" w14:textId="27C86727" w:rsidR="001B0F48" w:rsidRPr="0024262F" w:rsidRDefault="001B0F48" w:rsidP="00CF5B07">
            <w:pPr>
              <w:jc w:val="center"/>
              <w:rPr>
                <w:rFonts w:ascii="Roboto" w:hAnsi="Roboto"/>
                <w:sz w:val="22"/>
                <w:szCs w:val="22"/>
                <w:lang w:val="fr-BE"/>
              </w:rPr>
            </w:pPr>
            <w:r w:rsidRPr="0024262F">
              <w:rPr>
                <w:rFonts w:ascii="Roboto" w:hAnsi="Roboto"/>
                <w:b/>
                <w:bCs/>
                <w:sz w:val="22"/>
                <w:szCs w:val="22"/>
              </w:rPr>
              <w:t>115</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6213D247" w14:textId="4E2A1943" w:rsidR="001B0F48" w:rsidRPr="0024262F" w:rsidRDefault="001B0F48" w:rsidP="00CF5B07">
            <w:pPr>
              <w:jc w:val="center"/>
              <w:rPr>
                <w:rFonts w:ascii="Roboto" w:hAnsi="Roboto"/>
                <w:sz w:val="22"/>
                <w:szCs w:val="22"/>
                <w:lang w:val="fr-BE"/>
              </w:rPr>
            </w:pPr>
            <w:r w:rsidRPr="0024262F">
              <w:rPr>
                <w:rFonts w:ascii="Roboto" w:hAnsi="Roboto"/>
                <w:b/>
                <w:bCs/>
                <w:sz w:val="22"/>
                <w:szCs w:val="22"/>
              </w:rPr>
              <w:t>115</w:t>
            </w:r>
          </w:p>
        </w:tc>
        <w:tc>
          <w:tcPr>
            <w:tcW w:w="674" w:type="dxa"/>
            <w:tcBorders>
              <w:top w:val="single" w:sz="6" w:space="0" w:color="auto"/>
              <w:left w:val="single" w:sz="6" w:space="0" w:color="auto"/>
              <w:bottom w:val="single" w:sz="6" w:space="0" w:color="auto"/>
              <w:right w:val="single" w:sz="6" w:space="0" w:color="auto"/>
            </w:tcBorders>
            <w:shd w:val="clear" w:color="auto" w:fill="auto"/>
            <w:hideMark/>
          </w:tcPr>
          <w:p w14:paraId="2D76D5F2" w14:textId="4017EDDD" w:rsidR="001B0F48" w:rsidRPr="0024262F" w:rsidRDefault="001B0F48" w:rsidP="00CF5B07">
            <w:pPr>
              <w:jc w:val="center"/>
              <w:rPr>
                <w:rFonts w:ascii="Roboto" w:hAnsi="Roboto"/>
                <w:sz w:val="22"/>
                <w:szCs w:val="22"/>
                <w:lang w:val="fr-BE"/>
              </w:rPr>
            </w:pPr>
            <w:r w:rsidRPr="0024262F">
              <w:rPr>
                <w:rFonts w:ascii="Roboto" w:hAnsi="Roboto"/>
                <w:b/>
                <w:bCs/>
                <w:sz w:val="22"/>
                <w:szCs w:val="22"/>
              </w:rPr>
              <w:t>115</w:t>
            </w:r>
          </w:p>
        </w:tc>
        <w:tc>
          <w:tcPr>
            <w:tcW w:w="633" w:type="dxa"/>
            <w:tcBorders>
              <w:top w:val="single" w:sz="6" w:space="0" w:color="auto"/>
              <w:left w:val="single" w:sz="6" w:space="0" w:color="auto"/>
              <w:bottom w:val="single" w:sz="6" w:space="0" w:color="auto"/>
              <w:right w:val="single" w:sz="6" w:space="0" w:color="auto"/>
            </w:tcBorders>
          </w:tcPr>
          <w:p w14:paraId="16CF5DBB" w14:textId="710D1EE9" w:rsidR="001B0F48" w:rsidRPr="0024262F" w:rsidRDefault="001B0F48" w:rsidP="00CF5B07">
            <w:pPr>
              <w:jc w:val="center"/>
              <w:rPr>
                <w:rFonts w:ascii="Roboto" w:hAnsi="Roboto"/>
                <w:b/>
                <w:bCs/>
                <w:sz w:val="22"/>
                <w:szCs w:val="22"/>
              </w:rPr>
            </w:pPr>
            <w:r w:rsidRPr="0024262F">
              <w:rPr>
                <w:rFonts w:ascii="Roboto" w:hAnsi="Roboto"/>
                <w:b/>
                <w:bCs/>
                <w:sz w:val="22"/>
                <w:szCs w:val="22"/>
              </w:rPr>
              <w:t>115</w:t>
            </w:r>
          </w:p>
        </w:tc>
      </w:tr>
    </w:tbl>
    <w:p w14:paraId="24F1C09E" w14:textId="2CB09EF6" w:rsidR="0024262F" w:rsidRPr="0024262F" w:rsidRDefault="00D764E2">
      <w:pPr>
        <w:rPr>
          <w:rFonts w:ascii="Roboto" w:hAnsi="Roboto"/>
          <w:lang w:val="fr-BE"/>
        </w:rPr>
      </w:pPr>
      <w:r w:rsidRPr="00E75388">
        <w:rPr>
          <w:rFonts w:ascii="Roboto" w:hAnsi="Roboto"/>
        </w:rPr>
        <w:t>  </w:t>
      </w:r>
      <w:r w:rsidRPr="00E75388">
        <w:rPr>
          <w:rFonts w:ascii="Roboto" w:hAnsi="Roboto"/>
          <w:lang w:val="fr-BE"/>
        </w:rPr>
        <w:t> </w:t>
      </w:r>
    </w:p>
    <w:p w14:paraId="3678BBC7" w14:textId="77777777" w:rsidR="0024262F" w:rsidRDefault="0024262F">
      <w:pPr>
        <w:rPr>
          <w:rFonts w:ascii="Roboto" w:eastAsiaTheme="majorEastAsia" w:hAnsi="Roboto" w:cstheme="majorBidi"/>
          <w:i/>
          <w:iCs/>
          <w:color w:val="0F4761" w:themeColor="accent1" w:themeShade="BF"/>
        </w:rPr>
      </w:pPr>
      <w:r>
        <w:rPr>
          <w:rFonts w:ascii="Roboto" w:hAnsi="Roboto"/>
        </w:rPr>
        <w:br w:type="page"/>
      </w:r>
    </w:p>
    <w:p w14:paraId="19BED677" w14:textId="0ECF017C" w:rsidR="006B7429" w:rsidRPr="00E75388" w:rsidRDefault="00D764E2" w:rsidP="00392F1D">
      <w:pPr>
        <w:pStyle w:val="Titre4"/>
        <w:rPr>
          <w:rFonts w:ascii="Roboto" w:hAnsi="Roboto"/>
          <w:lang w:val="fr-BE"/>
        </w:rPr>
      </w:pPr>
      <w:r w:rsidRPr="00E75388">
        <w:rPr>
          <w:rFonts w:ascii="Roboto" w:hAnsi="Roboto"/>
        </w:rPr>
        <w:lastRenderedPageBreak/>
        <w:t>Enseignement secondaire</w:t>
      </w:r>
      <w:r w:rsidRPr="00E75388">
        <w:rPr>
          <w:rFonts w:ascii="Roboto" w:hAnsi="Roboto"/>
          <w:lang w:val="fr-BE"/>
        </w:rPr>
        <w:t> </w:t>
      </w:r>
    </w:p>
    <w:p w14:paraId="0555A91E" w14:textId="77777777" w:rsidR="00D764E2" w:rsidRPr="00E75388" w:rsidRDefault="00D764E2" w:rsidP="00D764E2">
      <w:pPr>
        <w:rPr>
          <w:rFonts w:ascii="Roboto" w:hAnsi="Roboto"/>
          <w:lang w:val="fr-BE"/>
        </w:rPr>
      </w:pPr>
      <w:r w:rsidRPr="00E75388">
        <w:rPr>
          <w:rFonts w:ascii="Roboto" w:hAnsi="Roboto"/>
        </w:rPr>
        <w:t>Nombre d’écoles dans l’enseignement secondaire spécialisé par réseau de 2017-2018 à 2024-2025 :</w:t>
      </w:r>
      <w:r w:rsidRPr="00E75388">
        <w:rPr>
          <w:rFonts w:ascii="Roboto" w:hAnsi="Roboto"/>
          <w:lang w:val="fr-BE"/>
        </w:rPr>
        <w:t> </w:t>
      </w:r>
    </w:p>
    <w:tbl>
      <w:tblPr>
        <w:tblW w:w="856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02"/>
        <w:gridCol w:w="1027"/>
        <w:gridCol w:w="675"/>
        <w:gridCol w:w="676"/>
        <w:gridCol w:w="677"/>
        <w:gridCol w:w="677"/>
        <w:gridCol w:w="677"/>
        <w:gridCol w:w="677"/>
        <w:gridCol w:w="677"/>
        <w:gridCol w:w="677"/>
        <w:gridCol w:w="620"/>
      </w:tblGrid>
      <w:tr w:rsidR="00CF5B07" w:rsidRPr="00E75388" w14:paraId="1DC9429A" w14:textId="6DD7ADAF" w:rsidTr="00CF5B07">
        <w:trPr>
          <w:trHeight w:val="291"/>
        </w:trPr>
        <w:tc>
          <w:tcPr>
            <w:tcW w:w="1502"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424584A4" w14:textId="1F67B281" w:rsidR="001B0F48" w:rsidRPr="00392F1D" w:rsidRDefault="001B0F48" w:rsidP="00CF5B07">
            <w:pPr>
              <w:jc w:val="center"/>
              <w:rPr>
                <w:rFonts w:ascii="Roboto" w:hAnsi="Roboto"/>
                <w:sz w:val="22"/>
                <w:szCs w:val="22"/>
                <w:lang w:val="fr-BE"/>
              </w:rPr>
            </w:pPr>
            <w:r w:rsidRPr="00392F1D">
              <w:rPr>
                <w:rFonts w:ascii="Roboto" w:hAnsi="Roboto"/>
                <w:b/>
                <w:bCs/>
                <w:sz w:val="22"/>
                <w:szCs w:val="22"/>
              </w:rPr>
              <w:t>Réseaux</w:t>
            </w:r>
          </w:p>
        </w:tc>
        <w:tc>
          <w:tcPr>
            <w:tcW w:w="1027"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7FFE6FE0" w14:textId="6837BB07" w:rsidR="001B0F48" w:rsidRPr="00392F1D" w:rsidRDefault="001B0F48" w:rsidP="00CF5B07">
            <w:pPr>
              <w:jc w:val="center"/>
              <w:rPr>
                <w:rFonts w:ascii="Roboto" w:hAnsi="Roboto"/>
                <w:sz w:val="22"/>
                <w:szCs w:val="22"/>
                <w:lang w:val="fr-BE"/>
              </w:rPr>
            </w:pPr>
          </w:p>
        </w:tc>
        <w:tc>
          <w:tcPr>
            <w:tcW w:w="675"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5F16DE95" w14:textId="3D3ADA6C" w:rsidR="001B0F48" w:rsidRPr="0024262F" w:rsidRDefault="001B0F48" w:rsidP="0024262F">
            <w:pPr>
              <w:jc w:val="center"/>
              <w:rPr>
                <w:rFonts w:ascii="Roboto" w:hAnsi="Roboto"/>
                <w:b/>
                <w:bCs/>
                <w:sz w:val="22"/>
                <w:szCs w:val="22"/>
              </w:rPr>
            </w:pPr>
            <w:r w:rsidRPr="00392F1D">
              <w:rPr>
                <w:rFonts w:ascii="Roboto" w:hAnsi="Roboto"/>
                <w:b/>
                <w:bCs/>
                <w:sz w:val="22"/>
                <w:szCs w:val="22"/>
              </w:rPr>
              <w:t>2017-2018</w:t>
            </w:r>
          </w:p>
        </w:tc>
        <w:tc>
          <w:tcPr>
            <w:tcW w:w="676"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0B65DDDD" w14:textId="69D253DB" w:rsidR="001B0F48" w:rsidRPr="0024262F" w:rsidRDefault="001B0F48" w:rsidP="0024262F">
            <w:pPr>
              <w:jc w:val="center"/>
              <w:rPr>
                <w:rFonts w:ascii="Roboto" w:hAnsi="Roboto"/>
                <w:b/>
                <w:bCs/>
                <w:sz w:val="22"/>
                <w:szCs w:val="22"/>
              </w:rPr>
            </w:pPr>
            <w:r w:rsidRPr="00392F1D">
              <w:rPr>
                <w:rFonts w:ascii="Roboto" w:hAnsi="Roboto"/>
                <w:b/>
                <w:bCs/>
                <w:sz w:val="22"/>
                <w:szCs w:val="22"/>
              </w:rPr>
              <w:t>2018-2019</w:t>
            </w:r>
          </w:p>
        </w:tc>
        <w:tc>
          <w:tcPr>
            <w:tcW w:w="677"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5DFD11B1" w14:textId="1BB76684" w:rsidR="001B0F48" w:rsidRPr="0024262F" w:rsidRDefault="001B0F48" w:rsidP="0024262F">
            <w:pPr>
              <w:jc w:val="center"/>
              <w:rPr>
                <w:rFonts w:ascii="Roboto" w:hAnsi="Roboto"/>
                <w:b/>
                <w:bCs/>
                <w:sz w:val="22"/>
                <w:szCs w:val="22"/>
              </w:rPr>
            </w:pPr>
            <w:r w:rsidRPr="00392F1D">
              <w:rPr>
                <w:rFonts w:ascii="Roboto" w:hAnsi="Roboto"/>
                <w:b/>
                <w:bCs/>
                <w:sz w:val="22"/>
                <w:szCs w:val="22"/>
              </w:rPr>
              <w:t>2019-2020</w:t>
            </w:r>
          </w:p>
        </w:tc>
        <w:tc>
          <w:tcPr>
            <w:tcW w:w="677"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509CAC29" w14:textId="308384F1" w:rsidR="001B0F48" w:rsidRPr="0024262F" w:rsidRDefault="001B0F48" w:rsidP="0024262F">
            <w:pPr>
              <w:jc w:val="center"/>
              <w:rPr>
                <w:rFonts w:ascii="Roboto" w:hAnsi="Roboto"/>
                <w:b/>
                <w:bCs/>
                <w:sz w:val="22"/>
                <w:szCs w:val="22"/>
              </w:rPr>
            </w:pPr>
            <w:r w:rsidRPr="00392F1D">
              <w:rPr>
                <w:rFonts w:ascii="Roboto" w:hAnsi="Roboto"/>
                <w:b/>
                <w:bCs/>
                <w:sz w:val="22"/>
                <w:szCs w:val="22"/>
              </w:rPr>
              <w:t>2020-2021</w:t>
            </w:r>
          </w:p>
        </w:tc>
        <w:tc>
          <w:tcPr>
            <w:tcW w:w="677"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25857A36" w14:textId="28AE02C5" w:rsidR="001B0F48" w:rsidRPr="0024262F" w:rsidRDefault="001B0F48" w:rsidP="0024262F">
            <w:pPr>
              <w:jc w:val="center"/>
              <w:rPr>
                <w:rFonts w:ascii="Roboto" w:hAnsi="Roboto"/>
                <w:b/>
                <w:bCs/>
                <w:sz w:val="22"/>
                <w:szCs w:val="22"/>
              </w:rPr>
            </w:pPr>
            <w:r w:rsidRPr="00392F1D">
              <w:rPr>
                <w:rFonts w:ascii="Roboto" w:hAnsi="Roboto"/>
                <w:b/>
                <w:bCs/>
                <w:sz w:val="22"/>
                <w:szCs w:val="22"/>
              </w:rPr>
              <w:t>2021-2022</w:t>
            </w:r>
          </w:p>
        </w:tc>
        <w:tc>
          <w:tcPr>
            <w:tcW w:w="677" w:type="dxa"/>
            <w:tcBorders>
              <w:top w:val="single" w:sz="6" w:space="0" w:color="auto"/>
              <w:left w:val="single" w:sz="6" w:space="0" w:color="auto"/>
              <w:bottom w:val="single" w:sz="6" w:space="0" w:color="auto"/>
              <w:right w:val="single" w:sz="6" w:space="0" w:color="auto"/>
            </w:tcBorders>
            <w:shd w:val="clear" w:color="auto" w:fill="E8E8E8" w:themeFill="background2"/>
            <w:vAlign w:val="center"/>
            <w:hideMark/>
          </w:tcPr>
          <w:p w14:paraId="0CAE30E1" w14:textId="7138946B" w:rsidR="001B0F48" w:rsidRPr="0024262F" w:rsidRDefault="001B0F48" w:rsidP="0024262F">
            <w:pPr>
              <w:jc w:val="center"/>
              <w:rPr>
                <w:rFonts w:ascii="Roboto" w:hAnsi="Roboto"/>
                <w:b/>
                <w:bCs/>
                <w:sz w:val="22"/>
                <w:szCs w:val="22"/>
              </w:rPr>
            </w:pPr>
            <w:r w:rsidRPr="00392F1D">
              <w:rPr>
                <w:rFonts w:ascii="Roboto" w:hAnsi="Roboto"/>
                <w:b/>
                <w:bCs/>
                <w:sz w:val="22"/>
                <w:szCs w:val="22"/>
              </w:rPr>
              <w:t>2022-2023</w:t>
            </w:r>
          </w:p>
        </w:tc>
        <w:tc>
          <w:tcPr>
            <w:tcW w:w="677" w:type="dxa"/>
            <w:tcBorders>
              <w:top w:val="single" w:sz="6" w:space="0" w:color="auto"/>
              <w:left w:val="single" w:sz="6" w:space="0" w:color="auto"/>
              <w:bottom w:val="single" w:sz="6" w:space="0" w:color="auto"/>
              <w:right w:val="single" w:sz="6" w:space="0" w:color="auto"/>
            </w:tcBorders>
            <w:shd w:val="clear" w:color="auto" w:fill="E8E8E8" w:themeFill="background2"/>
            <w:hideMark/>
          </w:tcPr>
          <w:p w14:paraId="1195D140" w14:textId="0194DB06" w:rsidR="001B0F48" w:rsidRPr="0024262F" w:rsidRDefault="001B0F48" w:rsidP="0024262F">
            <w:pPr>
              <w:jc w:val="center"/>
              <w:rPr>
                <w:rFonts w:ascii="Roboto" w:hAnsi="Roboto"/>
                <w:b/>
                <w:bCs/>
                <w:sz w:val="22"/>
                <w:szCs w:val="22"/>
              </w:rPr>
            </w:pPr>
            <w:r w:rsidRPr="00392F1D">
              <w:rPr>
                <w:rFonts w:ascii="Roboto" w:hAnsi="Roboto"/>
                <w:b/>
                <w:bCs/>
                <w:sz w:val="22"/>
                <w:szCs w:val="22"/>
              </w:rPr>
              <w:t>2023-2024</w:t>
            </w:r>
          </w:p>
        </w:tc>
        <w:tc>
          <w:tcPr>
            <w:tcW w:w="677" w:type="dxa"/>
            <w:tcBorders>
              <w:top w:val="single" w:sz="6" w:space="0" w:color="auto"/>
              <w:left w:val="single" w:sz="6" w:space="0" w:color="auto"/>
              <w:bottom w:val="single" w:sz="6" w:space="0" w:color="auto"/>
              <w:right w:val="single" w:sz="6" w:space="0" w:color="auto"/>
            </w:tcBorders>
            <w:shd w:val="clear" w:color="auto" w:fill="E8E8E8" w:themeFill="background2"/>
            <w:hideMark/>
          </w:tcPr>
          <w:p w14:paraId="3B894FDA" w14:textId="410980A5" w:rsidR="001B0F48" w:rsidRPr="0024262F" w:rsidRDefault="001B0F48" w:rsidP="0024262F">
            <w:pPr>
              <w:jc w:val="center"/>
              <w:rPr>
                <w:rFonts w:ascii="Roboto" w:hAnsi="Roboto"/>
                <w:b/>
                <w:bCs/>
                <w:sz w:val="22"/>
                <w:szCs w:val="22"/>
              </w:rPr>
            </w:pPr>
            <w:r w:rsidRPr="00392F1D">
              <w:rPr>
                <w:rFonts w:ascii="Roboto" w:hAnsi="Roboto"/>
                <w:b/>
                <w:bCs/>
                <w:sz w:val="22"/>
                <w:szCs w:val="22"/>
              </w:rPr>
              <w:t>2024-2025</w:t>
            </w:r>
          </w:p>
        </w:tc>
        <w:tc>
          <w:tcPr>
            <w:tcW w:w="620" w:type="dxa"/>
            <w:tcBorders>
              <w:top w:val="single" w:sz="6" w:space="0" w:color="auto"/>
              <w:left w:val="single" w:sz="6" w:space="0" w:color="auto"/>
              <w:bottom w:val="single" w:sz="6" w:space="0" w:color="auto"/>
              <w:right w:val="single" w:sz="6" w:space="0" w:color="auto"/>
            </w:tcBorders>
            <w:shd w:val="clear" w:color="auto" w:fill="E8E8E8" w:themeFill="background2"/>
          </w:tcPr>
          <w:p w14:paraId="422B4344" w14:textId="6B24B397" w:rsidR="001B0F48" w:rsidRPr="00392F1D" w:rsidRDefault="001B0F48" w:rsidP="0024262F">
            <w:pPr>
              <w:jc w:val="center"/>
              <w:rPr>
                <w:rFonts w:ascii="Roboto" w:hAnsi="Roboto"/>
                <w:b/>
                <w:bCs/>
                <w:sz w:val="22"/>
                <w:szCs w:val="22"/>
              </w:rPr>
            </w:pPr>
            <w:r w:rsidRPr="00392F1D">
              <w:rPr>
                <w:rFonts w:ascii="Roboto" w:hAnsi="Roboto"/>
                <w:b/>
                <w:bCs/>
                <w:sz w:val="22"/>
                <w:szCs w:val="22"/>
              </w:rPr>
              <w:t>2025-2026</w:t>
            </w:r>
          </w:p>
        </w:tc>
      </w:tr>
      <w:tr w:rsidR="001B0F48" w:rsidRPr="00E75388" w14:paraId="2D36758D" w14:textId="01543415" w:rsidTr="00CF5B07">
        <w:trPr>
          <w:trHeight w:val="291"/>
        </w:trPr>
        <w:tc>
          <w:tcPr>
            <w:tcW w:w="1502"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D0CD0B5" w14:textId="24585654" w:rsidR="001B0F48" w:rsidRPr="00392F1D" w:rsidRDefault="001B0F48" w:rsidP="00CF5B07">
            <w:pPr>
              <w:jc w:val="center"/>
              <w:rPr>
                <w:rFonts w:ascii="Roboto" w:hAnsi="Roboto"/>
                <w:sz w:val="22"/>
                <w:szCs w:val="22"/>
                <w:lang w:val="fr-BE"/>
              </w:rPr>
            </w:pPr>
            <w:r w:rsidRPr="00392F1D">
              <w:rPr>
                <w:rFonts w:ascii="Roboto" w:hAnsi="Roboto"/>
                <w:sz w:val="22"/>
                <w:szCs w:val="22"/>
              </w:rPr>
              <w:t>Wallonie Bruxelles Enseignement</w:t>
            </w:r>
          </w:p>
        </w:tc>
        <w:tc>
          <w:tcPr>
            <w:tcW w:w="10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AF8385" w14:textId="6BF49ACC" w:rsidR="001B0F48" w:rsidRPr="00392F1D" w:rsidRDefault="001B0F48" w:rsidP="00CF5B07">
            <w:pPr>
              <w:jc w:val="center"/>
              <w:rPr>
                <w:rFonts w:ascii="Roboto" w:hAnsi="Roboto"/>
                <w:sz w:val="22"/>
                <w:szCs w:val="22"/>
                <w:lang w:val="fr-BE"/>
              </w:rPr>
            </w:pPr>
            <w:r w:rsidRPr="00392F1D">
              <w:rPr>
                <w:rFonts w:ascii="Roboto" w:hAnsi="Roboto"/>
                <w:sz w:val="22"/>
                <w:szCs w:val="22"/>
              </w:rPr>
              <w:t>Bruxelles</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55885F" w14:textId="21E36C7D" w:rsidR="001B0F48" w:rsidRPr="00392F1D" w:rsidRDefault="001B0F48" w:rsidP="00CF5B07">
            <w:pPr>
              <w:jc w:val="center"/>
              <w:rPr>
                <w:rFonts w:ascii="Roboto" w:hAnsi="Roboto"/>
                <w:sz w:val="22"/>
                <w:szCs w:val="22"/>
                <w:lang w:val="fr-BE"/>
              </w:rPr>
            </w:pPr>
            <w:r w:rsidRPr="00392F1D">
              <w:rPr>
                <w:rFonts w:ascii="Roboto" w:hAnsi="Roboto"/>
                <w:sz w:val="22"/>
                <w:szCs w:val="22"/>
              </w:rPr>
              <w:t>1</w:t>
            </w:r>
          </w:p>
        </w:tc>
        <w:tc>
          <w:tcPr>
            <w:tcW w:w="6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5D4C25" w14:textId="2CC5ABF0" w:rsidR="001B0F48" w:rsidRPr="00392F1D" w:rsidRDefault="001B0F48" w:rsidP="00CF5B07">
            <w:pPr>
              <w:jc w:val="center"/>
              <w:rPr>
                <w:rFonts w:ascii="Roboto" w:hAnsi="Roboto"/>
                <w:sz w:val="22"/>
                <w:szCs w:val="22"/>
                <w:lang w:val="fr-BE"/>
              </w:rPr>
            </w:pPr>
            <w:r w:rsidRPr="00392F1D">
              <w:rPr>
                <w:rFonts w:ascii="Roboto" w:hAnsi="Roboto"/>
                <w:sz w:val="22"/>
                <w:szCs w:val="22"/>
              </w:rPr>
              <w:t>1</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3F2B03" w14:textId="3661D654" w:rsidR="001B0F48" w:rsidRPr="00392F1D" w:rsidRDefault="001B0F48" w:rsidP="00CF5B07">
            <w:pPr>
              <w:jc w:val="center"/>
              <w:rPr>
                <w:rFonts w:ascii="Roboto" w:hAnsi="Roboto"/>
                <w:sz w:val="22"/>
                <w:szCs w:val="22"/>
                <w:lang w:val="fr-BE"/>
              </w:rPr>
            </w:pPr>
            <w:r w:rsidRPr="00392F1D">
              <w:rPr>
                <w:rFonts w:ascii="Roboto" w:hAnsi="Roboto"/>
                <w:sz w:val="22"/>
                <w:szCs w:val="22"/>
              </w:rPr>
              <w:t>1</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6210CC" w14:textId="62681A92" w:rsidR="001B0F48" w:rsidRPr="00392F1D" w:rsidRDefault="001B0F48" w:rsidP="00CF5B07">
            <w:pPr>
              <w:jc w:val="center"/>
              <w:rPr>
                <w:rFonts w:ascii="Roboto" w:hAnsi="Roboto"/>
                <w:sz w:val="22"/>
                <w:szCs w:val="22"/>
                <w:lang w:val="fr-BE"/>
              </w:rPr>
            </w:pPr>
            <w:r w:rsidRPr="00392F1D">
              <w:rPr>
                <w:rFonts w:ascii="Roboto" w:hAnsi="Roboto"/>
                <w:sz w:val="22"/>
                <w:szCs w:val="22"/>
              </w:rPr>
              <w:t>1</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2B1B95" w14:textId="4ED04CDF" w:rsidR="001B0F48" w:rsidRPr="00392F1D" w:rsidRDefault="001B0F48" w:rsidP="00CF5B07">
            <w:pPr>
              <w:jc w:val="center"/>
              <w:rPr>
                <w:rFonts w:ascii="Roboto" w:hAnsi="Roboto"/>
                <w:sz w:val="22"/>
                <w:szCs w:val="22"/>
                <w:lang w:val="fr-BE"/>
              </w:rPr>
            </w:pPr>
            <w:r w:rsidRPr="00392F1D">
              <w:rPr>
                <w:rFonts w:ascii="Roboto" w:hAnsi="Roboto"/>
                <w:sz w:val="22"/>
                <w:szCs w:val="22"/>
              </w:rPr>
              <w:t>1</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DE2D1" w14:textId="2821EE31" w:rsidR="001B0F48" w:rsidRPr="00392F1D" w:rsidRDefault="001B0F48" w:rsidP="00CF5B07">
            <w:pPr>
              <w:jc w:val="center"/>
              <w:rPr>
                <w:rFonts w:ascii="Roboto" w:hAnsi="Roboto"/>
                <w:sz w:val="22"/>
                <w:szCs w:val="22"/>
                <w:lang w:val="fr-BE"/>
              </w:rPr>
            </w:pPr>
            <w:r w:rsidRPr="00392F1D">
              <w:rPr>
                <w:rFonts w:ascii="Roboto" w:hAnsi="Roboto"/>
                <w:sz w:val="22"/>
                <w:szCs w:val="22"/>
              </w:rPr>
              <w:t>1</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198354E7" w14:textId="38BB85D9" w:rsidR="001B0F48" w:rsidRPr="00392F1D" w:rsidRDefault="001B0F48" w:rsidP="00CF5B07">
            <w:pPr>
              <w:jc w:val="center"/>
              <w:rPr>
                <w:rFonts w:ascii="Roboto" w:hAnsi="Roboto"/>
                <w:sz w:val="22"/>
                <w:szCs w:val="22"/>
                <w:lang w:val="fr-BE"/>
              </w:rPr>
            </w:pPr>
            <w:r w:rsidRPr="00392F1D">
              <w:rPr>
                <w:rFonts w:ascii="Roboto" w:hAnsi="Roboto"/>
                <w:sz w:val="22"/>
                <w:szCs w:val="22"/>
              </w:rPr>
              <w:t>1</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5E5CE7D3" w14:textId="0D0AAA94" w:rsidR="001B0F48" w:rsidRPr="00392F1D" w:rsidRDefault="001B0F48" w:rsidP="00CF5B07">
            <w:pPr>
              <w:jc w:val="center"/>
              <w:rPr>
                <w:rFonts w:ascii="Roboto" w:hAnsi="Roboto"/>
                <w:sz w:val="22"/>
                <w:szCs w:val="22"/>
                <w:lang w:val="fr-BE"/>
              </w:rPr>
            </w:pPr>
            <w:r w:rsidRPr="00392F1D">
              <w:rPr>
                <w:rFonts w:ascii="Roboto" w:hAnsi="Roboto"/>
                <w:sz w:val="22"/>
                <w:szCs w:val="22"/>
              </w:rPr>
              <w:t>1</w:t>
            </w:r>
          </w:p>
        </w:tc>
        <w:tc>
          <w:tcPr>
            <w:tcW w:w="620" w:type="dxa"/>
            <w:tcBorders>
              <w:top w:val="single" w:sz="6" w:space="0" w:color="auto"/>
              <w:left w:val="single" w:sz="6" w:space="0" w:color="auto"/>
              <w:bottom w:val="single" w:sz="6" w:space="0" w:color="auto"/>
              <w:right w:val="single" w:sz="6" w:space="0" w:color="auto"/>
            </w:tcBorders>
          </w:tcPr>
          <w:p w14:paraId="4732E16B" w14:textId="6D3EB3F3" w:rsidR="001B0F48" w:rsidRPr="00392F1D" w:rsidRDefault="001B0F48" w:rsidP="00CF5B07">
            <w:pPr>
              <w:jc w:val="center"/>
              <w:rPr>
                <w:rFonts w:ascii="Roboto" w:hAnsi="Roboto"/>
                <w:sz w:val="22"/>
                <w:szCs w:val="22"/>
              </w:rPr>
            </w:pPr>
            <w:r w:rsidRPr="00392F1D">
              <w:rPr>
                <w:rFonts w:ascii="Roboto" w:hAnsi="Roboto"/>
                <w:sz w:val="22"/>
                <w:szCs w:val="22"/>
              </w:rPr>
              <w:t>1</w:t>
            </w:r>
          </w:p>
        </w:tc>
      </w:tr>
      <w:tr w:rsidR="001B0F48" w:rsidRPr="00E75388" w14:paraId="27F0D440" w14:textId="13B1CBC4" w:rsidTr="00CF5B07">
        <w:trPr>
          <w:trHeight w:val="291"/>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D486B48" w14:textId="77777777" w:rsidR="001B0F48" w:rsidRPr="00392F1D" w:rsidRDefault="001B0F48" w:rsidP="00CF5B07">
            <w:pPr>
              <w:jc w:val="center"/>
              <w:rPr>
                <w:rFonts w:ascii="Roboto" w:hAnsi="Roboto"/>
                <w:sz w:val="22"/>
                <w:szCs w:val="22"/>
                <w:lang w:val="fr-BE"/>
              </w:rPr>
            </w:pPr>
          </w:p>
        </w:tc>
        <w:tc>
          <w:tcPr>
            <w:tcW w:w="10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486073" w14:textId="198A565C" w:rsidR="001B0F48" w:rsidRPr="00392F1D" w:rsidRDefault="001B0F48" w:rsidP="00CF5B07">
            <w:pPr>
              <w:jc w:val="center"/>
              <w:rPr>
                <w:rFonts w:ascii="Roboto" w:hAnsi="Roboto"/>
                <w:sz w:val="22"/>
                <w:szCs w:val="22"/>
                <w:lang w:val="fr-BE"/>
              </w:rPr>
            </w:pPr>
            <w:r w:rsidRPr="00392F1D">
              <w:rPr>
                <w:rFonts w:ascii="Roboto" w:hAnsi="Roboto"/>
                <w:sz w:val="22"/>
                <w:szCs w:val="22"/>
              </w:rPr>
              <w:t>Wallonie</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A91DEE" w14:textId="6B1FBC3E" w:rsidR="001B0F48" w:rsidRPr="00392F1D" w:rsidRDefault="001B0F48" w:rsidP="00CF5B07">
            <w:pPr>
              <w:jc w:val="center"/>
              <w:rPr>
                <w:rFonts w:ascii="Roboto" w:hAnsi="Roboto"/>
                <w:sz w:val="22"/>
                <w:szCs w:val="22"/>
                <w:lang w:val="fr-BE"/>
              </w:rPr>
            </w:pPr>
            <w:r w:rsidRPr="00392F1D">
              <w:rPr>
                <w:rFonts w:ascii="Roboto" w:hAnsi="Roboto"/>
                <w:sz w:val="22"/>
                <w:szCs w:val="22"/>
              </w:rPr>
              <w:t>16</w:t>
            </w:r>
          </w:p>
        </w:tc>
        <w:tc>
          <w:tcPr>
            <w:tcW w:w="6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EDFA92" w14:textId="3B8598E6" w:rsidR="001B0F48" w:rsidRPr="00392F1D" w:rsidRDefault="001B0F48" w:rsidP="00CF5B07">
            <w:pPr>
              <w:jc w:val="center"/>
              <w:rPr>
                <w:rFonts w:ascii="Roboto" w:hAnsi="Roboto"/>
                <w:sz w:val="22"/>
                <w:szCs w:val="22"/>
                <w:lang w:val="fr-BE"/>
              </w:rPr>
            </w:pPr>
            <w:r w:rsidRPr="00392F1D">
              <w:rPr>
                <w:rFonts w:ascii="Roboto" w:hAnsi="Roboto"/>
                <w:sz w:val="22"/>
                <w:szCs w:val="22"/>
              </w:rPr>
              <w:t>16</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B274F9" w14:textId="0F478B7F" w:rsidR="001B0F48" w:rsidRPr="00392F1D" w:rsidRDefault="001B0F48" w:rsidP="00CF5B07">
            <w:pPr>
              <w:jc w:val="center"/>
              <w:rPr>
                <w:rFonts w:ascii="Roboto" w:hAnsi="Roboto"/>
                <w:sz w:val="22"/>
                <w:szCs w:val="22"/>
                <w:lang w:val="fr-BE"/>
              </w:rPr>
            </w:pPr>
            <w:r w:rsidRPr="00392F1D">
              <w:rPr>
                <w:rFonts w:ascii="Roboto" w:hAnsi="Roboto"/>
                <w:sz w:val="22"/>
                <w:szCs w:val="22"/>
              </w:rPr>
              <w:t>16</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3E6EAB" w14:textId="46BF35BE" w:rsidR="001B0F48" w:rsidRPr="00392F1D" w:rsidRDefault="001B0F48" w:rsidP="00CF5B07">
            <w:pPr>
              <w:jc w:val="center"/>
              <w:rPr>
                <w:rFonts w:ascii="Roboto" w:hAnsi="Roboto"/>
                <w:sz w:val="22"/>
                <w:szCs w:val="22"/>
                <w:lang w:val="fr-BE"/>
              </w:rPr>
            </w:pPr>
            <w:r w:rsidRPr="00392F1D">
              <w:rPr>
                <w:rFonts w:ascii="Roboto" w:hAnsi="Roboto"/>
                <w:sz w:val="22"/>
                <w:szCs w:val="22"/>
              </w:rPr>
              <w:t>16</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28537C" w14:textId="307D931D" w:rsidR="001B0F48" w:rsidRPr="00392F1D" w:rsidRDefault="001B0F48" w:rsidP="00CF5B07">
            <w:pPr>
              <w:jc w:val="center"/>
              <w:rPr>
                <w:rFonts w:ascii="Roboto" w:hAnsi="Roboto"/>
                <w:sz w:val="22"/>
                <w:szCs w:val="22"/>
                <w:lang w:val="fr-BE"/>
              </w:rPr>
            </w:pPr>
            <w:r w:rsidRPr="00392F1D">
              <w:rPr>
                <w:rFonts w:ascii="Roboto" w:hAnsi="Roboto"/>
                <w:sz w:val="22"/>
                <w:szCs w:val="22"/>
              </w:rPr>
              <w:t>16</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17B330" w14:textId="5C819840" w:rsidR="001B0F48" w:rsidRPr="00392F1D" w:rsidRDefault="001B0F48" w:rsidP="00CF5B07">
            <w:pPr>
              <w:jc w:val="center"/>
              <w:rPr>
                <w:rFonts w:ascii="Roboto" w:hAnsi="Roboto"/>
                <w:sz w:val="22"/>
                <w:szCs w:val="22"/>
                <w:lang w:val="fr-BE"/>
              </w:rPr>
            </w:pPr>
            <w:r w:rsidRPr="00392F1D">
              <w:rPr>
                <w:rFonts w:ascii="Roboto" w:hAnsi="Roboto"/>
                <w:sz w:val="22"/>
                <w:szCs w:val="22"/>
              </w:rPr>
              <w:t>17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41E4B8" w14:textId="72BAAB7C" w:rsidR="001B0F48" w:rsidRPr="00392F1D" w:rsidRDefault="001B0F48" w:rsidP="00CF5B07">
            <w:pPr>
              <w:jc w:val="center"/>
              <w:rPr>
                <w:rFonts w:ascii="Roboto" w:hAnsi="Roboto"/>
                <w:sz w:val="22"/>
                <w:szCs w:val="22"/>
                <w:lang w:val="fr-BE"/>
              </w:rPr>
            </w:pPr>
            <w:r w:rsidRPr="00392F1D">
              <w:rPr>
                <w:rFonts w:ascii="Roboto" w:hAnsi="Roboto"/>
                <w:sz w:val="22"/>
                <w:szCs w:val="22"/>
              </w:rPr>
              <w:t>17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F04E19" w14:textId="7E51A4E3" w:rsidR="001B0F48" w:rsidRPr="00392F1D" w:rsidRDefault="001B0F48" w:rsidP="00CF5B07">
            <w:pPr>
              <w:jc w:val="center"/>
              <w:rPr>
                <w:rFonts w:ascii="Roboto" w:hAnsi="Roboto"/>
                <w:sz w:val="22"/>
                <w:szCs w:val="22"/>
                <w:lang w:val="fr-BE"/>
              </w:rPr>
            </w:pPr>
            <w:r w:rsidRPr="00392F1D">
              <w:rPr>
                <w:rFonts w:ascii="Roboto" w:hAnsi="Roboto"/>
                <w:sz w:val="22"/>
                <w:szCs w:val="22"/>
              </w:rPr>
              <w:t>17</w:t>
            </w:r>
          </w:p>
        </w:tc>
        <w:tc>
          <w:tcPr>
            <w:tcW w:w="620" w:type="dxa"/>
            <w:tcBorders>
              <w:top w:val="single" w:sz="6" w:space="0" w:color="auto"/>
              <w:left w:val="single" w:sz="6" w:space="0" w:color="auto"/>
              <w:bottom w:val="single" w:sz="6" w:space="0" w:color="auto"/>
              <w:right w:val="single" w:sz="6" w:space="0" w:color="auto"/>
            </w:tcBorders>
            <w:vAlign w:val="center"/>
          </w:tcPr>
          <w:p w14:paraId="194B03A2" w14:textId="1D2F8796" w:rsidR="001B0F48" w:rsidRPr="00392F1D" w:rsidRDefault="001B0F48" w:rsidP="00CF5B07">
            <w:pPr>
              <w:jc w:val="center"/>
              <w:rPr>
                <w:rFonts w:ascii="Roboto" w:hAnsi="Roboto"/>
                <w:sz w:val="22"/>
                <w:szCs w:val="22"/>
              </w:rPr>
            </w:pPr>
            <w:r w:rsidRPr="00392F1D">
              <w:rPr>
                <w:rFonts w:ascii="Roboto" w:hAnsi="Roboto"/>
                <w:sz w:val="22"/>
                <w:szCs w:val="22"/>
              </w:rPr>
              <w:t>17</w:t>
            </w:r>
          </w:p>
        </w:tc>
      </w:tr>
      <w:tr w:rsidR="001B0F48" w:rsidRPr="00E75388" w14:paraId="1C140A84" w14:textId="47EA7B27" w:rsidTr="00CF5B07">
        <w:trPr>
          <w:trHeight w:val="291"/>
        </w:trPr>
        <w:tc>
          <w:tcPr>
            <w:tcW w:w="1502"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D0B5372" w14:textId="4371475B" w:rsidR="001B0F48" w:rsidRPr="00392F1D" w:rsidRDefault="001B0F48" w:rsidP="00CF5B07">
            <w:pPr>
              <w:jc w:val="center"/>
              <w:rPr>
                <w:rFonts w:ascii="Roboto" w:hAnsi="Roboto"/>
                <w:sz w:val="22"/>
                <w:szCs w:val="22"/>
                <w:lang w:val="fr-BE"/>
              </w:rPr>
            </w:pPr>
            <w:r w:rsidRPr="00392F1D">
              <w:rPr>
                <w:rFonts w:ascii="Roboto" w:hAnsi="Roboto"/>
                <w:sz w:val="22"/>
                <w:szCs w:val="22"/>
              </w:rPr>
              <w:t>Officiel subventionné</w:t>
            </w:r>
          </w:p>
        </w:tc>
        <w:tc>
          <w:tcPr>
            <w:tcW w:w="10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8D1F19" w14:textId="6BCB3AEF" w:rsidR="001B0F48" w:rsidRPr="00392F1D" w:rsidRDefault="001B0F48" w:rsidP="00CF5B07">
            <w:pPr>
              <w:jc w:val="center"/>
              <w:rPr>
                <w:rFonts w:ascii="Roboto" w:hAnsi="Roboto"/>
                <w:sz w:val="22"/>
                <w:szCs w:val="22"/>
                <w:lang w:val="fr-BE"/>
              </w:rPr>
            </w:pPr>
            <w:r w:rsidRPr="00392F1D">
              <w:rPr>
                <w:rFonts w:ascii="Roboto" w:hAnsi="Roboto"/>
                <w:sz w:val="22"/>
                <w:szCs w:val="22"/>
              </w:rPr>
              <w:t>Bruxelles</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EEBE06" w14:textId="6EA0CA99" w:rsidR="001B0F48" w:rsidRPr="00392F1D" w:rsidRDefault="001B0F48" w:rsidP="00CF5B07">
            <w:pPr>
              <w:jc w:val="center"/>
              <w:rPr>
                <w:rFonts w:ascii="Roboto" w:hAnsi="Roboto"/>
                <w:sz w:val="22"/>
                <w:szCs w:val="22"/>
                <w:lang w:val="fr-BE"/>
              </w:rPr>
            </w:pPr>
            <w:r w:rsidRPr="00392F1D">
              <w:rPr>
                <w:rFonts w:ascii="Roboto" w:hAnsi="Roboto"/>
                <w:sz w:val="22"/>
                <w:szCs w:val="22"/>
              </w:rPr>
              <w:t>5</w:t>
            </w:r>
          </w:p>
        </w:tc>
        <w:tc>
          <w:tcPr>
            <w:tcW w:w="6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FCD201" w14:textId="29893F74" w:rsidR="001B0F48" w:rsidRPr="00392F1D" w:rsidRDefault="001B0F48" w:rsidP="00CF5B07">
            <w:pPr>
              <w:jc w:val="center"/>
              <w:rPr>
                <w:rFonts w:ascii="Roboto" w:hAnsi="Roboto"/>
                <w:sz w:val="22"/>
                <w:szCs w:val="22"/>
                <w:lang w:val="fr-BE"/>
              </w:rPr>
            </w:pPr>
            <w:r w:rsidRPr="00392F1D">
              <w:rPr>
                <w:rFonts w:ascii="Roboto" w:hAnsi="Roboto"/>
                <w:sz w:val="22"/>
                <w:szCs w:val="22"/>
              </w:rPr>
              <w:t>5</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116ACB" w14:textId="1153FFF6" w:rsidR="001B0F48" w:rsidRPr="00392F1D" w:rsidRDefault="001B0F48" w:rsidP="00CF5B07">
            <w:pPr>
              <w:jc w:val="center"/>
              <w:rPr>
                <w:rFonts w:ascii="Roboto" w:hAnsi="Roboto"/>
                <w:sz w:val="22"/>
                <w:szCs w:val="22"/>
                <w:lang w:val="fr-BE"/>
              </w:rPr>
            </w:pPr>
            <w:r w:rsidRPr="00392F1D">
              <w:rPr>
                <w:rFonts w:ascii="Roboto" w:hAnsi="Roboto"/>
                <w:sz w:val="22"/>
                <w:szCs w:val="22"/>
              </w:rPr>
              <w:t>5</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3AE64E" w14:textId="5E8F4A65" w:rsidR="001B0F48" w:rsidRPr="00392F1D" w:rsidRDefault="001B0F48" w:rsidP="00CF5B07">
            <w:pPr>
              <w:jc w:val="center"/>
              <w:rPr>
                <w:rFonts w:ascii="Roboto" w:hAnsi="Roboto"/>
                <w:sz w:val="22"/>
                <w:szCs w:val="22"/>
                <w:lang w:val="fr-BE"/>
              </w:rPr>
            </w:pPr>
            <w:r w:rsidRPr="00392F1D">
              <w:rPr>
                <w:rFonts w:ascii="Roboto" w:hAnsi="Roboto"/>
                <w:sz w:val="22"/>
                <w:szCs w:val="22"/>
              </w:rPr>
              <w:t>5</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A22224" w14:textId="3A25F037" w:rsidR="001B0F48" w:rsidRPr="00392F1D" w:rsidRDefault="001B0F48" w:rsidP="00CF5B07">
            <w:pPr>
              <w:jc w:val="center"/>
              <w:rPr>
                <w:rFonts w:ascii="Roboto" w:hAnsi="Roboto"/>
                <w:sz w:val="22"/>
                <w:szCs w:val="22"/>
                <w:lang w:val="fr-BE"/>
              </w:rPr>
            </w:pPr>
            <w:r w:rsidRPr="00392F1D">
              <w:rPr>
                <w:rFonts w:ascii="Roboto" w:hAnsi="Roboto"/>
                <w:sz w:val="22"/>
                <w:szCs w:val="22"/>
              </w:rPr>
              <w:t>5</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0496D2" w14:textId="5C7D3A8E" w:rsidR="001B0F48" w:rsidRPr="00392F1D" w:rsidRDefault="001B0F48" w:rsidP="00CF5B07">
            <w:pPr>
              <w:jc w:val="center"/>
              <w:rPr>
                <w:rFonts w:ascii="Roboto" w:hAnsi="Roboto"/>
                <w:sz w:val="22"/>
                <w:szCs w:val="22"/>
                <w:lang w:val="fr-BE"/>
              </w:rPr>
            </w:pPr>
            <w:r w:rsidRPr="00392F1D">
              <w:rPr>
                <w:rFonts w:ascii="Roboto" w:hAnsi="Roboto"/>
                <w:sz w:val="22"/>
                <w:szCs w:val="22"/>
              </w:rPr>
              <w:t>5</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601AC4AA" w14:textId="4B3C4BDA" w:rsidR="001B0F48" w:rsidRPr="00392F1D" w:rsidRDefault="001B0F48" w:rsidP="00CF5B07">
            <w:pPr>
              <w:jc w:val="center"/>
              <w:rPr>
                <w:rFonts w:ascii="Roboto" w:hAnsi="Roboto"/>
                <w:sz w:val="22"/>
                <w:szCs w:val="22"/>
                <w:lang w:val="fr-BE"/>
              </w:rPr>
            </w:pPr>
            <w:r w:rsidRPr="00392F1D">
              <w:rPr>
                <w:rFonts w:ascii="Roboto" w:hAnsi="Roboto"/>
                <w:sz w:val="22"/>
                <w:szCs w:val="22"/>
              </w:rPr>
              <w:t>5</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7DF78772" w14:textId="6336C41C" w:rsidR="001B0F48" w:rsidRPr="00392F1D" w:rsidRDefault="001B0F48" w:rsidP="00CF5B07">
            <w:pPr>
              <w:jc w:val="center"/>
              <w:rPr>
                <w:rFonts w:ascii="Roboto" w:hAnsi="Roboto"/>
                <w:sz w:val="22"/>
                <w:szCs w:val="22"/>
                <w:lang w:val="fr-BE"/>
              </w:rPr>
            </w:pPr>
            <w:r w:rsidRPr="00392F1D">
              <w:rPr>
                <w:rFonts w:ascii="Roboto" w:hAnsi="Roboto"/>
                <w:sz w:val="22"/>
                <w:szCs w:val="22"/>
              </w:rPr>
              <w:t>5</w:t>
            </w:r>
          </w:p>
        </w:tc>
        <w:tc>
          <w:tcPr>
            <w:tcW w:w="620" w:type="dxa"/>
            <w:tcBorders>
              <w:top w:val="single" w:sz="6" w:space="0" w:color="auto"/>
              <w:left w:val="single" w:sz="6" w:space="0" w:color="auto"/>
              <w:bottom w:val="single" w:sz="6" w:space="0" w:color="auto"/>
              <w:right w:val="single" w:sz="6" w:space="0" w:color="auto"/>
            </w:tcBorders>
          </w:tcPr>
          <w:p w14:paraId="367A1A06" w14:textId="470E3ED0" w:rsidR="001B0F48" w:rsidRPr="00392F1D" w:rsidRDefault="001B0F48" w:rsidP="00CF5B07">
            <w:pPr>
              <w:jc w:val="center"/>
              <w:rPr>
                <w:rFonts w:ascii="Roboto" w:hAnsi="Roboto"/>
                <w:sz w:val="22"/>
                <w:szCs w:val="22"/>
              </w:rPr>
            </w:pPr>
            <w:r w:rsidRPr="00392F1D">
              <w:rPr>
                <w:rFonts w:ascii="Roboto" w:hAnsi="Roboto"/>
                <w:sz w:val="22"/>
                <w:szCs w:val="22"/>
              </w:rPr>
              <w:t>5</w:t>
            </w:r>
          </w:p>
        </w:tc>
      </w:tr>
      <w:tr w:rsidR="001B0F48" w:rsidRPr="00E75388" w14:paraId="5320520E" w14:textId="7EE7CDC3" w:rsidTr="00CF5B07">
        <w:trPr>
          <w:trHeight w:val="291"/>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7E42539" w14:textId="77777777" w:rsidR="001B0F48" w:rsidRPr="00392F1D" w:rsidRDefault="001B0F48" w:rsidP="00CF5B07">
            <w:pPr>
              <w:jc w:val="center"/>
              <w:rPr>
                <w:rFonts w:ascii="Roboto" w:hAnsi="Roboto"/>
                <w:sz w:val="22"/>
                <w:szCs w:val="22"/>
                <w:lang w:val="fr-BE"/>
              </w:rPr>
            </w:pPr>
          </w:p>
        </w:tc>
        <w:tc>
          <w:tcPr>
            <w:tcW w:w="10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74C930" w14:textId="088C86D6" w:rsidR="001B0F48" w:rsidRPr="00392F1D" w:rsidRDefault="001B0F48" w:rsidP="00CF5B07">
            <w:pPr>
              <w:jc w:val="center"/>
              <w:rPr>
                <w:rFonts w:ascii="Roboto" w:hAnsi="Roboto"/>
                <w:sz w:val="22"/>
                <w:szCs w:val="22"/>
                <w:lang w:val="fr-BE"/>
              </w:rPr>
            </w:pPr>
            <w:r w:rsidRPr="00392F1D">
              <w:rPr>
                <w:rFonts w:ascii="Roboto" w:hAnsi="Roboto"/>
                <w:sz w:val="22"/>
                <w:szCs w:val="22"/>
              </w:rPr>
              <w:t>Wallonie</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56E2DF" w14:textId="121D67FB" w:rsidR="001B0F48" w:rsidRPr="00392F1D" w:rsidRDefault="001B0F48" w:rsidP="00CF5B07">
            <w:pPr>
              <w:jc w:val="center"/>
              <w:rPr>
                <w:rFonts w:ascii="Roboto" w:hAnsi="Roboto"/>
                <w:sz w:val="22"/>
                <w:szCs w:val="22"/>
                <w:lang w:val="fr-BE"/>
              </w:rPr>
            </w:pPr>
            <w:r w:rsidRPr="00392F1D">
              <w:rPr>
                <w:rFonts w:ascii="Roboto" w:hAnsi="Roboto"/>
                <w:sz w:val="22"/>
                <w:szCs w:val="22"/>
              </w:rPr>
              <w:t>16</w:t>
            </w:r>
          </w:p>
        </w:tc>
        <w:tc>
          <w:tcPr>
            <w:tcW w:w="6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4A53D6" w14:textId="0D2AD06B" w:rsidR="001B0F48" w:rsidRPr="00392F1D" w:rsidRDefault="001B0F48" w:rsidP="00CF5B07">
            <w:pPr>
              <w:jc w:val="center"/>
              <w:rPr>
                <w:rFonts w:ascii="Roboto" w:hAnsi="Roboto"/>
                <w:sz w:val="22"/>
                <w:szCs w:val="22"/>
                <w:lang w:val="fr-BE"/>
              </w:rPr>
            </w:pPr>
            <w:r w:rsidRPr="00392F1D">
              <w:rPr>
                <w:rFonts w:ascii="Roboto" w:hAnsi="Roboto"/>
                <w:sz w:val="22"/>
                <w:szCs w:val="22"/>
              </w:rPr>
              <w:t>16</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7F15E0" w14:textId="3E8A503E" w:rsidR="001B0F48" w:rsidRPr="00392F1D" w:rsidRDefault="001B0F48" w:rsidP="00CF5B07">
            <w:pPr>
              <w:jc w:val="center"/>
              <w:rPr>
                <w:rFonts w:ascii="Roboto" w:hAnsi="Roboto"/>
                <w:sz w:val="22"/>
                <w:szCs w:val="22"/>
                <w:lang w:val="fr-BE"/>
              </w:rPr>
            </w:pPr>
            <w:r w:rsidRPr="00392F1D">
              <w:rPr>
                <w:rFonts w:ascii="Roboto" w:hAnsi="Roboto"/>
                <w:sz w:val="22"/>
                <w:szCs w:val="22"/>
              </w:rPr>
              <w:t>16</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772A1C" w14:textId="5B353D47" w:rsidR="001B0F48" w:rsidRPr="00392F1D" w:rsidRDefault="001B0F48" w:rsidP="00CF5B07">
            <w:pPr>
              <w:jc w:val="center"/>
              <w:rPr>
                <w:rFonts w:ascii="Roboto" w:hAnsi="Roboto"/>
                <w:sz w:val="22"/>
                <w:szCs w:val="22"/>
                <w:lang w:val="fr-BE"/>
              </w:rPr>
            </w:pPr>
            <w:r w:rsidRPr="00392F1D">
              <w:rPr>
                <w:rFonts w:ascii="Roboto" w:hAnsi="Roboto"/>
                <w:sz w:val="22"/>
                <w:szCs w:val="22"/>
              </w:rPr>
              <w:t>16</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975833" w14:textId="247CB612" w:rsidR="001B0F48" w:rsidRPr="00392F1D" w:rsidRDefault="001B0F48" w:rsidP="00CF5B07">
            <w:pPr>
              <w:jc w:val="center"/>
              <w:rPr>
                <w:rFonts w:ascii="Roboto" w:hAnsi="Roboto"/>
                <w:sz w:val="22"/>
                <w:szCs w:val="22"/>
                <w:lang w:val="fr-BE"/>
              </w:rPr>
            </w:pPr>
            <w:r w:rsidRPr="00392F1D">
              <w:rPr>
                <w:rFonts w:ascii="Roboto" w:hAnsi="Roboto"/>
                <w:sz w:val="22"/>
                <w:szCs w:val="22"/>
              </w:rPr>
              <w:t>16</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1F892C" w14:textId="5F618BE1" w:rsidR="001B0F48" w:rsidRPr="00392F1D" w:rsidRDefault="001B0F48" w:rsidP="00CF5B07">
            <w:pPr>
              <w:jc w:val="center"/>
              <w:rPr>
                <w:rFonts w:ascii="Roboto" w:hAnsi="Roboto"/>
                <w:sz w:val="22"/>
                <w:szCs w:val="22"/>
                <w:lang w:val="fr-BE"/>
              </w:rPr>
            </w:pPr>
            <w:r w:rsidRPr="00392F1D">
              <w:rPr>
                <w:rFonts w:ascii="Roboto" w:hAnsi="Roboto"/>
                <w:sz w:val="22"/>
                <w:szCs w:val="22"/>
              </w:rPr>
              <w:t>17</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6CDE4582" w14:textId="3C40318C" w:rsidR="001B0F48" w:rsidRPr="00392F1D" w:rsidRDefault="001B0F48" w:rsidP="00CF5B07">
            <w:pPr>
              <w:jc w:val="center"/>
              <w:rPr>
                <w:rFonts w:ascii="Roboto" w:hAnsi="Roboto"/>
                <w:sz w:val="22"/>
                <w:szCs w:val="22"/>
                <w:lang w:val="fr-BE"/>
              </w:rPr>
            </w:pPr>
            <w:r w:rsidRPr="00392F1D">
              <w:rPr>
                <w:rFonts w:ascii="Roboto" w:hAnsi="Roboto"/>
                <w:sz w:val="22"/>
                <w:szCs w:val="22"/>
              </w:rPr>
              <w:t>17</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261D750E" w14:textId="05B9968A" w:rsidR="001B0F48" w:rsidRPr="00392F1D" w:rsidRDefault="001B0F48" w:rsidP="00CF5B07">
            <w:pPr>
              <w:jc w:val="center"/>
              <w:rPr>
                <w:rFonts w:ascii="Roboto" w:hAnsi="Roboto"/>
                <w:sz w:val="22"/>
                <w:szCs w:val="22"/>
                <w:lang w:val="fr-BE"/>
              </w:rPr>
            </w:pPr>
            <w:r w:rsidRPr="00392F1D">
              <w:rPr>
                <w:rFonts w:ascii="Roboto" w:hAnsi="Roboto"/>
                <w:sz w:val="22"/>
                <w:szCs w:val="22"/>
              </w:rPr>
              <w:t>17</w:t>
            </w:r>
          </w:p>
        </w:tc>
        <w:tc>
          <w:tcPr>
            <w:tcW w:w="620" w:type="dxa"/>
            <w:tcBorders>
              <w:top w:val="single" w:sz="6" w:space="0" w:color="auto"/>
              <w:left w:val="single" w:sz="6" w:space="0" w:color="auto"/>
              <w:bottom w:val="single" w:sz="6" w:space="0" w:color="auto"/>
              <w:right w:val="single" w:sz="6" w:space="0" w:color="auto"/>
            </w:tcBorders>
          </w:tcPr>
          <w:p w14:paraId="03E207BF" w14:textId="3BD0D4F8" w:rsidR="001B0F48" w:rsidRPr="00392F1D" w:rsidRDefault="001B0F48" w:rsidP="00CF5B07">
            <w:pPr>
              <w:jc w:val="center"/>
              <w:rPr>
                <w:rFonts w:ascii="Roboto" w:hAnsi="Roboto"/>
                <w:sz w:val="22"/>
                <w:szCs w:val="22"/>
              </w:rPr>
            </w:pPr>
            <w:r w:rsidRPr="00392F1D">
              <w:rPr>
                <w:rFonts w:ascii="Roboto" w:hAnsi="Roboto"/>
                <w:sz w:val="22"/>
                <w:szCs w:val="22"/>
              </w:rPr>
              <w:t>17</w:t>
            </w:r>
          </w:p>
        </w:tc>
      </w:tr>
      <w:tr w:rsidR="001B0F48" w:rsidRPr="00E75388" w14:paraId="761CC845" w14:textId="7F64FBD5" w:rsidTr="00CF5B07">
        <w:trPr>
          <w:trHeight w:val="291"/>
        </w:trPr>
        <w:tc>
          <w:tcPr>
            <w:tcW w:w="1502"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9F8D73A" w14:textId="558707B5" w:rsidR="001B0F48" w:rsidRPr="00392F1D" w:rsidRDefault="001B0F48" w:rsidP="00CF5B07">
            <w:pPr>
              <w:jc w:val="center"/>
              <w:rPr>
                <w:rFonts w:ascii="Roboto" w:hAnsi="Roboto"/>
                <w:sz w:val="22"/>
                <w:szCs w:val="22"/>
                <w:lang w:val="fr-BE"/>
              </w:rPr>
            </w:pPr>
            <w:r w:rsidRPr="00392F1D">
              <w:rPr>
                <w:rFonts w:ascii="Roboto" w:hAnsi="Roboto"/>
                <w:sz w:val="22"/>
                <w:szCs w:val="22"/>
              </w:rPr>
              <w:t>Libre confessionnel</w:t>
            </w:r>
          </w:p>
        </w:tc>
        <w:tc>
          <w:tcPr>
            <w:tcW w:w="10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65945F" w14:textId="383F8DE3" w:rsidR="001B0F48" w:rsidRPr="00392F1D" w:rsidRDefault="001B0F48" w:rsidP="00CF5B07">
            <w:pPr>
              <w:jc w:val="center"/>
              <w:rPr>
                <w:rFonts w:ascii="Roboto" w:hAnsi="Roboto"/>
                <w:sz w:val="22"/>
                <w:szCs w:val="22"/>
                <w:lang w:val="fr-BE"/>
              </w:rPr>
            </w:pPr>
            <w:r w:rsidRPr="00392F1D">
              <w:rPr>
                <w:rFonts w:ascii="Roboto" w:hAnsi="Roboto"/>
                <w:sz w:val="22"/>
                <w:szCs w:val="22"/>
              </w:rPr>
              <w:t>Bruxelles</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FA0B95" w14:textId="7932FCDA"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9B0B67" w14:textId="341B2AA9"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1131B4" w14:textId="11406BCA"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ACA493" w14:textId="6F73E86A"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32819C" w14:textId="4CA82803"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A2E7DC" w14:textId="6A13DE84"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6BA5A083" w14:textId="174C6F95"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4C0BA744" w14:textId="6A6163BE"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20" w:type="dxa"/>
            <w:tcBorders>
              <w:top w:val="single" w:sz="6" w:space="0" w:color="auto"/>
              <w:left w:val="single" w:sz="6" w:space="0" w:color="auto"/>
              <w:bottom w:val="single" w:sz="6" w:space="0" w:color="auto"/>
              <w:right w:val="single" w:sz="6" w:space="0" w:color="auto"/>
            </w:tcBorders>
          </w:tcPr>
          <w:p w14:paraId="4A6CC858" w14:textId="353C6E34" w:rsidR="001B0F48" w:rsidRPr="00392F1D" w:rsidRDefault="001B0F48" w:rsidP="00CF5B07">
            <w:pPr>
              <w:jc w:val="center"/>
              <w:rPr>
                <w:rFonts w:ascii="Roboto" w:hAnsi="Roboto"/>
                <w:sz w:val="22"/>
                <w:szCs w:val="22"/>
              </w:rPr>
            </w:pPr>
            <w:r w:rsidRPr="00392F1D">
              <w:rPr>
                <w:rFonts w:ascii="Roboto" w:hAnsi="Roboto"/>
                <w:sz w:val="22"/>
                <w:szCs w:val="22"/>
              </w:rPr>
              <w:t>7</w:t>
            </w:r>
          </w:p>
        </w:tc>
      </w:tr>
      <w:tr w:rsidR="001B0F48" w:rsidRPr="00E75388" w14:paraId="2FDC5AEA" w14:textId="29047EE5" w:rsidTr="00CF5B07">
        <w:trPr>
          <w:trHeight w:val="291"/>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93C06D6" w14:textId="77777777" w:rsidR="001B0F48" w:rsidRPr="00392F1D" w:rsidRDefault="001B0F48" w:rsidP="00CF5B07">
            <w:pPr>
              <w:jc w:val="center"/>
              <w:rPr>
                <w:rFonts w:ascii="Roboto" w:hAnsi="Roboto"/>
                <w:sz w:val="22"/>
                <w:szCs w:val="22"/>
                <w:lang w:val="fr-BE"/>
              </w:rPr>
            </w:pPr>
          </w:p>
        </w:tc>
        <w:tc>
          <w:tcPr>
            <w:tcW w:w="10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DF1EAE" w14:textId="6A5C963B" w:rsidR="001B0F48" w:rsidRPr="00392F1D" w:rsidRDefault="001B0F48" w:rsidP="00CF5B07">
            <w:pPr>
              <w:jc w:val="center"/>
              <w:rPr>
                <w:rFonts w:ascii="Roboto" w:hAnsi="Roboto"/>
                <w:sz w:val="22"/>
                <w:szCs w:val="22"/>
                <w:lang w:val="fr-BE"/>
              </w:rPr>
            </w:pPr>
            <w:r w:rsidRPr="00392F1D">
              <w:rPr>
                <w:rFonts w:ascii="Roboto" w:hAnsi="Roboto"/>
                <w:sz w:val="22"/>
                <w:szCs w:val="22"/>
              </w:rPr>
              <w:t>Wallonie</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A8B201" w14:textId="7CFC515D" w:rsidR="001B0F48" w:rsidRPr="00392F1D" w:rsidRDefault="001B0F48" w:rsidP="00CF5B07">
            <w:pPr>
              <w:jc w:val="center"/>
              <w:rPr>
                <w:rFonts w:ascii="Roboto" w:hAnsi="Roboto"/>
                <w:sz w:val="22"/>
                <w:szCs w:val="22"/>
                <w:lang w:val="fr-BE"/>
              </w:rPr>
            </w:pPr>
            <w:r w:rsidRPr="00392F1D">
              <w:rPr>
                <w:rFonts w:ascii="Roboto" w:hAnsi="Roboto"/>
                <w:sz w:val="22"/>
                <w:szCs w:val="22"/>
              </w:rPr>
              <w:t>39</w:t>
            </w:r>
          </w:p>
        </w:tc>
        <w:tc>
          <w:tcPr>
            <w:tcW w:w="6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C1C46E" w14:textId="76CA4741" w:rsidR="001B0F48" w:rsidRPr="00392F1D" w:rsidRDefault="001B0F48" w:rsidP="00CF5B07">
            <w:pPr>
              <w:jc w:val="center"/>
              <w:rPr>
                <w:rFonts w:ascii="Roboto" w:hAnsi="Roboto"/>
                <w:sz w:val="22"/>
                <w:szCs w:val="22"/>
                <w:lang w:val="fr-BE"/>
              </w:rPr>
            </w:pPr>
            <w:r w:rsidRPr="00392F1D">
              <w:rPr>
                <w:rFonts w:ascii="Roboto" w:hAnsi="Roboto"/>
                <w:sz w:val="22"/>
                <w:szCs w:val="22"/>
              </w:rPr>
              <w:t>39</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997160" w14:textId="491C8D29" w:rsidR="001B0F48" w:rsidRPr="00392F1D" w:rsidRDefault="001B0F48" w:rsidP="00CF5B07">
            <w:pPr>
              <w:jc w:val="center"/>
              <w:rPr>
                <w:rFonts w:ascii="Roboto" w:hAnsi="Roboto"/>
                <w:sz w:val="22"/>
                <w:szCs w:val="22"/>
                <w:lang w:val="fr-BE"/>
              </w:rPr>
            </w:pPr>
            <w:r w:rsidRPr="00392F1D">
              <w:rPr>
                <w:rFonts w:ascii="Roboto" w:hAnsi="Roboto"/>
                <w:sz w:val="22"/>
                <w:szCs w:val="22"/>
              </w:rPr>
              <w:t>39</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9F394E" w14:textId="6760442B" w:rsidR="001B0F48" w:rsidRPr="00392F1D" w:rsidRDefault="001B0F48" w:rsidP="00CF5B07">
            <w:pPr>
              <w:jc w:val="center"/>
              <w:rPr>
                <w:rFonts w:ascii="Roboto" w:hAnsi="Roboto"/>
                <w:sz w:val="22"/>
                <w:szCs w:val="22"/>
                <w:lang w:val="fr-BE"/>
              </w:rPr>
            </w:pPr>
            <w:r w:rsidRPr="00392F1D">
              <w:rPr>
                <w:rFonts w:ascii="Roboto" w:hAnsi="Roboto"/>
                <w:sz w:val="22"/>
                <w:szCs w:val="22"/>
              </w:rPr>
              <w:t>39</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663F7A" w14:textId="7324237F" w:rsidR="001B0F48" w:rsidRPr="00392F1D" w:rsidRDefault="001B0F48" w:rsidP="00CF5B07">
            <w:pPr>
              <w:jc w:val="center"/>
              <w:rPr>
                <w:rFonts w:ascii="Roboto" w:hAnsi="Roboto"/>
                <w:sz w:val="22"/>
                <w:szCs w:val="22"/>
                <w:lang w:val="fr-BE"/>
              </w:rPr>
            </w:pPr>
            <w:r w:rsidRPr="00392F1D">
              <w:rPr>
                <w:rFonts w:ascii="Roboto" w:hAnsi="Roboto"/>
                <w:sz w:val="22"/>
                <w:szCs w:val="22"/>
              </w:rPr>
              <w:t>40</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9DF281" w14:textId="4C72C555" w:rsidR="001B0F48" w:rsidRPr="00392F1D" w:rsidRDefault="001B0F48" w:rsidP="00CF5B07">
            <w:pPr>
              <w:jc w:val="center"/>
              <w:rPr>
                <w:rFonts w:ascii="Roboto" w:hAnsi="Roboto"/>
                <w:sz w:val="22"/>
                <w:szCs w:val="22"/>
                <w:lang w:val="fr-BE"/>
              </w:rPr>
            </w:pPr>
            <w:r w:rsidRPr="00392F1D">
              <w:rPr>
                <w:rFonts w:ascii="Roboto" w:hAnsi="Roboto"/>
                <w:sz w:val="22"/>
                <w:szCs w:val="22"/>
              </w:rPr>
              <w:t>40</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596D07C4" w14:textId="6A093401" w:rsidR="001B0F48" w:rsidRPr="00392F1D" w:rsidRDefault="001B0F48" w:rsidP="00CF5B07">
            <w:pPr>
              <w:jc w:val="center"/>
              <w:rPr>
                <w:rFonts w:ascii="Roboto" w:hAnsi="Roboto"/>
                <w:sz w:val="22"/>
                <w:szCs w:val="22"/>
                <w:lang w:val="fr-BE"/>
              </w:rPr>
            </w:pPr>
            <w:r w:rsidRPr="00392F1D">
              <w:rPr>
                <w:rFonts w:ascii="Roboto" w:hAnsi="Roboto"/>
                <w:sz w:val="22"/>
                <w:szCs w:val="22"/>
              </w:rPr>
              <w:t>40</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46CFE04A" w14:textId="7E1CFA4D" w:rsidR="001B0F48" w:rsidRPr="00392F1D" w:rsidRDefault="001B0F48" w:rsidP="00CF5B07">
            <w:pPr>
              <w:jc w:val="center"/>
              <w:rPr>
                <w:rFonts w:ascii="Roboto" w:hAnsi="Roboto"/>
                <w:sz w:val="22"/>
                <w:szCs w:val="22"/>
                <w:lang w:val="fr-BE"/>
              </w:rPr>
            </w:pPr>
            <w:r w:rsidRPr="00392F1D">
              <w:rPr>
                <w:rFonts w:ascii="Roboto" w:hAnsi="Roboto"/>
                <w:sz w:val="22"/>
                <w:szCs w:val="22"/>
              </w:rPr>
              <w:t>40</w:t>
            </w:r>
          </w:p>
        </w:tc>
        <w:tc>
          <w:tcPr>
            <w:tcW w:w="620" w:type="dxa"/>
            <w:tcBorders>
              <w:top w:val="single" w:sz="6" w:space="0" w:color="auto"/>
              <w:left w:val="single" w:sz="6" w:space="0" w:color="auto"/>
              <w:bottom w:val="single" w:sz="6" w:space="0" w:color="auto"/>
              <w:right w:val="single" w:sz="6" w:space="0" w:color="auto"/>
            </w:tcBorders>
          </w:tcPr>
          <w:p w14:paraId="6F63430C" w14:textId="38BB6A6A" w:rsidR="001B0F48" w:rsidRPr="00392F1D" w:rsidRDefault="001B0F48" w:rsidP="00CF5B07">
            <w:pPr>
              <w:jc w:val="center"/>
              <w:rPr>
                <w:rFonts w:ascii="Roboto" w:hAnsi="Roboto"/>
                <w:sz w:val="22"/>
                <w:szCs w:val="22"/>
              </w:rPr>
            </w:pPr>
            <w:r w:rsidRPr="00392F1D">
              <w:rPr>
                <w:rFonts w:ascii="Roboto" w:hAnsi="Roboto"/>
                <w:sz w:val="22"/>
                <w:szCs w:val="22"/>
              </w:rPr>
              <w:t>40</w:t>
            </w:r>
          </w:p>
        </w:tc>
      </w:tr>
      <w:tr w:rsidR="001B0F48" w:rsidRPr="00E75388" w14:paraId="2B9BDC3D" w14:textId="63664DE1" w:rsidTr="00CF5B07">
        <w:trPr>
          <w:trHeight w:val="291"/>
        </w:trPr>
        <w:tc>
          <w:tcPr>
            <w:tcW w:w="1502"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398894B" w14:textId="08EE2387" w:rsidR="001B0F48" w:rsidRPr="00392F1D" w:rsidRDefault="001B0F48" w:rsidP="00CF5B07">
            <w:pPr>
              <w:jc w:val="center"/>
              <w:rPr>
                <w:rFonts w:ascii="Roboto" w:hAnsi="Roboto"/>
                <w:sz w:val="22"/>
                <w:szCs w:val="22"/>
                <w:lang w:val="fr-BE"/>
              </w:rPr>
            </w:pPr>
            <w:r w:rsidRPr="00392F1D">
              <w:rPr>
                <w:rFonts w:ascii="Roboto" w:hAnsi="Roboto"/>
                <w:sz w:val="22"/>
                <w:szCs w:val="22"/>
              </w:rPr>
              <w:t>Libre non confessionnel</w:t>
            </w:r>
          </w:p>
        </w:tc>
        <w:tc>
          <w:tcPr>
            <w:tcW w:w="10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D7C441" w14:textId="32D59C4E" w:rsidR="001B0F48" w:rsidRPr="00392F1D" w:rsidRDefault="001B0F48" w:rsidP="00CF5B07">
            <w:pPr>
              <w:jc w:val="center"/>
              <w:rPr>
                <w:rFonts w:ascii="Roboto" w:hAnsi="Roboto"/>
                <w:sz w:val="22"/>
                <w:szCs w:val="22"/>
                <w:lang w:val="fr-BE"/>
              </w:rPr>
            </w:pPr>
            <w:r w:rsidRPr="00392F1D">
              <w:rPr>
                <w:rFonts w:ascii="Roboto" w:hAnsi="Roboto"/>
                <w:sz w:val="22"/>
                <w:szCs w:val="22"/>
              </w:rPr>
              <w:t>Bruxelles</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90F2CA" w14:textId="47DA20E5" w:rsidR="001B0F48" w:rsidRPr="00392F1D" w:rsidRDefault="001B0F48" w:rsidP="00CF5B07">
            <w:pPr>
              <w:jc w:val="center"/>
              <w:rPr>
                <w:rFonts w:ascii="Roboto" w:hAnsi="Roboto"/>
                <w:sz w:val="22"/>
                <w:szCs w:val="22"/>
                <w:lang w:val="fr-BE"/>
              </w:rPr>
            </w:pPr>
            <w:r w:rsidRPr="00392F1D">
              <w:rPr>
                <w:rFonts w:ascii="Roboto" w:hAnsi="Roboto"/>
                <w:sz w:val="22"/>
                <w:szCs w:val="22"/>
              </w:rPr>
              <w:t>4</w:t>
            </w:r>
          </w:p>
        </w:tc>
        <w:tc>
          <w:tcPr>
            <w:tcW w:w="6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BF0EEB" w14:textId="162CD2C0" w:rsidR="001B0F48" w:rsidRPr="00392F1D" w:rsidRDefault="001B0F48" w:rsidP="00CF5B07">
            <w:pPr>
              <w:jc w:val="center"/>
              <w:rPr>
                <w:rFonts w:ascii="Roboto" w:hAnsi="Roboto"/>
                <w:sz w:val="22"/>
                <w:szCs w:val="22"/>
                <w:lang w:val="fr-BE"/>
              </w:rPr>
            </w:pPr>
            <w:r w:rsidRPr="00392F1D">
              <w:rPr>
                <w:rFonts w:ascii="Roboto" w:hAnsi="Roboto"/>
                <w:sz w:val="22"/>
                <w:szCs w:val="22"/>
              </w:rPr>
              <w:t>4</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AC178D" w14:textId="509DD642" w:rsidR="001B0F48" w:rsidRPr="00392F1D" w:rsidRDefault="001B0F48" w:rsidP="00CF5B07">
            <w:pPr>
              <w:jc w:val="center"/>
              <w:rPr>
                <w:rFonts w:ascii="Roboto" w:hAnsi="Roboto"/>
                <w:sz w:val="22"/>
                <w:szCs w:val="22"/>
                <w:lang w:val="fr-BE"/>
              </w:rPr>
            </w:pPr>
            <w:r w:rsidRPr="00392F1D">
              <w:rPr>
                <w:rFonts w:ascii="Roboto" w:hAnsi="Roboto"/>
                <w:sz w:val="22"/>
                <w:szCs w:val="22"/>
              </w:rPr>
              <w:t>4</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104F52" w14:textId="523178E5" w:rsidR="001B0F48" w:rsidRPr="00392F1D" w:rsidRDefault="001B0F48" w:rsidP="00CF5B07">
            <w:pPr>
              <w:jc w:val="center"/>
              <w:rPr>
                <w:rFonts w:ascii="Roboto" w:hAnsi="Roboto"/>
                <w:sz w:val="22"/>
                <w:szCs w:val="22"/>
                <w:lang w:val="fr-BE"/>
              </w:rPr>
            </w:pPr>
            <w:r w:rsidRPr="00392F1D">
              <w:rPr>
                <w:rFonts w:ascii="Roboto" w:hAnsi="Roboto"/>
                <w:sz w:val="22"/>
                <w:szCs w:val="22"/>
              </w:rPr>
              <w:t>4</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BFC120" w14:textId="4EF7B7A4" w:rsidR="001B0F48" w:rsidRPr="00392F1D" w:rsidRDefault="001B0F48" w:rsidP="00CF5B07">
            <w:pPr>
              <w:jc w:val="center"/>
              <w:rPr>
                <w:rFonts w:ascii="Roboto" w:hAnsi="Roboto"/>
                <w:sz w:val="22"/>
                <w:szCs w:val="22"/>
                <w:lang w:val="fr-BE"/>
              </w:rPr>
            </w:pPr>
            <w:r w:rsidRPr="00392F1D">
              <w:rPr>
                <w:rFonts w:ascii="Roboto" w:hAnsi="Roboto"/>
                <w:sz w:val="22"/>
                <w:szCs w:val="22"/>
              </w:rPr>
              <w:t>4</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60B547" w14:textId="104CEF3D" w:rsidR="001B0F48" w:rsidRPr="00392F1D" w:rsidRDefault="001B0F48" w:rsidP="00CF5B07">
            <w:pPr>
              <w:jc w:val="center"/>
              <w:rPr>
                <w:rFonts w:ascii="Roboto" w:hAnsi="Roboto"/>
                <w:sz w:val="22"/>
                <w:szCs w:val="22"/>
                <w:lang w:val="fr-BE"/>
              </w:rPr>
            </w:pPr>
            <w:r w:rsidRPr="00392F1D">
              <w:rPr>
                <w:rFonts w:ascii="Roboto" w:hAnsi="Roboto"/>
                <w:sz w:val="22"/>
                <w:szCs w:val="22"/>
              </w:rPr>
              <w:t>4</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1D1737AB" w14:textId="7282B6C6" w:rsidR="001B0F48" w:rsidRPr="00392F1D" w:rsidRDefault="001B0F48" w:rsidP="00CF5B07">
            <w:pPr>
              <w:jc w:val="center"/>
              <w:rPr>
                <w:rFonts w:ascii="Roboto" w:hAnsi="Roboto"/>
                <w:sz w:val="22"/>
                <w:szCs w:val="22"/>
                <w:lang w:val="fr-BE"/>
              </w:rPr>
            </w:pPr>
            <w:r w:rsidRPr="00392F1D">
              <w:rPr>
                <w:rFonts w:ascii="Roboto" w:hAnsi="Roboto"/>
                <w:sz w:val="22"/>
                <w:szCs w:val="22"/>
              </w:rPr>
              <w:t>4</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1EBF4A8E" w14:textId="1BAAABF0" w:rsidR="001B0F48" w:rsidRPr="00392F1D" w:rsidRDefault="001B0F48" w:rsidP="00CF5B07">
            <w:pPr>
              <w:jc w:val="center"/>
              <w:rPr>
                <w:rFonts w:ascii="Roboto" w:hAnsi="Roboto"/>
                <w:sz w:val="22"/>
                <w:szCs w:val="22"/>
                <w:lang w:val="fr-BE"/>
              </w:rPr>
            </w:pPr>
            <w:r w:rsidRPr="00392F1D">
              <w:rPr>
                <w:rFonts w:ascii="Roboto" w:hAnsi="Roboto"/>
                <w:sz w:val="22"/>
                <w:szCs w:val="22"/>
              </w:rPr>
              <w:t>4</w:t>
            </w:r>
          </w:p>
        </w:tc>
        <w:tc>
          <w:tcPr>
            <w:tcW w:w="620" w:type="dxa"/>
            <w:tcBorders>
              <w:top w:val="single" w:sz="6" w:space="0" w:color="auto"/>
              <w:left w:val="single" w:sz="6" w:space="0" w:color="auto"/>
              <w:bottom w:val="single" w:sz="6" w:space="0" w:color="auto"/>
              <w:right w:val="single" w:sz="6" w:space="0" w:color="auto"/>
            </w:tcBorders>
          </w:tcPr>
          <w:p w14:paraId="039950C8" w14:textId="7D92E023" w:rsidR="001B0F48" w:rsidRPr="00392F1D" w:rsidRDefault="001B0F48" w:rsidP="00CF5B07">
            <w:pPr>
              <w:jc w:val="center"/>
              <w:rPr>
                <w:rFonts w:ascii="Roboto" w:hAnsi="Roboto"/>
                <w:sz w:val="22"/>
                <w:szCs w:val="22"/>
              </w:rPr>
            </w:pPr>
            <w:r w:rsidRPr="00392F1D">
              <w:rPr>
                <w:rFonts w:ascii="Roboto" w:hAnsi="Roboto"/>
                <w:sz w:val="22"/>
                <w:szCs w:val="22"/>
              </w:rPr>
              <w:t>4</w:t>
            </w:r>
          </w:p>
        </w:tc>
      </w:tr>
      <w:tr w:rsidR="001B0F48" w:rsidRPr="00E75388" w14:paraId="3833B82D" w14:textId="5D4D2B76" w:rsidTr="00CF5B07">
        <w:trPr>
          <w:trHeight w:val="291"/>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55CE1E9" w14:textId="77777777" w:rsidR="001B0F48" w:rsidRPr="00392F1D" w:rsidRDefault="001B0F48" w:rsidP="00CF5B07">
            <w:pPr>
              <w:jc w:val="center"/>
              <w:rPr>
                <w:rFonts w:ascii="Roboto" w:hAnsi="Roboto"/>
                <w:sz w:val="22"/>
                <w:szCs w:val="22"/>
                <w:lang w:val="fr-BE"/>
              </w:rPr>
            </w:pPr>
          </w:p>
        </w:tc>
        <w:tc>
          <w:tcPr>
            <w:tcW w:w="10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5361A4" w14:textId="06ADA9A3" w:rsidR="001B0F48" w:rsidRPr="00392F1D" w:rsidRDefault="001B0F48" w:rsidP="00CF5B07">
            <w:pPr>
              <w:jc w:val="center"/>
              <w:rPr>
                <w:rFonts w:ascii="Roboto" w:hAnsi="Roboto"/>
                <w:sz w:val="22"/>
                <w:szCs w:val="22"/>
                <w:lang w:val="fr-BE"/>
              </w:rPr>
            </w:pPr>
            <w:r w:rsidRPr="00392F1D">
              <w:rPr>
                <w:rFonts w:ascii="Roboto" w:hAnsi="Roboto"/>
                <w:sz w:val="22"/>
                <w:szCs w:val="22"/>
              </w:rPr>
              <w:t>Wallonie</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D59AAF" w14:textId="4F517CB3"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9BF7B3" w14:textId="0429B87F"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7A7CD8" w14:textId="4F978EF7"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145D1B" w14:textId="045487BB"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44D190" w14:textId="39E7B6EC"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286BB7" w14:textId="09615919"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55B8FC42" w14:textId="76A3D3FE"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34B25355" w14:textId="0608B528" w:rsidR="001B0F48" w:rsidRPr="00392F1D" w:rsidRDefault="001B0F48" w:rsidP="00CF5B07">
            <w:pPr>
              <w:jc w:val="center"/>
              <w:rPr>
                <w:rFonts w:ascii="Roboto" w:hAnsi="Roboto"/>
                <w:sz w:val="22"/>
                <w:szCs w:val="22"/>
                <w:lang w:val="fr-BE"/>
              </w:rPr>
            </w:pPr>
            <w:r w:rsidRPr="00392F1D">
              <w:rPr>
                <w:rFonts w:ascii="Roboto" w:hAnsi="Roboto"/>
                <w:sz w:val="22"/>
                <w:szCs w:val="22"/>
              </w:rPr>
              <w:t>7</w:t>
            </w:r>
          </w:p>
        </w:tc>
        <w:tc>
          <w:tcPr>
            <w:tcW w:w="620" w:type="dxa"/>
            <w:tcBorders>
              <w:top w:val="single" w:sz="6" w:space="0" w:color="auto"/>
              <w:left w:val="single" w:sz="6" w:space="0" w:color="auto"/>
              <w:bottom w:val="single" w:sz="6" w:space="0" w:color="auto"/>
              <w:right w:val="single" w:sz="6" w:space="0" w:color="auto"/>
            </w:tcBorders>
          </w:tcPr>
          <w:p w14:paraId="59AEF0FC" w14:textId="171A7901" w:rsidR="001B0F48" w:rsidRPr="00392F1D" w:rsidRDefault="001B0F48" w:rsidP="00CF5B07">
            <w:pPr>
              <w:jc w:val="center"/>
              <w:rPr>
                <w:rFonts w:ascii="Roboto" w:hAnsi="Roboto"/>
                <w:sz w:val="22"/>
                <w:szCs w:val="22"/>
              </w:rPr>
            </w:pPr>
            <w:r w:rsidRPr="00392F1D">
              <w:rPr>
                <w:rFonts w:ascii="Roboto" w:hAnsi="Roboto"/>
                <w:sz w:val="22"/>
                <w:szCs w:val="22"/>
              </w:rPr>
              <w:t>7</w:t>
            </w:r>
          </w:p>
        </w:tc>
      </w:tr>
      <w:tr w:rsidR="001B0F48" w:rsidRPr="00E75388" w14:paraId="3231BF64" w14:textId="49DA06C8" w:rsidTr="00CF5B07">
        <w:trPr>
          <w:trHeight w:val="291"/>
        </w:trPr>
        <w:tc>
          <w:tcPr>
            <w:tcW w:w="1502"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32D5716" w14:textId="6DA0DB0D" w:rsidR="001B0F48" w:rsidRPr="00392F1D" w:rsidRDefault="001B0F48" w:rsidP="00CF5B07">
            <w:pPr>
              <w:jc w:val="center"/>
              <w:rPr>
                <w:rFonts w:ascii="Roboto" w:hAnsi="Roboto"/>
                <w:sz w:val="22"/>
                <w:szCs w:val="22"/>
                <w:lang w:val="fr-BE"/>
              </w:rPr>
            </w:pPr>
            <w:r w:rsidRPr="00392F1D">
              <w:rPr>
                <w:rFonts w:ascii="Roboto" w:hAnsi="Roboto"/>
                <w:b/>
                <w:bCs/>
                <w:sz w:val="22"/>
                <w:szCs w:val="22"/>
              </w:rPr>
              <w:t>Total</w:t>
            </w:r>
          </w:p>
        </w:tc>
        <w:tc>
          <w:tcPr>
            <w:tcW w:w="10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72BE6E" w14:textId="4F006AB2" w:rsidR="001B0F48" w:rsidRPr="00392F1D" w:rsidRDefault="001B0F48" w:rsidP="00CF5B07">
            <w:pPr>
              <w:jc w:val="center"/>
              <w:rPr>
                <w:rFonts w:ascii="Roboto" w:hAnsi="Roboto"/>
                <w:sz w:val="22"/>
                <w:szCs w:val="22"/>
                <w:lang w:val="fr-BE"/>
              </w:rPr>
            </w:pPr>
            <w:r w:rsidRPr="00392F1D">
              <w:rPr>
                <w:rFonts w:ascii="Roboto" w:hAnsi="Roboto"/>
                <w:b/>
                <w:bCs/>
                <w:sz w:val="22"/>
                <w:szCs w:val="22"/>
              </w:rPr>
              <w:t>Bruxelles</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008130" w14:textId="5E0A1AEF" w:rsidR="001B0F48" w:rsidRPr="00392F1D" w:rsidRDefault="001B0F48" w:rsidP="00CF5B07">
            <w:pPr>
              <w:jc w:val="center"/>
              <w:rPr>
                <w:rFonts w:ascii="Roboto" w:hAnsi="Roboto"/>
                <w:sz w:val="22"/>
                <w:szCs w:val="22"/>
                <w:lang w:val="fr-BE"/>
              </w:rPr>
            </w:pPr>
            <w:r w:rsidRPr="00392F1D">
              <w:rPr>
                <w:rFonts w:ascii="Roboto" w:hAnsi="Roboto"/>
                <w:b/>
                <w:bCs/>
                <w:sz w:val="22"/>
                <w:szCs w:val="22"/>
              </w:rPr>
              <w:t>17</w:t>
            </w:r>
          </w:p>
        </w:tc>
        <w:tc>
          <w:tcPr>
            <w:tcW w:w="6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68F8C3" w14:textId="44B82EB9" w:rsidR="001B0F48" w:rsidRPr="00392F1D" w:rsidRDefault="001B0F48" w:rsidP="00CF5B07">
            <w:pPr>
              <w:jc w:val="center"/>
              <w:rPr>
                <w:rFonts w:ascii="Roboto" w:hAnsi="Roboto"/>
                <w:sz w:val="22"/>
                <w:szCs w:val="22"/>
                <w:lang w:val="fr-BE"/>
              </w:rPr>
            </w:pPr>
            <w:r w:rsidRPr="00392F1D">
              <w:rPr>
                <w:rFonts w:ascii="Roboto" w:hAnsi="Roboto"/>
                <w:b/>
                <w:bCs/>
                <w:sz w:val="22"/>
                <w:szCs w:val="22"/>
              </w:rPr>
              <w:t>17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1C2104" w14:textId="68E53843" w:rsidR="001B0F48" w:rsidRPr="00392F1D" w:rsidRDefault="001B0F48" w:rsidP="00CF5B07">
            <w:pPr>
              <w:jc w:val="center"/>
              <w:rPr>
                <w:rFonts w:ascii="Roboto" w:hAnsi="Roboto"/>
                <w:sz w:val="22"/>
                <w:szCs w:val="22"/>
                <w:lang w:val="fr-BE"/>
              </w:rPr>
            </w:pPr>
            <w:r w:rsidRPr="00392F1D">
              <w:rPr>
                <w:rFonts w:ascii="Roboto" w:hAnsi="Roboto"/>
                <w:b/>
                <w:bCs/>
                <w:sz w:val="22"/>
                <w:szCs w:val="22"/>
              </w:rPr>
              <w:t>17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2B5791" w14:textId="3CAC4000" w:rsidR="001B0F48" w:rsidRPr="00392F1D" w:rsidRDefault="001B0F48" w:rsidP="00CF5B07">
            <w:pPr>
              <w:jc w:val="center"/>
              <w:rPr>
                <w:rFonts w:ascii="Roboto" w:hAnsi="Roboto"/>
                <w:sz w:val="22"/>
                <w:szCs w:val="22"/>
                <w:lang w:val="fr-BE"/>
              </w:rPr>
            </w:pPr>
            <w:r w:rsidRPr="00392F1D">
              <w:rPr>
                <w:rFonts w:ascii="Roboto" w:hAnsi="Roboto"/>
                <w:b/>
                <w:bCs/>
                <w:sz w:val="22"/>
                <w:szCs w:val="22"/>
              </w:rPr>
              <w:t>17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CB2999" w14:textId="37201BCA" w:rsidR="001B0F48" w:rsidRPr="00392F1D" w:rsidRDefault="001B0F48" w:rsidP="00CF5B07">
            <w:pPr>
              <w:jc w:val="center"/>
              <w:rPr>
                <w:rFonts w:ascii="Roboto" w:hAnsi="Roboto"/>
                <w:sz w:val="22"/>
                <w:szCs w:val="22"/>
                <w:lang w:val="fr-BE"/>
              </w:rPr>
            </w:pPr>
            <w:r w:rsidRPr="00392F1D">
              <w:rPr>
                <w:rFonts w:ascii="Roboto" w:hAnsi="Roboto"/>
                <w:b/>
                <w:bCs/>
                <w:sz w:val="22"/>
                <w:szCs w:val="22"/>
              </w:rPr>
              <w:t>17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0796D8" w14:textId="65D6DB6A" w:rsidR="001B0F48" w:rsidRPr="00392F1D" w:rsidRDefault="001B0F48" w:rsidP="00CF5B07">
            <w:pPr>
              <w:jc w:val="center"/>
              <w:rPr>
                <w:rFonts w:ascii="Roboto" w:hAnsi="Roboto"/>
                <w:sz w:val="22"/>
                <w:szCs w:val="22"/>
                <w:lang w:val="fr-BE"/>
              </w:rPr>
            </w:pPr>
            <w:r w:rsidRPr="00392F1D">
              <w:rPr>
                <w:rFonts w:ascii="Roboto" w:hAnsi="Roboto"/>
                <w:b/>
                <w:bCs/>
                <w:sz w:val="22"/>
                <w:szCs w:val="22"/>
              </w:rPr>
              <w:t>17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32A226" w14:textId="7EAC52D6" w:rsidR="001B0F48" w:rsidRPr="00392F1D" w:rsidRDefault="001B0F48" w:rsidP="00CF5B07">
            <w:pPr>
              <w:jc w:val="center"/>
              <w:rPr>
                <w:rFonts w:ascii="Roboto" w:hAnsi="Roboto"/>
                <w:sz w:val="22"/>
                <w:szCs w:val="22"/>
                <w:lang w:val="fr-BE"/>
              </w:rPr>
            </w:pPr>
            <w:r w:rsidRPr="00392F1D">
              <w:rPr>
                <w:rFonts w:ascii="Roboto" w:hAnsi="Roboto"/>
                <w:b/>
                <w:bCs/>
                <w:sz w:val="22"/>
                <w:szCs w:val="22"/>
              </w:rPr>
              <w:t>17</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838929" w14:textId="33F2DA13" w:rsidR="001B0F48" w:rsidRPr="00392F1D" w:rsidRDefault="001B0F48" w:rsidP="00CF5B07">
            <w:pPr>
              <w:jc w:val="center"/>
              <w:rPr>
                <w:rFonts w:ascii="Roboto" w:hAnsi="Roboto"/>
                <w:sz w:val="22"/>
                <w:szCs w:val="22"/>
                <w:lang w:val="fr-BE"/>
              </w:rPr>
            </w:pPr>
            <w:r w:rsidRPr="00392F1D">
              <w:rPr>
                <w:rFonts w:ascii="Roboto" w:hAnsi="Roboto"/>
                <w:b/>
                <w:bCs/>
                <w:sz w:val="22"/>
                <w:szCs w:val="22"/>
              </w:rPr>
              <w:t>17</w:t>
            </w:r>
          </w:p>
        </w:tc>
        <w:tc>
          <w:tcPr>
            <w:tcW w:w="620" w:type="dxa"/>
            <w:tcBorders>
              <w:top w:val="single" w:sz="6" w:space="0" w:color="auto"/>
              <w:left w:val="single" w:sz="6" w:space="0" w:color="auto"/>
              <w:bottom w:val="single" w:sz="6" w:space="0" w:color="auto"/>
              <w:right w:val="single" w:sz="6" w:space="0" w:color="auto"/>
            </w:tcBorders>
            <w:vAlign w:val="center"/>
          </w:tcPr>
          <w:p w14:paraId="41A05423" w14:textId="06A4C7F9" w:rsidR="001B0F48" w:rsidRPr="00392F1D" w:rsidRDefault="001B0F48" w:rsidP="00CF5B07">
            <w:pPr>
              <w:jc w:val="center"/>
              <w:rPr>
                <w:rFonts w:ascii="Roboto" w:hAnsi="Roboto"/>
                <w:b/>
                <w:bCs/>
                <w:sz w:val="22"/>
                <w:szCs w:val="22"/>
              </w:rPr>
            </w:pPr>
            <w:r w:rsidRPr="00392F1D">
              <w:rPr>
                <w:rFonts w:ascii="Roboto" w:hAnsi="Roboto"/>
                <w:b/>
                <w:bCs/>
                <w:sz w:val="22"/>
                <w:szCs w:val="22"/>
              </w:rPr>
              <w:t>17</w:t>
            </w:r>
          </w:p>
        </w:tc>
      </w:tr>
      <w:tr w:rsidR="001B0F48" w:rsidRPr="00E75388" w14:paraId="4C7C651F" w14:textId="55331B51" w:rsidTr="00CF5B07">
        <w:trPr>
          <w:trHeight w:val="291"/>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9881C78" w14:textId="77777777" w:rsidR="001B0F48" w:rsidRPr="00392F1D" w:rsidRDefault="001B0F48" w:rsidP="00CF5B07">
            <w:pPr>
              <w:jc w:val="center"/>
              <w:rPr>
                <w:rFonts w:ascii="Roboto" w:hAnsi="Roboto"/>
                <w:sz w:val="22"/>
                <w:szCs w:val="22"/>
                <w:lang w:val="fr-BE"/>
              </w:rPr>
            </w:pPr>
          </w:p>
        </w:tc>
        <w:tc>
          <w:tcPr>
            <w:tcW w:w="10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B909D3" w14:textId="7A98505A" w:rsidR="001B0F48" w:rsidRPr="00392F1D" w:rsidRDefault="001B0F48" w:rsidP="00CF5B07">
            <w:pPr>
              <w:jc w:val="center"/>
              <w:rPr>
                <w:rFonts w:ascii="Roboto" w:hAnsi="Roboto"/>
                <w:sz w:val="22"/>
                <w:szCs w:val="22"/>
                <w:lang w:val="fr-BE"/>
              </w:rPr>
            </w:pPr>
            <w:r w:rsidRPr="00392F1D">
              <w:rPr>
                <w:rFonts w:ascii="Roboto" w:hAnsi="Roboto"/>
                <w:b/>
                <w:bCs/>
                <w:sz w:val="22"/>
                <w:szCs w:val="22"/>
              </w:rPr>
              <w:t>Wallonie</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BAC284" w14:textId="404F960A" w:rsidR="001B0F48" w:rsidRPr="00392F1D" w:rsidRDefault="001B0F48" w:rsidP="00CF5B07">
            <w:pPr>
              <w:jc w:val="center"/>
              <w:rPr>
                <w:rFonts w:ascii="Roboto" w:hAnsi="Roboto"/>
                <w:sz w:val="22"/>
                <w:szCs w:val="22"/>
                <w:lang w:val="fr-BE"/>
              </w:rPr>
            </w:pPr>
            <w:r w:rsidRPr="00392F1D">
              <w:rPr>
                <w:rFonts w:ascii="Roboto" w:hAnsi="Roboto"/>
                <w:b/>
                <w:bCs/>
                <w:sz w:val="22"/>
                <w:szCs w:val="22"/>
              </w:rPr>
              <w:t>78</w:t>
            </w:r>
          </w:p>
        </w:tc>
        <w:tc>
          <w:tcPr>
            <w:tcW w:w="6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C4F3C9" w14:textId="483BD586" w:rsidR="001B0F48" w:rsidRPr="00392F1D" w:rsidRDefault="001B0F48" w:rsidP="00CF5B07">
            <w:pPr>
              <w:jc w:val="center"/>
              <w:rPr>
                <w:rFonts w:ascii="Roboto" w:hAnsi="Roboto"/>
                <w:sz w:val="22"/>
                <w:szCs w:val="22"/>
                <w:lang w:val="fr-BE"/>
              </w:rPr>
            </w:pPr>
            <w:r w:rsidRPr="00392F1D">
              <w:rPr>
                <w:rFonts w:ascii="Roboto" w:hAnsi="Roboto"/>
                <w:b/>
                <w:bCs/>
                <w:sz w:val="22"/>
                <w:szCs w:val="22"/>
              </w:rPr>
              <w:t>78</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C9117A" w14:textId="3A7B51FE" w:rsidR="001B0F48" w:rsidRPr="00392F1D" w:rsidRDefault="001B0F48" w:rsidP="00CF5B07">
            <w:pPr>
              <w:jc w:val="center"/>
              <w:rPr>
                <w:rFonts w:ascii="Roboto" w:hAnsi="Roboto"/>
                <w:sz w:val="22"/>
                <w:szCs w:val="22"/>
                <w:lang w:val="fr-BE"/>
              </w:rPr>
            </w:pPr>
            <w:r w:rsidRPr="00392F1D">
              <w:rPr>
                <w:rFonts w:ascii="Roboto" w:hAnsi="Roboto"/>
                <w:b/>
                <w:bCs/>
                <w:sz w:val="22"/>
                <w:szCs w:val="22"/>
              </w:rPr>
              <w:t>78</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B05CA6" w14:textId="28054EB9" w:rsidR="001B0F48" w:rsidRPr="00392F1D" w:rsidRDefault="001B0F48" w:rsidP="00CF5B07">
            <w:pPr>
              <w:jc w:val="center"/>
              <w:rPr>
                <w:rFonts w:ascii="Roboto" w:hAnsi="Roboto"/>
                <w:sz w:val="22"/>
                <w:szCs w:val="22"/>
                <w:lang w:val="fr-BE"/>
              </w:rPr>
            </w:pPr>
            <w:r w:rsidRPr="00392F1D">
              <w:rPr>
                <w:rFonts w:ascii="Roboto" w:hAnsi="Roboto"/>
                <w:b/>
                <w:bCs/>
                <w:sz w:val="22"/>
                <w:szCs w:val="22"/>
              </w:rPr>
              <w:t>78</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DF124A" w14:textId="6EA9D3B0" w:rsidR="001B0F48" w:rsidRPr="00392F1D" w:rsidRDefault="001B0F48" w:rsidP="00CF5B07">
            <w:pPr>
              <w:jc w:val="center"/>
              <w:rPr>
                <w:rFonts w:ascii="Roboto" w:hAnsi="Roboto"/>
                <w:sz w:val="22"/>
                <w:szCs w:val="22"/>
                <w:lang w:val="fr-BE"/>
              </w:rPr>
            </w:pPr>
            <w:r w:rsidRPr="00392F1D">
              <w:rPr>
                <w:rFonts w:ascii="Roboto" w:hAnsi="Roboto"/>
                <w:b/>
                <w:bCs/>
                <w:sz w:val="22"/>
                <w:szCs w:val="22"/>
              </w:rPr>
              <w:t>79</w:t>
            </w:r>
          </w:p>
        </w:tc>
        <w:tc>
          <w:tcPr>
            <w:tcW w:w="67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CD6D62" w14:textId="042B07E5" w:rsidR="001B0F48" w:rsidRPr="00392F1D" w:rsidRDefault="001B0F48" w:rsidP="00CF5B07">
            <w:pPr>
              <w:jc w:val="center"/>
              <w:rPr>
                <w:rFonts w:ascii="Roboto" w:hAnsi="Roboto"/>
                <w:sz w:val="22"/>
                <w:szCs w:val="22"/>
                <w:lang w:val="fr-BE"/>
              </w:rPr>
            </w:pPr>
            <w:r w:rsidRPr="00392F1D">
              <w:rPr>
                <w:rFonts w:ascii="Roboto" w:hAnsi="Roboto"/>
                <w:b/>
                <w:bCs/>
                <w:sz w:val="22"/>
                <w:szCs w:val="22"/>
              </w:rPr>
              <w:t>80</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2EEA33E6" w14:textId="01DA8089" w:rsidR="001B0F48" w:rsidRPr="00392F1D" w:rsidRDefault="001B0F48" w:rsidP="00CF5B07">
            <w:pPr>
              <w:jc w:val="center"/>
              <w:rPr>
                <w:rFonts w:ascii="Roboto" w:hAnsi="Roboto"/>
                <w:sz w:val="22"/>
                <w:szCs w:val="22"/>
                <w:lang w:val="fr-BE"/>
              </w:rPr>
            </w:pPr>
            <w:r w:rsidRPr="00392F1D">
              <w:rPr>
                <w:rFonts w:ascii="Roboto" w:hAnsi="Roboto"/>
                <w:b/>
                <w:bCs/>
                <w:sz w:val="22"/>
                <w:szCs w:val="22"/>
              </w:rPr>
              <w:t>80</w:t>
            </w:r>
          </w:p>
        </w:tc>
        <w:tc>
          <w:tcPr>
            <w:tcW w:w="677" w:type="dxa"/>
            <w:tcBorders>
              <w:top w:val="single" w:sz="6" w:space="0" w:color="auto"/>
              <w:left w:val="single" w:sz="6" w:space="0" w:color="auto"/>
              <w:bottom w:val="single" w:sz="6" w:space="0" w:color="auto"/>
              <w:right w:val="single" w:sz="6" w:space="0" w:color="auto"/>
            </w:tcBorders>
            <w:shd w:val="clear" w:color="auto" w:fill="auto"/>
            <w:hideMark/>
          </w:tcPr>
          <w:p w14:paraId="69D5DC96" w14:textId="3681BEEB" w:rsidR="001B0F48" w:rsidRPr="00392F1D" w:rsidRDefault="001B0F48" w:rsidP="00CF5B07">
            <w:pPr>
              <w:jc w:val="center"/>
              <w:rPr>
                <w:rFonts w:ascii="Roboto" w:hAnsi="Roboto"/>
                <w:sz w:val="22"/>
                <w:szCs w:val="22"/>
                <w:lang w:val="fr-BE"/>
              </w:rPr>
            </w:pPr>
            <w:r w:rsidRPr="00392F1D">
              <w:rPr>
                <w:rFonts w:ascii="Roboto" w:hAnsi="Roboto"/>
                <w:b/>
                <w:bCs/>
                <w:sz w:val="22"/>
                <w:szCs w:val="22"/>
              </w:rPr>
              <w:t>80</w:t>
            </w:r>
          </w:p>
        </w:tc>
        <w:tc>
          <w:tcPr>
            <w:tcW w:w="620" w:type="dxa"/>
            <w:tcBorders>
              <w:top w:val="single" w:sz="6" w:space="0" w:color="auto"/>
              <w:left w:val="single" w:sz="6" w:space="0" w:color="auto"/>
              <w:bottom w:val="single" w:sz="6" w:space="0" w:color="auto"/>
              <w:right w:val="single" w:sz="6" w:space="0" w:color="auto"/>
            </w:tcBorders>
          </w:tcPr>
          <w:p w14:paraId="009E324E" w14:textId="2A860B3A" w:rsidR="001B0F48" w:rsidRPr="00392F1D" w:rsidRDefault="001B0F48" w:rsidP="00CF5B07">
            <w:pPr>
              <w:jc w:val="center"/>
              <w:rPr>
                <w:rFonts w:ascii="Roboto" w:hAnsi="Roboto"/>
                <w:b/>
                <w:bCs/>
                <w:sz w:val="22"/>
                <w:szCs w:val="22"/>
              </w:rPr>
            </w:pPr>
            <w:r w:rsidRPr="00392F1D">
              <w:rPr>
                <w:rFonts w:ascii="Roboto" w:hAnsi="Roboto"/>
                <w:b/>
                <w:bCs/>
                <w:sz w:val="22"/>
                <w:szCs w:val="22"/>
              </w:rPr>
              <w:t>80</w:t>
            </w:r>
          </w:p>
        </w:tc>
      </w:tr>
    </w:tbl>
    <w:p w14:paraId="5B402F0D" w14:textId="77777777" w:rsidR="00D764E2" w:rsidRPr="00E75388" w:rsidRDefault="00D764E2" w:rsidP="00D764E2">
      <w:pPr>
        <w:rPr>
          <w:rFonts w:ascii="Roboto" w:hAnsi="Roboto"/>
          <w:lang w:val="fr-BE"/>
        </w:rPr>
      </w:pPr>
      <w:r w:rsidRPr="00E75388">
        <w:rPr>
          <w:rFonts w:ascii="Roboto" w:hAnsi="Roboto"/>
          <w:lang w:val="fr-BE"/>
        </w:rPr>
        <w:t> </w:t>
      </w:r>
    </w:p>
    <w:p w14:paraId="4859E8ED" w14:textId="77777777" w:rsidR="00D764E2" w:rsidRPr="00E75388" w:rsidRDefault="00D764E2" w:rsidP="00D764E2">
      <w:pPr>
        <w:rPr>
          <w:rFonts w:ascii="Roboto" w:hAnsi="Roboto"/>
          <w:lang w:val="fr-BE"/>
        </w:rPr>
      </w:pPr>
      <w:r w:rsidRPr="00E75388">
        <w:rPr>
          <w:rFonts w:ascii="Roboto" w:hAnsi="Roboto"/>
          <w:lang w:val="fr-BE"/>
        </w:rPr>
        <w:t> </w:t>
      </w:r>
    </w:p>
    <w:p w14:paraId="37BE7EE6" w14:textId="3AF8C08C" w:rsidR="59373A92" w:rsidRPr="00E75388" w:rsidRDefault="59373A92" w:rsidP="59373A92">
      <w:pPr>
        <w:rPr>
          <w:rFonts w:ascii="Roboto" w:hAnsi="Roboto"/>
          <w:lang w:val="fr-BE"/>
        </w:rPr>
      </w:pPr>
    </w:p>
    <w:p w14:paraId="27110A1B" w14:textId="77777777" w:rsidR="00834C25" w:rsidRPr="00E75388" w:rsidRDefault="00834C25">
      <w:pPr>
        <w:rPr>
          <w:rFonts w:ascii="Roboto" w:eastAsiaTheme="minorEastAsia" w:hAnsi="Roboto" w:cstheme="majorEastAsia"/>
          <w:color w:val="0F4761" w:themeColor="accent1" w:themeShade="BF"/>
          <w:sz w:val="32"/>
          <w:szCs w:val="32"/>
          <w:lang w:val="fr-BE"/>
        </w:rPr>
      </w:pPr>
      <w:bookmarkStart w:id="22" w:name="_Toc974296488"/>
      <w:bookmarkStart w:id="23" w:name="_Toc312102998"/>
      <w:r w:rsidRPr="00E75388">
        <w:rPr>
          <w:rFonts w:ascii="Roboto" w:hAnsi="Roboto"/>
          <w:lang w:val="fr-BE"/>
        </w:rPr>
        <w:br w:type="page"/>
      </w:r>
    </w:p>
    <w:p w14:paraId="12D7E087" w14:textId="7246F424" w:rsidR="00AF7579" w:rsidRPr="00E75388" w:rsidRDefault="0D9840CE" w:rsidP="00834C25">
      <w:pPr>
        <w:pStyle w:val="Titre2"/>
        <w:rPr>
          <w:rFonts w:ascii="Roboto" w:hAnsi="Roboto"/>
        </w:rPr>
      </w:pPr>
      <w:bookmarkStart w:id="24" w:name="_Toc209784417"/>
      <w:r w:rsidRPr="00E75388">
        <w:rPr>
          <w:rFonts w:ascii="Roboto" w:hAnsi="Roboto"/>
        </w:rPr>
        <w:lastRenderedPageBreak/>
        <w:t>Nombre d’élèves en Fédération Wallonie-Bruxelles</w:t>
      </w:r>
      <w:bookmarkEnd w:id="24"/>
      <w:r w:rsidR="00C93BAF" w:rsidRPr="00E75388">
        <w:rPr>
          <w:rFonts w:ascii="Roboto" w:hAnsi="Roboto"/>
        </w:rPr>
        <w:tab/>
      </w:r>
      <w:bookmarkEnd w:id="22"/>
      <w:bookmarkEnd w:id="23"/>
    </w:p>
    <w:p w14:paraId="13761226" w14:textId="77777777" w:rsidR="00490620" w:rsidRPr="00E75388" w:rsidRDefault="00490620" w:rsidP="00490620">
      <w:pPr>
        <w:rPr>
          <w:rFonts w:ascii="Roboto" w:hAnsi="Roboto" w:cstheme="minorHAnsi"/>
          <w:color w:val="000000" w:themeColor="text1"/>
          <w:szCs w:val="20"/>
        </w:rPr>
      </w:pPr>
      <w:r w:rsidRPr="00E75388">
        <w:rPr>
          <w:rFonts w:ascii="Roboto" w:hAnsi="Roboto" w:cstheme="minorHAnsi"/>
          <w:color w:val="000000" w:themeColor="text1"/>
          <w:szCs w:val="20"/>
        </w:rPr>
        <w:t>Le nombre d’élèves de l’année scolaire qui débute ne peut pas être fourni dès la rentrée scolaire. Le comptage des élèves et les vérifications s’effectuent tout au long de l’année. Vous trouverez ci-dessous les chiffres pour 2024-2025 et années précédentes (chiffres certifiés au 15 janvier).</w:t>
      </w:r>
    </w:p>
    <w:p w14:paraId="33A2EA1D" w14:textId="77777777" w:rsidR="00490620" w:rsidRPr="00E75388" w:rsidRDefault="00490620" w:rsidP="00490620">
      <w:pPr>
        <w:rPr>
          <w:rFonts w:ascii="Roboto" w:hAnsi="Roboto" w:cstheme="minorHAnsi"/>
          <w:color w:val="000000" w:themeColor="text1"/>
          <w:szCs w:val="20"/>
        </w:rPr>
      </w:pPr>
    </w:p>
    <w:p w14:paraId="0BFC17C1" w14:textId="77777777" w:rsidR="00490620" w:rsidRDefault="00490620" w:rsidP="00490620">
      <w:pPr>
        <w:pStyle w:val="Titre3"/>
        <w:rPr>
          <w:rFonts w:ascii="Roboto" w:hAnsi="Roboto"/>
        </w:rPr>
      </w:pPr>
      <w:bookmarkStart w:id="25" w:name="_Toc80776340"/>
      <w:r w:rsidRPr="00E75388">
        <w:rPr>
          <w:rFonts w:ascii="Roboto" w:hAnsi="Roboto"/>
        </w:rPr>
        <w:t>Enseignement ordinaire</w:t>
      </w:r>
      <w:bookmarkEnd w:id="25"/>
      <w:r w:rsidRPr="00E75388">
        <w:rPr>
          <w:rFonts w:ascii="Roboto" w:hAnsi="Roboto"/>
        </w:rPr>
        <w:t xml:space="preserve"> </w:t>
      </w:r>
    </w:p>
    <w:p w14:paraId="4F108756" w14:textId="77777777" w:rsidR="00AE69A5" w:rsidRPr="00AE69A5" w:rsidRDefault="00AE69A5" w:rsidP="00AE69A5"/>
    <w:p w14:paraId="156329A5" w14:textId="7AE265A3" w:rsidR="002E4440" w:rsidRPr="006F3A49" w:rsidRDefault="002E4440" w:rsidP="005F3FC1">
      <w:pPr>
        <w:pStyle w:val="Titre3"/>
        <w:rPr>
          <w:rFonts w:ascii="Roboto" w:hAnsi="Roboto" w:cstheme="minorHAnsi"/>
          <w:sz w:val="24"/>
          <w:szCs w:val="24"/>
        </w:rPr>
      </w:pPr>
      <w:r w:rsidRPr="006F3A49">
        <w:rPr>
          <w:rFonts w:ascii="Roboto" w:hAnsi="Roboto" w:cstheme="minorHAnsi"/>
          <w:sz w:val="24"/>
          <w:szCs w:val="24"/>
        </w:rPr>
        <w:t>Enseignement fondamental</w:t>
      </w:r>
    </w:p>
    <w:p w14:paraId="18415006" w14:textId="6F492E82" w:rsidR="002E4440" w:rsidRDefault="002E4440" w:rsidP="002E4440">
      <w:pPr>
        <w:rPr>
          <w:rFonts w:ascii="Roboto" w:hAnsi="Roboto" w:cstheme="minorHAnsi"/>
        </w:rPr>
      </w:pPr>
      <w:r w:rsidRPr="006F3A49">
        <w:rPr>
          <w:rFonts w:ascii="Roboto" w:hAnsi="Roboto" w:cstheme="minorHAnsi"/>
        </w:rPr>
        <w:t>Nombre d’élèves</w:t>
      </w:r>
      <w:r w:rsidR="0030573E">
        <w:rPr>
          <w:rFonts w:ascii="Roboto" w:hAnsi="Roboto" w:cstheme="minorHAnsi"/>
        </w:rPr>
        <w:t xml:space="preserve"> au niveau</w:t>
      </w:r>
      <w:r w:rsidRPr="006F3A49">
        <w:rPr>
          <w:rFonts w:ascii="Roboto" w:hAnsi="Roboto" w:cstheme="minorHAnsi"/>
        </w:rPr>
        <w:t xml:space="preserve"> maternel et en primaire ordinaire par réseau depuis 2018-2019 (chiffres certifiés au 15 janvier)</w:t>
      </w:r>
    </w:p>
    <w:p w14:paraId="3A0D1DBA" w14:textId="77777777" w:rsidR="008B1335" w:rsidRPr="006F3A49" w:rsidRDefault="008B1335" w:rsidP="002E4440">
      <w:pPr>
        <w:rPr>
          <w:rFonts w:ascii="Roboto" w:hAnsi="Roboto" w:cstheme="minorHAnsi"/>
        </w:rPr>
      </w:pPr>
    </w:p>
    <w:tbl>
      <w:tblPr>
        <w:tblStyle w:val="Grilledutableau"/>
        <w:tblW w:w="10632" w:type="dxa"/>
        <w:tblInd w:w="-714" w:type="dxa"/>
        <w:tblLayout w:type="fixed"/>
        <w:tblLook w:val="04A0" w:firstRow="1" w:lastRow="0" w:firstColumn="1" w:lastColumn="0" w:noHBand="0" w:noVBand="1"/>
      </w:tblPr>
      <w:tblGrid>
        <w:gridCol w:w="1418"/>
        <w:gridCol w:w="992"/>
        <w:gridCol w:w="993"/>
        <w:gridCol w:w="1134"/>
        <w:gridCol w:w="992"/>
        <w:gridCol w:w="1134"/>
        <w:gridCol w:w="992"/>
        <w:gridCol w:w="992"/>
        <w:gridCol w:w="993"/>
        <w:gridCol w:w="992"/>
      </w:tblGrid>
      <w:tr w:rsidR="00AE69A5" w:rsidRPr="006F3A49" w14:paraId="764B1775" w14:textId="77777777" w:rsidTr="00AE69A5">
        <w:trPr>
          <w:trHeight w:val="233"/>
        </w:trPr>
        <w:tc>
          <w:tcPr>
            <w:tcW w:w="1418" w:type="dxa"/>
            <w:vMerge w:val="restart"/>
            <w:shd w:val="clear" w:color="auto" w:fill="E8E8E8" w:themeFill="background2"/>
            <w:vAlign w:val="center"/>
          </w:tcPr>
          <w:p w14:paraId="1CA7A8AF" w14:textId="77777777" w:rsidR="002E4440" w:rsidRPr="009A6F80" w:rsidRDefault="002E4440" w:rsidP="007D473A">
            <w:pPr>
              <w:jc w:val="center"/>
              <w:rPr>
                <w:rFonts w:ascii="Roboto" w:hAnsi="Roboto" w:cstheme="minorHAnsi"/>
                <w:b/>
                <w:sz w:val="22"/>
                <w:szCs w:val="22"/>
              </w:rPr>
            </w:pPr>
            <w:r w:rsidRPr="009A6F80">
              <w:rPr>
                <w:rFonts w:ascii="Roboto" w:hAnsi="Roboto" w:cstheme="minorHAnsi"/>
                <w:b/>
                <w:sz w:val="22"/>
                <w:szCs w:val="22"/>
              </w:rPr>
              <w:t>Réseaux</w:t>
            </w:r>
          </w:p>
        </w:tc>
        <w:tc>
          <w:tcPr>
            <w:tcW w:w="992" w:type="dxa"/>
            <w:vMerge w:val="restart"/>
            <w:shd w:val="clear" w:color="auto" w:fill="E8E8E8" w:themeFill="background2"/>
            <w:vAlign w:val="center"/>
          </w:tcPr>
          <w:p w14:paraId="66FF0562" w14:textId="77777777" w:rsidR="002E4440" w:rsidRPr="009A6F80" w:rsidRDefault="002E4440" w:rsidP="007D473A">
            <w:pPr>
              <w:jc w:val="center"/>
              <w:rPr>
                <w:rFonts w:ascii="Roboto" w:hAnsi="Roboto" w:cstheme="minorHAnsi"/>
                <w:b/>
                <w:sz w:val="18"/>
                <w:szCs w:val="18"/>
              </w:rPr>
            </w:pPr>
          </w:p>
        </w:tc>
        <w:tc>
          <w:tcPr>
            <w:tcW w:w="2127" w:type="dxa"/>
            <w:gridSpan w:val="2"/>
            <w:tcBorders>
              <w:right w:val="single" w:sz="4" w:space="0" w:color="auto"/>
            </w:tcBorders>
            <w:shd w:val="clear" w:color="auto" w:fill="E8E8E8" w:themeFill="background2"/>
            <w:vAlign w:val="center"/>
          </w:tcPr>
          <w:p w14:paraId="607E6933" w14:textId="77777777" w:rsidR="002E4440" w:rsidRPr="00AE69A5" w:rsidRDefault="002E4440" w:rsidP="007D473A">
            <w:pPr>
              <w:jc w:val="center"/>
              <w:rPr>
                <w:rFonts w:ascii="Roboto" w:hAnsi="Roboto" w:cstheme="minorHAnsi"/>
                <w:b/>
                <w:sz w:val="22"/>
                <w:szCs w:val="22"/>
              </w:rPr>
            </w:pPr>
            <w:r w:rsidRPr="00AE69A5">
              <w:rPr>
                <w:rFonts w:ascii="Roboto" w:hAnsi="Roboto" w:cstheme="minorHAnsi"/>
                <w:b/>
                <w:sz w:val="22"/>
                <w:szCs w:val="22"/>
              </w:rPr>
              <w:t>2018-2019</w:t>
            </w:r>
          </w:p>
        </w:tc>
        <w:tc>
          <w:tcPr>
            <w:tcW w:w="2126" w:type="dxa"/>
            <w:gridSpan w:val="2"/>
            <w:tcBorders>
              <w:left w:val="single" w:sz="4" w:space="0" w:color="auto"/>
              <w:right w:val="single" w:sz="4" w:space="0" w:color="auto"/>
            </w:tcBorders>
            <w:shd w:val="clear" w:color="auto" w:fill="E8E8E8" w:themeFill="background2"/>
            <w:vAlign w:val="center"/>
          </w:tcPr>
          <w:p w14:paraId="6C96B93E" w14:textId="77777777" w:rsidR="002E4440" w:rsidRPr="00AE69A5" w:rsidRDefault="002E4440" w:rsidP="007D473A">
            <w:pPr>
              <w:jc w:val="center"/>
              <w:rPr>
                <w:rFonts w:ascii="Roboto" w:hAnsi="Roboto" w:cstheme="minorHAnsi"/>
                <w:b/>
                <w:sz w:val="22"/>
                <w:szCs w:val="22"/>
              </w:rPr>
            </w:pPr>
            <w:r w:rsidRPr="00AE69A5">
              <w:rPr>
                <w:rFonts w:ascii="Roboto" w:hAnsi="Roboto" w:cstheme="minorHAnsi"/>
                <w:b/>
                <w:sz w:val="22"/>
                <w:szCs w:val="22"/>
              </w:rPr>
              <w:t>2019-2020</w:t>
            </w:r>
          </w:p>
        </w:tc>
        <w:tc>
          <w:tcPr>
            <w:tcW w:w="1984" w:type="dxa"/>
            <w:gridSpan w:val="2"/>
            <w:tcBorders>
              <w:left w:val="single" w:sz="4" w:space="0" w:color="auto"/>
            </w:tcBorders>
            <w:shd w:val="clear" w:color="auto" w:fill="E8E8E8" w:themeFill="background2"/>
            <w:vAlign w:val="center"/>
          </w:tcPr>
          <w:p w14:paraId="6D4D790E" w14:textId="77777777" w:rsidR="002E4440" w:rsidRPr="00AE69A5" w:rsidRDefault="002E4440" w:rsidP="007D473A">
            <w:pPr>
              <w:jc w:val="center"/>
              <w:rPr>
                <w:rFonts w:ascii="Roboto" w:hAnsi="Roboto" w:cstheme="minorHAnsi"/>
                <w:b/>
                <w:sz w:val="22"/>
                <w:szCs w:val="22"/>
              </w:rPr>
            </w:pPr>
            <w:r w:rsidRPr="00AE69A5">
              <w:rPr>
                <w:rFonts w:ascii="Roboto" w:hAnsi="Roboto" w:cstheme="minorHAnsi"/>
                <w:b/>
                <w:sz w:val="22"/>
                <w:szCs w:val="22"/>
              </w:rPr>
              <w:t>2020-2021</w:t>
            </w:r>
          </w:p>
        </w:tc>
        <w:tc>
          <w:tcPr>
            <w:tcW w:w="1985" w:type="dxa"/>
            <w:gridSpan w:val="2"/>
            <w:tcBorders>
              <w:left w:val="single" w:sz="4" w:space="0" w:color="auto"/>
            </w:tcBorders>
            <w:shd w:val="clear" w:color="auto" w:fill="E8E8E8" w:themeFill="background2"/>
            <w:vAlign w:val="center"/>
          </w:tcPr>
          <w:p w14:paraId="5029FFE7" w14:textId="77777777" w:rsidR="002E4440" w:rsidRPr="00AE69A5" w:rsidRDefault="002E4440" w:rsidP="007D473A">
            <w:pPr>
              <w:jc w:val="center"/>
              <w:rPr>
                <w:rFonts w:ascii="Roboto" w:hAnsi="Roboto" w:cstheme="minorHAnsi"/>
                <w:b/>
                <w:sz w:val="22"/>
                <w:szCs w:val="22"/>
              </w:rPr>
            </w:pPr>
            <w:r w:rsidRPr="00AE69A5">
              <w:rPr>
                <w:rFonts w:ascii="Roboto" w:hAnsi="Roboto" w:cstheme="minorHAnsi"/>
                <w:b/>
                <w:sz w:val="22"/>
                <w:szCs w:val="22"/>
              </w:rPr>
              <w:t>2021-2022</w:t>
            </w:r>
          </w:p>
        </w:tc>
      </w:tr>
      <w:tr w:rsidR="00AE69A5" w:rsidRPr="006F3A49" w14:paraId="484BF04D" w14:textId="77777777" w:rsidTr="00AE69A5">
        <w:trPr>
          <w:trHeight w:val="233"/>
        </w:trPr>
        <w:tc>
          <w:tcPr>
            <w:tcW w:w="1418" w:type="dxa"/>
            <w:vMerge/>
            <w:shd w:val="clear" w:color="auto" w:fill="E8E8E8" w:themeFill="background2"/>
            <w:vAlign w:val="center"/>
          </w:tcPr>
          <w:p w14:paraId="39CFDBD7" w14:textId="77777777" w:rsidR="002E4440" w:rsidRPr="009A6F80" w:rsidRDefault="002E4440" w:rsidP="007D473A">
            <w:pPr>
              <w:jc w:val="center"/>
              <w:rPr>
                <w:rFonts w:ascii="Roboto" w:hAnsi="Roboto" w:cstheme="minorHAnsi"/>
                <w:sz w:val="22"/>
                <w:szCs w:val="22"/>
              </w:rPr>
            </w:pPr>
          </w:p>
        </w:tc>
        <w:tc>
          <w:tcPr>
            <w:tcW w:w="992" w:type="dxa"/>
            <w:vMerge/>
            <w:shd w:val="clear" w:color="auto" w:fill="E8E8E8" w:themeFill="background2"/>
            <w:vAlign w:val="center"/>
          </w:tcPr>
          <w:p w14:paraId="76319627" w14:textId="77777777" w:rsidR="002E4440" w:rsidRPr="009A6F80" w:rsidRDefault="002E4440" w:rsidP="007D473A">
            <w:pPr>
              <w:jc w:val="center"/>
              <w:rPr>
                <w:rFonts w:ascii="Roboto" w:hAnsi="Roboto" w:cstheme="minorHAnsi"/>
                <w:b/>
                <w:sz w:val="18"/>
                <w:szCs w:val="18"/>
              </w:rPr>
            </w:pPr>
          </w:p>
        </w:tc>
        <w:tc>
          <w:tcPr>
            <w:tcW w:w="993" w:type="dxa"/>
            <w:shd w:val="clear" w:color="auto" w:fill="E8E8E8" w:themeFill="background2"/>
            <w:vAlign w:val="center"/>
          </w:tcPr>
          <w:p w14:paraId="675A4835" w14:textId="77777777" w:rsidR="002E4440" w:rsidRPr="006F3A49" w:rsidRDefault="002E4440" w:rsidP="007D473A">
            <w:pPr>
              <w:jc w:val="center"/>
              <w:rPr>
                <w:rFonts w:ascii="Roboto" w:hAnsi="Roboto" w:cstheme="minorHAnsi"/>
                <w:b/>
              </w:rPr>
            </w:pPr>
            <w:r w:rsidRPr="002E4440">
              <w:rPr>
                <w:rFonts w:ascii="Roboto" w:hAnsi="Roboto" w:cstheme="minorHAnsi"/>
                <w:b/>
                <w:sz w:val="20"/>
                <w:szCs w:val="20"/>
              </w:rPr>
              <w:t>Maternel</w:t>
            </w:r>
          </w:p>
        </w:tc>
        <w:tc>
          <w:tcPr>
            <w:tcW w:w="1134" w:type="dxa"/>
            <w:tcBorders>
              <w:right w:val="single" w:sz="4" w:space="0" w:color="auto"/>
            </w:tcBorders>
            <w:shd w:val="clear" w:color="auto" w:fill="E8E8E8" w:themeFill="background2"/>
            <w:vAlign w:val="center"/>
          </w:tcPr>
          <w:p w14:paraId="0D9104C8" w14:textId="77777777" w:rsidR="002E4440" w:rsidRPr="006F3A49" w:rsidRDefault="002E4440" w:rsidP="007D473A">
            <w:pPr>
              <w:jc w:val="center"/>
              <w:rPr>
                <w:rFonts w:ascii="Roboto" w:hAnsi="Roboto" w:cstheme="minorHAnsi"/>
                <w:b/>
              </w:rPr>
            </w:pPr>
            <w:r w:rsidRPr="002E4440">
              <w:rPr>
                <w:rFonts w:ascii="Roboto" w:hAnsi="Roboto" w:cstheme="minorHAnsi"/>
                <w:b/>
                <w:sz w:val="20"/>
                <w:szCs w:val="20"/>
              </w:rPr>
              <w:t>Primaire</w:t>
            </w:r>
          </w:p>
        </w:tc>
        <w:tc>
          <w:tcPr>
            <w:tcW w:w="992" w:type="dxa"/>
            <w:tcBorders>
              <w:left w:val="single" w:sz="4" w:space="0" w:color="auto"/>
            </w:tcBorders>
            <w:shd w:val="clear" w:color="auto" w:fill="E8E8E8" w:themeFill="background2"/>
            <w:vAlign w:val="center"/>
          </w:tcPr>
          <w:p w14:paraId="0F7112DF" w14:textId="77777777" w:rsidR="002E4440" w:rsidRPr="002E4440" w:rsidRDefault="002E4440" w:rsidP="007D473A">
            <w:pPr>
              <w:jc w:val="center"/>
              <w:rPr>
                <w:rFonts w:ascii="Roboto" w:hAnsi="Roboto" w:cstheme="minorHAnsi"/>
                <w:b/>
                <w:sz w:val="22"/>
                <w:szCs w:val="22"/>
              </w:rPr>
            </w:pPr>
            <w:r w:rsidRPr="002E4440">
              <w:rPr>
                <w:rFonts w:ascii="Roboto" w:hAnsi="Roboto" w:cstheme="minorHAnsi"/>
                <w:b/>
                <w:sz w:val="22"/>
                <w:szCs w:val="22"/>
              </w:rPr>
              <w:t>Mat.</w:t>
            </w:r>
          </w:p>
        </w:tc>
        <w:tc>
          <w:tcPr>
            <w:tcW w:w="1134" w:type="dxa"/>
            <w:tcBorders>
              <w:right w:val="single" w:sz="4" w:space="0" w:color="auto"/>
            </w:tcBorders>
            <w:shd w:val="clear" w:color="auto" w:fill="E8E8E8" w:themeFill="background2"/>
            <w:vAlign w:val="center"/>
          </w:tcPr>
          <w:p w14:paraId="7FEDC0E9" w14:textId="77777777" w:rsidR="002E4440" w:rsidRPr="002E4440" w:rsidRDefault="002E4440" w:rsidP="007D473A">
            <w:pPr>
              <w:jc w:val="center"/>
              <w:rPr>
                <w:rFonts w:ascii="Roboto" w:hAnsi="Roboto" w:cstheme="minorHAnsi"/>
                <w:b/>
                <w:sz w:val="22"/>
                <w:szCs w:val="22"/>
              </w:rPr>
            </w:pPr>
            <w:r w:rsidRPr="002E4440">
              <w:rPr>
                <w:rFonts w:ascii="Roboto" w:hAnsi="Roboto" w:cstheme="minorHAnsi"/>
                <w:b/>
                <w:sz w:val="22"/>
                <w:szCs w:val="22"/>
              </w:rPr>
              <w:t>Prim.</w:t>
            </w:r>
          </w:p>
        </w:tc>
        <w:tc>
          <w:tcPr>
            <w:tcW w:w="992" w:type="dxa"/>
            <w:tcBorders>
              <w:left w:val="single" w:sz="4" w:space="0" w:color="auto"/>
            </w:tcBorders>
            <w:shd w:val="clear" w:color="auto" w:fill="E8E8E8" w:themeFill="background2"/>
            <w:vAlign w:val="center"/>
          </w:tcPr>
          <w:p w14:paraId="5F0EAAEC" w14:textId="77777777" w:rsidR="002E4440" w:rsidRPr="002E4440" w:rsidRDefault="002E4440" w:rsidP="007D473A">
            <w:pPr>
              <w:jc w:val="center"/>
              <w:rPr>
                <w:rFonts w:ascii="Roboto" w:hAnsi="Roboto" w:cstheme="minorHAnsi"/>
                <w:b/>
                <w:sz w:val="22"/>
                <w:szCs w:val="22"/>
              </w:rPr>
            </w:pPr>
            <w:r w:rsidRPr="002E4440">
              <w:rPr>
                <w:rFonts w:ascii="Roboto" w:hAnsi="Roboto" w:cstheme="minorHAnsi"/>
                <w:b/>
                <w:sz w:val="22"/>
                <w:szCs w:val="22"/>
              </w:rPr>
              <w:t>Mat.</w:t>
            </w:r>
          </w:p>
        </w:tc>
        <w:tc>
          <w:tcPr>
            <w:tcW w:w="992" w:type="dxa"/>
            <w:shd w:val="clear" w:color="auto" w:fill="E8E8E8" w:themeFill="background2"/>
            <w:vAlign w:val="center"/>
          </w:tcPr>
          <w:p w14:paraId="50BFF860" w14:textId="77777777" w:rsidR="002E4440" w:rsidRPr="002E4440" w:rsidRDefault="002E4440" w:rsidP="007D473A">
            <w:pPr>
              <w:jc w:val="center"/>
              <w:rPr>
                <w:rFonts w:ascii="Roboto" w:hAnsi="Roboto" w:cstheme="minorHAnsi"/>
                <w:b/>
                <w:sz w:val="22"/>
                <w:szCs w:val="22"/>
              </w:rPr>
            </w:pPr>
            <w:r w:rsidRPr="002E4440">
              <w:rPr>
                <w:rFonts w:ascii="Roboto" w:hAnsi="Roboto" w:cstheme="minorHAnsi"/>
                <w:b/>
                <w:sz w:val="22"/>
                <w:szCs w:val="22"/>
              </w:rPr>
              <w:t>Prim.</w:t>
            </w:r>
          </w:p>
        </w:tc>
        <w:tc>
          <w:tcPr>
            <w:tcW w:w="993" w:type="dxa"/>
            <w:shd w:val="clear" w:color="auto" w:fill="E8E8E8" w:themeFill="background2"/>
            <w:vAlign w:val="center"/>
          </w:tcPr>
          <w:p w14:paraId="6FA85024" w14:textId="77777777" w:rsidR="002E4440" w:rsidRPr="002E4440" w:rsidRDefault="002E4440" w:rsidP="007D473A">
            <w:pPr>
              <w:jc w:val="center"/>
              <w:rPr>
                <w:rFonts w:ascii="Roboto" w:hAnsi="Roboto" w:cstheme="minorHAnsi"/>
                <w:b/>
                <w:sz w:val="22"/>
                <w:szCs w:val="22"/>
              </w:rPr>
            </w:pPr>
            <w:r w:rsidRPr="002E4440">
              <w:rPr>
                <w:rFonts w:ascii="Roboto" w:hAnsi="Roboto" w:cstheme="minorHAnsi"/>
                <w:b/>
                <w:sz w:val="22"/>
                <w:szCs w:val="22"/>
              </w:rPr>
              <w:t>Mat.</w:t>
            </w:r>
          </w:p>
        </w:tc>
        <w:tc>
          <w:tcPr>
            <w:tcW w:w="992" w:type="dxa"/>
            <w:shd w:val="clear" w:color="auto" w:fill="E8E8E8" w:themeFill="background2"/>
            <w:vAlign w:val="center"/>
          </w:tcPr>
          <w:p w14:paraId="27176A0B" w14:textId="77777777" w:rsidR="002E4440" w:rsidRPr="002E4440" w:rsidRDefault="002E4440" w:rsidP="007D473A">
            <w:pPr>
              <w:jc w:val="center"/>
              <w:rPr>
                <w:rFonts w:ascii="Roboto" w:hAnsi="Roboto" w:cstheme="minorHAnsi"/>
                <w:b/>
                <w:sz w:val="22"/>
                <w:szCs w:val="22"/>
              </w:rPr>
            </w:pPr>
            <w:r w:rsidRPr="002E4440">
              <w:rPr>
                <w:rFonts w:ascii="Roboto" w:hAnsi="Roboto" w:cstheme="minorHAnsi"/>
                <w:b/>
                <w:sz w:val="22"/>
                <w:szCs w:val="22"/>
              </w:rPr>
              <w:t>Prim.</w:t>
            </w:r>
          </w:p>
        </w:tc>
      </w:tr>
      <w:tr w:rsidR="00AE69A5" w:rsidRPr="006F3A49" w14:paraId="14E11EE4" w14:textId="77777777" w:rsidTr="00AE69A5">
        <w:trPr>
          <w:trHeight w:val="233"/>
        </w:trPr>
        <w:tc>
          <w:tcPr>
            <w:tcW w:w="1418" w:type="dxa"/>
            <w:vMerge w:val="restart"/>
            <w:vAlign w:val="center"/>
          </w:tcPr>
          <w:p w14:paraId="244E9EAE" w14:textId="5B8824BD" w:rsidR="002E4440" w:rsidRPr="009A6F80" w:rsidRDefault="002E4440" w:rsidP="007D473A">
            <w:pPr>
              <w:jc w:val="center"/>
              <w:rPr>
                <w:rFonts w:ascii="Roboto" w:hAnsi="Roboto" w:cstheme="minorHAnsi"/>
                <w:sz w:val="22"/>
                <w:szCs w:val="22"/>
              </w:rPr>
            </w:pPr>
            <w:r w:rsidRPr="009A6F80">
              <w:rPr>
                <w:rFonts w:ascii="Roboto" w:hAnsi="Roboto" w:cstheme="minorHAnsi"/>
                <w:sz w:val="22"/>
                <w:szCs w:val="22"/>
              </w:rPr>
              <w:t xml:space="preserve">Wallonie Bruxelles </w:t>
            </w:r>
            <w:proofErr w:type="spellStart"/>
            <w:r w:rsidRPr="009A6F80">
              <w:rPr>
                <w:rFonts w:ascii="Roboto" w:hAnsi="Roboto" w:cstheme="minorHAnsi"/>
                <w:sz w:val="22"/>
                <w:szCs w:val="22"/>
              </w:rPr>
              <w:t>Enseigne</w:t>
            </w:r>
            <w:r w:rsidR="009A6F80">
              <w:rPr>
                <w:rFonts w:ascii="Roboto" w:hAnsi="Roboto" w:cstheme="minorHAnsi"/>
                <w:sz w:val="22"/>
                <w:szCs w:val="22"/>
              </w:rPr>
              <w:t>-</w:t>
            </w:r>
            <w:r w:rsidRPr="009A6F80">
              <w:rPr>
                <w:rFonts w:ascii="Roboto" w:hAnsi="Roboto" w:cstheme="minorHAnsi"/>
                <w:sz w:val="22"/>
                <w:szCs w:val="22"/>
              </w:rPr>
              <w:t>ment</w:t>
            </w:r>
            <w:proofErr w:type="spellEnd"/>
          </w:p>
        </w:tc>
        <w:tc>
          <w:tcPr>
            <w:tcW w:w="992" w:type="dxa"/>
            <w:vAlign w:val="center"/>
          </w:tcPr>
          <w:p w14:paraId="772A317B" w14:textId="77777777" w:rsidR="002E4440" w:rsidRPr="009A6F80" w:rsidRDefault="002E4440" w:rsidP="007D473A">
            <w:pPr>
              <w:jc w:val="center"/>
              <w:rPr>
                <w:rFonts w:ascii="Roboto" w:hAnsi="Roboto" w:cstheme="minorHAnsi"/>
                <w:sz w:val="18"/>
                <w:szCs w:val="18"/>
              </w:rPr>
            </w:pPr>
            <w:r w:rsidRPr="009A6F80">
              <w:rPr>
                <w:rFonts w:ascii="Roboto" w:hAnsi="Roboto" w:cstheme="minorHAnsi"/>
                <w:sz w:val="18"/>
                <w:szCs w:val="18"/>
              </w:rPr>
              <w:t>Bruxelles</w:t>
            </w:r>
          </w:p>
        </w:tc>
        <w:tc>
          <w:tcPr>
            <w:tcW w:w="993" w:type="dxa"/>
            <w:vAlign w:val="center"/>
          </w:tcPr>
          <w:p w14:paraId="28B92556"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2 756</w:t>
            </w:r>
          </w:p>
        </w:tc>
        <w:tc>
          <w:tcPr>
            <w:tcW w:w="1134" w:type="dxa"/>
            <w:tcBorders>
              <w:right w:val="single" w:sz="4" w:space="0" w:color="auto"/>
            </w:tcBorders>
            <w:vAlign w:val="center"/>
          </w:tcPr>
          <w:p w14:paraId="61DA0C36"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5 288</w:t>
            </w:r>
          </w:p>
        </w:tc>
        <w:tc>
          <w:tcPr>
            <w:tcW w:w="992" w:type="dxa"/>
            <w:tcBorders>
              <w:left w:val="single" w:sz="4" w:space="0" w:color="auto"/>
            </w:tcBorders>
            <w:vAlign w:val="center"/>
          </w:tcPr>
          <w:p w14:paraId="051367C3"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2 558</w:t>
            </w:r>
          </w:p>
        </w:tc>
        <w:tc>
          <w:tcPr>
            <w:tcW w:w="1134" w:type="dxa"/>
            <w:tcBorders>
              <w:right w:val="single" w:sz="4" w:space="0" w:color="auto"/>
            </w:tcBorders>
            <w:vAlign w:val="center"/>
          </w:tcPr>
          <w:p w14:paraId="548045C8"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5 264</w:t>
            </w:r>
          </w:p>
        </w:tc>
        <w:tc>
          <w:tcPr>
            <w:tcW w:w="992" w:type="dxa"/>
            <w:tcBorders>
              <w:left w:val="single" w:sz="4" w:space="0" w:color="auto"/>
            </w:tcBorders>
            <w:shd w:val="clear" w:color="auto" w:fill="auto"/>
            <w:vAlign w:val="center"/>
          </w:tcPr>
          <w:p w14:paraId="5801EE5C"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2 393</w:t>
            </w:r>
          </w:p>
        </w:tc>
        <w:tc>
          <w:tcPr>
            <w:tcW w:w="992" w:type="dxa"/>
            <w:shd w:val="clear" w:color="auto" w:fill="auto"/>
            <w:vAlign w:val="center"/>
          </w:tcPr>
          <w:p w14:paraId="5D221E0E"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5 118</w:t>
            </w:r>
          </w:p>
        </w:tc>
        <w:tc>
          <w:tcPr>
            <w:tcW w:w="993" w:type="dxa"/>
            <w:vAlign w:val="center"/>
          </w:tcPr>
          <w:p w14:paraId="00E7E8BD"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2 213</w:t>
            </w:r>
          </w:p>
        </w:tc>
        <w:tc>
          <w:tcPr>
            <w:tcW w:w="992" w:type="dxa"/>
            <w:vAlign w:val="center"/>
          </w:tcPr>
          <w:p w14:paraId="5BD8527B"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5 127</w:t>
            </w:r>
          </w:p>
        </w:tc>
      </w:tr>
      <w:tr w:rsidR="00AE69A5" w:rsidRPr="006F3A49" w14:paraId="34E4EE02" w14:textId="77777777" w:rsidTr="00AE69A5">
        <w:trPr>
          <w:trHeight w:val="247"/>
        </w:trPr>
        <w:tc>
          <w:tcPr>
            <w:tcW w:w="1418" w:type="dxa"/>
            <w:vMerge/>
            <w:vAlign w:val="center"/>
          </w:tcPr>
          <w:p w14:paraId="1B6AC67B" w14:textId="77777777" w:rsidR="002E4440" w:rsidRPr="009A6F80" w:rsidRDefault="002E4440" w:rsidP="007D473A">
            <w:pPr>
              <w:jc w:val="center"/>
              <w:rPr>
                <w:rFonts w:ascii="Roboto" w:hAnsi="Roboto" w:cstheme="minorHAnsi"/>
                <w:sz w:val="22"/>
                <w:szCs w:val="22"/>
              </w:rPr>
            </w:pPr>
          </w:p>
        </w:tc>
        <w:tc>
          <w:tcPr>
            <w:tcW w:w="992" w:type="dxa"/>
            <w:vAlign w:val="center"/>
          </w:tcPr>
          <w:p w14:paraId="6A4D1241" w14:textId="77777777" w:rsidR="002E4440" w:rsidRPr="009A6F80" w:rsidRDefault="002E4440" w:rsidP="007D473A">
            <w:pPr>
              <w:jc w:val="center"/>
              <w:rPr>
                <w:rFonts w:ascii="Roboto" w:hAnsi="Roboto" w:cstheme="minorHAnsi"/>
                <w:sz w:val="18"/>
                <w:szCs w:val="18"/>
              </w:rPr>
            </w:pPr>
            <w:r w:rsidRPr="009A6F80">
              <w:rPr>
                <w:rFonts w:ascii="Roboto" w:hAnsi="Roboto" w:cstheme="minorHAnsi"/>
                <w:sz w:val="18"/>
                <w:szCs w:val="18"/>
              </w:rPr>
              <w:t>Wallonie</w:t>
            </w:r>
          </w:p>
        </w:tc>
        <w:tc>
          <w:tcPr>
            <w:tcW w:w="993" w:type="dxa"/>
            <w:vAlign w:val="center"/>
          </w:tcPr>
          <w:p w14:paraId="29C242F2"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9 476</w:t>
            </w:r>
          </w:p>
        </w:tc>
        <w:tc>
          <w:tcPr>
            <w:tcW w:w="1134" w:type="dxa"/>
            <w:tcBorders>
              <w:right w:val="single" w:sz="4" w:space="0" w:color="auto"/>
            </w:tcBorders>
            <w:vAlign w:val="center"/>
          </w:tcPr>
          <w:p w14:paraId="1C8F1702"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22 219</w:t>
            </w:r>
          </w:p>
        </w:tc>
        <w:tc>
          <w:tcPr>
            <w:tcW w:w="992" w:type="dxa"/>
            <w:tcBorders>
              <w:left w:val="single" w:sz="4" w:space="0" w:color="auto"/>
            </w:tcBorders>
            <w:vAlign w:val="center"/>
          </w:tcPr>
          <w:p w14:paraId="38725A14"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9 330</w:t>
            </w:r>
          </w:p>
        </w:tc>
        <w:tc>
          <w:tcPr>
            <w:tcW w:w="1134" w:type="dxa"/>
            <w:tcBorders>
              <w:right w:val="single" w:sz="4" w:space="0" w:color="auto"/>
            </w:tcBorders>
            <w:vAlign w:val="center"/>
          </w:tcPr>
          <w:p w14:paraId="15F68D81"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21 873</w:t>
            </w:r>
          </w:p>
        </w:tc>
        <w:tc>
          <w:tcPr>
            <w:tcW w:w="992" w:type="dxa"/>
            <w:tcBorders>
              <w:left w:val="single" w:sz="4" w:space="0" w:color="auto"/>
            </w:tcBorders>
            <w:shd w:val="clear" w:color="auto" w:fill="auto"/>
            <w:vAlign w:val="center"/>
          </w:tcPr>
          <w:p w14:paraId="2E9F5858"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8 950</w:t>
            </w:r>
          </w:p>
        </w:tc>
        <w:tc>
          <w:tcPr>
            <w:tcW w:w="992" w:type="dxa"/>
            <w:shd w:val="clear" w:color="auto" w:fill="auto"/>
            <w:vAlign w:val="center"/>
          </w:tcPr>
          <w:p w14:paraId="320CF093"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21 382</w:t>
            </w:r>
          </w:p>
        </w:tc>
        <w:tc>
          <w:tcPr>
            <w:tcW w:w="993" w:type="dxa"/>
            <w:vAlign w:val="center"/>
          </w:tcPr>
          <w:p w14:paraId="3576119E"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8 755</w:t>
            </w:r>
          </w:p>
        </w:tc>
        <w:tc>
          <w:tcPr>
            <w:tcW w:w="992" w:type="dxa"/>
            <w:vAlign w:val="center"/>
          </w:tcPr>
          <w:p w14:paraId="0D8EA88D"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21 103</w:t>
            </w:r>
          </w:p>
        </w:tc>
      </w:tr>
      <w:tr w:rsidR="00AE69A5" w:rsidRPr="006F3A49" w14:paraId="2F1FD7F6" w14:textId="77777777" w:rsidTr="00AE69A5">
        <w:trPr>
          <w:trHeight w:val="247"/>
        </w:trPr>
        <w:tc>
          <w:tcPr>
            <w:tcW w:w="1418" w:type="dxa"/>
            <w:vMerge w:val="restart"/>
            <w:vAlign w:val="center"/>
          </w:tcPr>
          <w:p w14:paraId="4D8B92D3" w14:textId="33B2DB41" w:rsidR="002E4440" w:rsidRPr="009A6F80" w:rsidRDefault="002E4440" w:rsidP="007D473A">
            <w:pPr>
              <w:jc w:val="center"/>
              <w:rPr>
                <w:rFonts w:ascii="Roboto" w:hAnsi="Roboto" w:cstheme="minorHAnsi"/>
                <w:sz w:val="22"/>
                <w:szCs w:val="22"/>
              </w:rPr>
            </w:pPr>
            <w:r w:rsidRPr="009A6F80">
              <w:rPr>
                <w:rFonts w:ascii="Roboto" w:hAnsi="Roboto" w:cstheme="minorHAnsi"/>
                <w:sz w:val="22"/>
                <w:szCs w:val="22"/>
              </w:rPr>
              <w:t xml:space="preserve">Officiel </w:t>
            </w:r>
            <w:proofErr w:type="spellStart"/>
            <w:r w:rsidRPr="009A6F80">
              <w:rPr>
                <w:rFonts w:ascii="Roboto" w:hAnsi="Roboto" w:cstheme="minorHAnsi"/>
                <w:sz w:val="22"/>
                <w:szCs w:val="22"/>
              </w:rPr>
              <w:t>subven</w:t>
            </w:r>
            <w:r w:rsidR="009A6F80">
              <w:rPr>
                <w:rFonts w:ascii="Roboto" w:hAnsi="Roboto" w:cstheme="minorHAnsi"/>
                <w:sz w:val="22"/>
                <w:szCs w:val="22"/>
              </w:rPr>
              <w:t>-</w:t>
            </w:r>
            <w:r w:rsidRPr="009A6F80">
              <w:rPr>
                <w:rFonts w:ascii="Roboto" w:hAnsi="Roboto" w:cstheme="minorHAnsi"/>
                <w:sz w:val="22"/>
                <w:szCs w:val="22"/>
              </w:rPr>
              <w:t>tionné</w:t>
            </w:r>
            <w:proofErr w:type="spellEnd"/>
          </w:p>
        </w:tc>
        <w:tc>
          <w:tcPr>
            <w:tcW w:w="992" w:type="dxa"/>
            <w:vAlign w:val="center"/>
          </w:tcPr>
          <w:p w14:paraId="7E8C8928" w14:textId="77777777" w:rsidR="002E4440" w:rsidRPr="009A6F80" w:rsidRDefault="002E4440" w:rsidP="007D473A">
            <w:pPr>
              <w:jc w:val="center"/>
              <w:rPr>
                <w:rFonts w:ascii="Roboto" w:hAnsi="Roboto" w:cstheme="minorHAnsi"/>
                <w:sz w:val="18"/>
                <w:szCs w:val="18"/>
              </w:rPr>
            </w:pPr>
            <w:r w:rsidRPr="009A6F80">
              <w:rPr>
                <w:rFonts w:ascii="Roboto" w:hAnsi="Roboto" w:cstheme="minorHAnsi"/>
                <w:sz w:val="18"/>
                <w:szCs w:val="18"/>
              </w:rPr>
              <w:t>Bruxelles</w:t>
            </w:r>
          </w:p>
        </w:tc>
        <w:tc>
          <w:tcPr>
            <w:tcW w:w="993" w:type="dxa"/>
            <w:vAlign w:val="center"/>
          </w:tcPr>
          <w:p w14:paraId="7076C1EF"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22 039</w:t>
            </w:r>
          </w:p>
        </w:tc>
        <w:tc>
          <w:tcPr>
            <w:tcW w:w="1134" w:type="dxa"/>
            <w:tcBorders>
              <w:right w:val="single" w:sz="4" w:space="0" w:color="auto"/>
            </w:tcBorders>
            <w:vAlign w:val="center"/>
          </w:tcPr>
          <w:p w14:paraId="16FAD826"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36 447</w:t>
            </w:r>
          </w:p>
        </w:tc>
        <w:tc>
          <w:tcPr>
            <w:tcW w:w="992" w:type="dxa"/>
            <w:tcBorders>
              <w:left w:val="single" w:sz="4" w:space="0" w:color="auto"/>
            </w:tcBorders>
            <w:vAlign w:val="center"/>
          </w:tcPr>
          <w:p w14:paraId="3042FA0E"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21 821</w:t>
            </w:r>
          </w:p>
        </w:tc>
        <w:tc>
          <w:tcPr>
            <w:tcW w:w="1134" w:type="dxa"/>
            <w:tcBorders>
              <w:right w:val="single" w:sz="4" w:space="0" w:color="auto"/>
            </w:tcBorders>
            <w:vAlign w:val="center"/>
          </w:tcPr>
          <w:p w14:paraId="147FB32C"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36 347</w:t>
            </w:r>
          </w:p>
        </w:tc>
        <w:tc>
          <w:tcPr>
            <w:tcW w:w="992" w:type="dxa"/>
            <w:tcBorders>
              <w:left w:val="single" w:sz="4" w:space="0" w:color="auto"/>
            </w:tcBorders>
            <w:shd w:val="clear" w:color="auto" w:fill="auto"/>
            <w:vAlign w:val="center"/>
          </w:tcPr>
          <w:p w14:paraId="0209486D"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21 248</w:t>
            </w:r>
          </w:p>
        </w:tc>
        <w:tc>
          <w:tcPr>
            <w:tcW w:w="992" w:type="dxa"/>
            <w:shd w:val="clear" w:color="auto" w:fill="auto"/>
            <w:vAlign w:val="center"/>
          </w:tcPr>
          <w:p w14:paraId="392C1BDF"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35 873</w:t>
            </w:r>
          </w:p>
        </w:tc>
        <w:tc>
          <w:tcPr>
            <w:tcW w:w="993" w:type="dxa"/>
            <w:vAlign w:val="center"/>
          </w:tcPr>
          <w:p w14:paraId="6C35FC2C"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20 188</w:t>
            </w:r>
          </w:p>
        </w:tc>
        <w:tc>
          <w:tcPr>
            <w:tcW w:w="992" w:type="dxa"/>
            <w:vAlign w:val="center"/>
          </w:tcPr>
          <w:p w14:paraId="6E1823BC"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35 126</w:t>
            </w:r>
          </w:p>
        </w:tc>
      </w:tr>
      <w:tr w:rsidR="00AE69A5" w:rsidRPr="006F3A49" w14:paraId="1C2F5140" w14:textId="77777777" w:rsidTr="00AE69A5">
        <w:trPr>
          <w:trHeight w:val="247"/>
        </w:trPr>
        <w:tc>
          <w:tcPr>
            <w:tcW w:w="1418" w:type="dxa"/>
            <w:vMerge/>
            <w:vAlign w:val="center"/>
          </w:tcPr>
          <w:p w14:paraId="73ACCB29" w14:textId="77777777" w:rsidR="002E4440" w:rsidRPr="009A6F80" w:rsidRDefault="002E4440" w:rsidP="007D473A">
            <w:pPr>
              <w:jc w:val="center"/>
              <w:rPr>
                <w:rFonts w:ascii="Roboto" w:hAnsi="Roboto" w:cstheme="minorHAnsi"/>
                <w:sz w:val="22"/>
                <w:szCs w:val="22"/>
              </w:rPr>
            </w:pPr>
          </w:p>
        </w:tc>
        <w:tc>
          <w:tcPr>
            <w:tcW w:w="992" w:type="dxa"/>
            <w:vAlign w:val="center"/>
          </w:tcPr>
          <w:p w14:paraId="46FAD915" w14:textId="77777777" w:rsidR="002E4440" w:rsidRPr="009A6F80" w:rsidRDefault="002E4440" w:rsidP="007D473A">
            <w:pPr>
              <w:jc w:val="center"/>
              <w:rPr>
                <w:rFonts w:ascii="Roboto" w:hAnsi="Roboto" w:cstheme="minorHAnsi"/>
                <w:sz w:val="18"/>
                <w:szCs w:val="18"/>
              </w:rPr>
            </w:pPr>
            <w:r w:rsidRPr="009A6F80">
              <w:rPr>
                <w:rFonts w:ascii="Roboto" w:hAnsi="Roboto" w:cstheme="minorHAnsi"/>
                <w:sz w:val="18"/>
                <w:szCs w:val="18"/>
              </w:rPr>
              <w:t>Wallonie</w:t>
            </w:r>
          </w:p>
        </w:tc>
        <w:tc>
          <w:tcPr>
            <w:tcW w:w="993" w:type="dxa"/>
            <w:vAlign w:val="center"/>
          </w:tcPr>
          <w:p w14:paraId="2066D7C4"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69 076</w:t>
            </w:r>
          </w:p>
        </w:tc>
        <w:tc>
          <w:tcPr>
            <w:tcW w:w="1134" w:type="dxa"/>
            <w:tcBorders>
              <w:right w:val="single" w:sz="4" w:space="0" w:color="auto"/>
            </w:tcBorders>
            <w:vAlign w:val="center"/>
          </w:tcPr>
          <w:p w14:paraId="24704B94"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122 874</w:t>
            </w:r>
          </w:p>
        </w:tc>
        <w:tc>
          <w:tcPr>
            <w:tcW w:w="992" w:type="dxa"/>
            <w:tcBorders>
              <w:left w:val="single" w:sz="4" w:space="0" w:color="auto"/>
            </w:tcBorders>
            <w:vAlign w:val="center"/>
          </w:tcPr>
          <w:p w14:paraId="03102A49"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68 904</w:t>
            </w:r>
          </w:p>
        </w:tc>
        <w:tc>
          <w:tcPr>
            <w:tcW w:w="1134" w:type="dxa"/>
            <w:tcBorders>
              <w:right w:val="single" w:sz="4" w:space="0" w:color="auto"/>
            </w:tcBorders>
            <w:vAlign w:val="center"/>
          </w:tcPr>
          <w:p w14:paraId="1E32EADE"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122 757</w:t>
            </w:r>
          </w:p>
        </w:tc>
        <w:tc>
          <w:tcPr>
            <w:tcW w:w="992" w:type="dxa"/>
            <w:tcBorders>
              <w:left w:val="single" w:sz="4" w:space="0" w:color="auto"/>
            </w:tcBorders>
            <w:shd w:val="clear" w:color="auto" w:fill="auto"/>
            <w:vAlign w:val="center"/>
          </w:tcPr>
          <w:p w14:paraId="226910E8"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67 526</w:t>
            </w:r>
          </w:p>
        </w:tc>
        <w:tc>
          <w:tcPr>
            <w:tcW w:w="992" w:type="dxa"/>
            <w:shd w:val="clear" w:color="auto" w:fill="auto"/>
            <w:vAlign w:val="center"/>
          </w:tcPr>
          <w:p w14:paraId="33BA5EFC"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123 214</w:t>
            </w:r>
          </w:p>
        </w:tc>
        <w:tc>
          <w:tcPr>
            <w:tcW w:w="993" w:type="dxa"/>
            <w:vAlign w:val="center"/>
          </w:tcPr>
          <w:p w14:paraId="0FDAC710"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65 394</w:t>
            </w:r>
          </w:p>
        </w:tc>
        <w:tc>
          <w:tcPr>
            <w:tcW w:w="992" w:type="dxa"/>
            <w:vAlign w:val="center"/>
          </w:tcPr>
          <w:p w14:paraId="5713584C"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122 050</w:t>
            </w:r>
          </w:p>
        </w:tc>
      </w:tr>
      <w:tr w:rsidR="00AE69A5" w:rsidRPr="006F3A49" w14:paraId="6F8D41F7" w14:textId="77777777" w:rsidTr="00AE69A5">
        <w:trPr>
          <w:trHeight w:val="233"/>
        </w:trPr>
        <w:tc>
          <w:tcPr>
            <w:tcW w:w="1418" w:type="dxa"/>
            <w:vMerge w:val="restart"/>
            <w:vAlign w:val="center"/>
          </w:tcPr>
          <w:p w14:paraId="5E4CBE78" w14:textId="6F920974" w:rsidR="002E4440" w:rsidRPr="009A6F80" w:rsidRDefault="002E4440" w:rsidP="007D473A">
            <w:pPr>
              <w:jc w:val="center"/>
              <w:rPr>
                <w:rFonts w:ascii="Roboto" w:hAnsi="Roboto" w:cstheme="minorHAnsi"/>
                <w:sz w:val="22"/>
                <w:szCs w:val="22"/>
              </w:rPr>
            </w:pPr>
            <w:r w:rsidRPr="009A6F80">
              <w:rPr>
                <w:rFonts w:ascii="Roboto" w:hAnsi="Roboto" w:cstheme="minorHAnsi"/>
                <w:sz w:val="22"/>
                <w:szCs w:val="22"/>
              </w:rPr>
              <w:t xml:space="preserve">Libre </w:t>
            </w:r>
            <w:proofErr w:type="spellStart"/>
            <w:r w:rsidRPr="009A6F80">
              <w:rPr>
                <w:rFonts w:ascii="Roboto" w:hAnsi="Roboto" w:cstheme="minorHAnsi"/>
                <w:sz w:val="22"/>
                <w:szCs w:val="22"/>
              </w:rPr>
              <w:t>confes</w:t>
            </w:r>
            <w:r w:rsidR="009A6F80">
              <w:rPr>
                <w:rFonts w:ascii="Roboto" w:hAnsi="Roboto" w:cstheme="minorHAnsi"/>
                <w:sz w:val="22"/>
                <w:szCs w:val="22"/>
              </w:rPr>
              <w:t>-</w:t>
            </w:r>
            <w:r w:rsidRPr="009A6F80">
              <w:rPr>
                <w:rFonts w:ascii="Roboto" w:hAnsi="Roboto" w:cstheme="minorHAnsi"/>
                <w:sz w:val="22"/>
                <w:szCs w:val="22"/>
              </w:rPr>
              <w:t>sionnel</w:t>
            </w:r>
            <w:proofErr w:type="spellEnd"/>
          </w:p>
        </w:tc>
        <w:tc>
          <w:tcPr>
            <w:tcW w:w="992" w:type="dxa"/>
            <w:vAlign w:val="center"/>
          </w:tcPr>
          <w:p w14:paraId="4133E09A" w14:textId="77777777" w:rsidR="002E4440" w:rsidRPr="009A6F80" w:rsidRDefault="002E4440" w:rsidP="007D473A">
            <w:pPr>
              <w:jc w:val="center"/>
              <w:rPr>
                <w:rFonts w:ascii="Roboto" w:hAnsi="Roboto" w:cstheme="minorHAnsi"/>
                <w:sz w:val="18"/>
                <w:szCs w:val="18"/>
              </w:rPr>
            </w:pPr>
            <w:r w:rsidRPr="009A6F80">
              <w:rPr>
                <w:rFonts w:ascii="Roboto" w:hAnsi="Roboto" w:cstheme="minorHAnsi"/>
                <w:sz w:val="18"/>
                <w:szCs w:val="18"/>
              </w:rPr>
              <w:t>Bruxelles</w:t>
            </w:r>
          </w:p>
        </w:tc>
        <w:tc>
          <w:tcPr>
            <w:tcW w:w="993" w:type="dxa"/>
            <w:vAlign w:val="center"/>
          </w:tcPr>
          <w:p w14:paraId="7E3C5A12"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16 197</w:t>
            </w:r>
          </w:p>
        </w:tc>
        <w:tc>
          <w:tcPr>
            <w:tcW w:w="1134" w:type="dxa"/>
            <w:tcBorders>
              <w:right w:val="single" w:sz="4" w:space="0" w:color="auto"/>
            </w:tcBorders>
            <w:vAlign w:val="center"/>
          </w:tcPr>
          <w:p w14:paraId="6C58547B"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32 485</w:t>
            </w:r>
          </w:p>
        </w:tc>
        <w:tc>
          <w:tcPr>
            <w:tcW w:w="992" w:type="dxa"/>
            <w:tcBorders>
              <w:left w:val="single" w:sz="4" w:space="0" w:color="auto"/>
            </w:tcBorders>
            <w:vAlign w:val="center"/>
          </w:tcPr>
          <w:p w14:paraId="13ADDAE9"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16 001</w:t>
            </w:r>
          </w:p>
        </w:tc>
        <w:tc>
          <w:tcPr>
            <w:tcW w:w="1134" w:type="dxa"/>
            <w:tcBorders>
              <w:right w:val="single" w:sz="4" w:space="0" w:color="auto"/>
            </w:tcBorders>
            <w:vAlign w:val="center"/>
          </w:tcPr>
          <w:p w14:paraId="0FB3E999"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32 528</w:t>
            </w:r>
          </w:p>
        </w:tc>
        <w:tc>
          <w:tcPr>
            <w:tcW w:w="992" w:type="dxa"/>
            <w:tcBorders>
              <w:left w:val="single" w:sz="4" w:space="0" w:color="auto"/>
            </w:tcBorders>
            <w:shd w:val="clear" w:color="auto" w:fill="auto"/>
            <w:vAlign w:val="center"/>
          </w:tcPr>
          <w:p w14:paraId="04155AF7"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15 413</w:t>
            </w:r>
          </w:p>
        </w:tc>
        <w:tc>
          <w:tcPr>
            <w:tcW w:w="992" w:type="dxa"/>
            <w:shd w:val="clear" w:color="auto" w:fill="auto"/>
            <w:vAlign w:val="center"/>
          </w:tcPr>
          <w:p w14:paraId="424F7B0A"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32 215</w:t>
            </w:r>
          </w:p>
        </w:tc>
        <w:tc>
          <w:tcPr>
            <w:tcW w:w="993" w:type="dxa"/>
            <w:vAlign w:val="center"/>
          </w:tcPr>
          <w:p w14:paraId="7E300925"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14 792</w:t>
            </w:r>
          </w:p>
        </w:tc>
        <w:tc>
          <w:tcPr>
            <w:tcW w:w="992" w:type="dxa"/>
            <w:vAlign w:val="center"/>
          </w:tcPr>
          <w:p w14:paraId="13DBBA78"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31 645</w:t>
            </w:r>
          </w:p>
        </w:tc>
      </w:tr>
      <w:tr w:rsidR="00AE69A5" w:rsidRPr="006F3A49" w14:paraId="6EB28B12" w14:textId="77777777" w:rsidTr="00AE69A5">
        <w:trPr>
          <w:trHeight w:val="247"/>
        </w:trPr>
        <w:tc>
          <w:tcPr>
            <w:tcW w:w="1418" w:type="dxa"/>
            <w:vMerge/>
            <w:vAlign w:val="center"/>
          </w:tcPr>
          <w:p w14:paraId="19289FA9" w14:textId="77777777" w:rsidR="002E4440" w:rsidRPr="009A6F80" w:rsidRDefault="002E4440" w:rsidP="007D473A">
            <w:pPr>
              <w:jc w:val="center"/>
              <w:rPr>
                <w:rFonts w:ascii="Roboto" w:hAnsi="Roboto" w:cstheme="minorHAnsi"/>
                <w:sz w:val="22"/>
                <w:szCs w:val="22"/>
              </w:rPr>
            </w:pPr>
          </w:p>
        </w:tc>
        <w:tc>
          <w:tcPr>
            <w:tcW w:w="992" w:type="dxa"/>
            <w:vAlign w:val="center"/>
          </w:tcPr>
          <w:p w14:paraId="4681E4D8" w14:textId="77777777" w:rsidR="002E4440" w:rsidRPr="009A6F80" w:rsidRDefault="002E4440" w:rsidP="007D473A">
            <w:pPr>
              <w:jc w:val="center"/>
              <w:rPr>
                <w:rFonts w:ascii="Roboto" w:hAnsi="Roboto" w:cstheme="minorHAnsi"/>
                <w:sz w:val="18"/>
                <w:szCs w:val="18"/>
              </w:rPr>
            </w:pPr>
            <w:r w:rsidRPr="009A6F80">
              <w:rPr>
                <w:rFonts w:ascii="Roboto" w:hAnsi="Roboto" w:cstheme="minorHAnsi"/>
                <w:sz w:val="18"/>
                <w:szCs w:val="18"/>
              </w:rPr>
              <w:t>Wallonie</w:t>
            </w:r>
          </w:p>
        </w:tc>
        <w:tc>
          <w:tcPr>
            <w:tcW w:w="993" w:type="dxa"/>
            <w:vAlign w:val="center"/>
          </w:tcPr>
          <w:p w14:paraId="00351321"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51 304</w:t>
            </w:r>
          </w:p>
        </w:tc>
        <w:tc>
          <w:tcPr>
            <w:tcW w:w="1134" w:type="dxa"/>
            <w:tcBorders>
              <w:right w:val="single" w:sz="4" w:space="0" w:color="auto"/>
            </w:tcBorders>
            <w:vAlign w:val="center"/>
          </w:tcPr>
          <w:p w14:paraId="0F2B989B"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102 442</w:t>
            </w:r>
          </w:p>
        </w:tc>
        <w:tc>
          <w:tcPr>
            <w:tcW w:w="992" w:type="dxa"/>
            <w:tcBorders>
              <w:left w:val="single" w:sz="4" w:space="0" w:color="auto"/>
            </w:tcBorders>
            <w:vAlign w:val="center"/>
          </w:tcPr>
          <w:p w14:paraId="168A2DF5"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50 935</w:t>
            </w:r>
          </w:p>
        </w:tc>
        <w:tc>
          <w:tcPr>
            <w:tcW w:w="1134" w:type="dxa"/>
            <w:tcBorders>
              <w:right w:val="single" w:sz="4" w:space="0" w:color="auto"/>
            </w:tcBorders>
            <w:vAlign w:val="center"/>
          </w:tcPr>
          <w:p w14:paraId="4E11C1F6"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102 007</w:t>
            </w:r>
          </w:p>
        </w:tc>
        <w:tc>
          <w:tcPr>
            <w:tcW w:w="992" w:type="dxa"/>
            <w:tcBorders>
              <w:left w:val="single" w:sz="4" w:space="0" w:color="auto"/>
            </w:tcBorders>
            <w:shd w:val="clear" w:color="auto" w:fill="auto"/>
            <w:vAlign w:val="center"/>
          </w:tcPr>
          <w:p w14:paraId="1A4AE1FA"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49 970</w:t>
            </w:r>
          </w:p>
        </w:tc>
        <w:tc>
          <w:tcPr>
            <w:tcW w:w="992" w:type="dxa"/>
            <w:shd w:val="clear" w:color="auto" w:fill="auto"/>
            <w:vAlign w:val="center"/>
          </w:tcPr>
          <w:p w14:paraId="45CBF72E"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100 986</w:t>
            </w:r>
          </w:p>
        </w:tc>
        <w:tc>
          <w:tcPr>
            <w:tcW w:w="993" w:type="dxa"/>
            <w:vAlign w:val="center"/>
          </w:tcPr>
          <w:p w14:paraId="3CD684DD"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47 812</w:t>
            </w:r>
          </w:p>
        </w:tc>
        <w:tc>
          <w:tcPr>
            <w:tcW w:w="992" w:type="dxa"/>
            <w:vAlign w:val="center"/>
          </w:tcPr>
          <w:p w14:paraId="0CB3F45F"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99 695</w:t>
            </w:r>
          </w:p>
        </w:tc>
      </w:tr>
      <w:tr w:rsidR="00AE69A5" w:rsidRPr="006F3A49" w14:paraId="3216B766" w14:textId="77777777" w:rsidTr="00AE69A5">
        <w:trPr>
          <w:trHeight w:val="233"/>
        </w:trPr>
        <w:tc>
          <w:tcPr>
            <w:tcW w:w="1418" w:type="dxa"/>
            <w:vMerge w:val="restart"/>
            <w:vAlign w:val="center"/>
          </w:tcPr>
          <w:p w14:paraId="528E11F9" w14:textId="508193DC" w:rsidR="002E4440" w:rsidRPr="009A6F80" w:rsidRDefault="002E4440" w:rsidP="007D473A">
            <w:pPr>
              <w:jc w:val="center"/>
              <w:rPr>
                <w:rFonts w:ascii="Roboto" w:hAnsi="Roboto" w:cstheme="minorHAnsi"/>
                <w:sz w:val="22"/>
                <w:szCs w:val="22"/>
              </w:rPr>
            </w:pPr>
            <w:r w:rsidRPr="009A6F80">
              <w:rPr>
                <w:rFonts w:ascii="Roboto" w:hAnsi="Roboto" w:cstheme="minorHAnsi"/>
                <w:sz w:val="22"/>
                <w:szCs w:val="22"/>
              </w:rPr>
              <w:t xml:space="preserve">Libre non </w:t>
            </w:r>
            <w:proofErr w:type="spellStart"/>
            <w:r w:rsidRPr="009A6F80">
              <w:rPr>
                <w:rFonts w:ascii="Roboto" w:hAnsi="Roboto" w:cstheme="minorHAnsi"/>
                <w:sz w:val="22"/>
                <w:szCs w:val="22"/>
              </w:rPr>
              <w:t>confes</w:t>
            </w:r>
            <w:r w:rsidR="009A6F80">
              <w:rPr>
                <w:rFonts w:ascii="Roboto" w:hAnsi="Roboto" w:cstheme="minorHAnsi"/>
                <w:sz w:val="22"/>
                <w:szCs w:val="22"/>
              </w:rPr>
              <w:t>-</w:t>
            </w:r>
            <w:r w:rsidRPr="009A6F80">
              <w:rPr>
                <w:rFonts w:ascii="Roboto" w:hAnsi="Roboto" w:cstheme="minorHAnsi"/>
                <w:sz w:val="22"/>
                <w:szCs w:val="22"/>
              </w:rPr>
              <w:t>sionnel</w:t>
            </w:r>
            <w:proofErr w:type="spellEnd"/>
          </w:p>
        </w:tc>
        <w:tc>
          <w:tcPr>
            <w:tcW w:w="992" w:type="dxa"/>
            <w:vAlign w:val="center"/>
          </w:tcPr>
          <w:p w14:paraId="2F544E9B" w14:textId="77777777" w:rsidR="002E4440" w:rsidRPr="009A6F80" w:rsidRDefault="002E4440" w:rsidP="007D473A">
            <w:pPr>
              <w:jc w:val="center"/>
              <w:rPr>
                <w:rFonts w:ascii="Roboto" w:hAnsi="Roboto" w:cstheme="minorHAnsi"/>
                <w:sz w:val="18"/>
                <w:szCs w:val="18"/>
              </w:rPr>
            </w:pPr>
            <w:r w:rsidRPr="009A6F80">
              <w:rPr>
                <w:rFonts w:ascii="Roboto" w:hAnsi="Roboto" w:cstheme="minorHAnsi"/>
                <w:sz w:val="18"/>
                <w:szCs w:val="18"/>
              </w:rPr>
              <w:t>Bruxelles</w:t>
            </w:r>
          </w:p>
        </w:tc>
        <w:tc>
          <w:tcPr>
            <w:tcW w:w="993" w:type="dxa"/>
            <w:vAlign w:val="center"/>
          </w:tcPr>
          <w:p w14:paraId="50585F48"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1 147</w:t>
            </w:r>
          </w:p>
        </w:tc>
        <w:tc>
          <w:tcPr>
            <w:tcW w:w="1134" w:type="dxa"/>
            <w:tcBorders>
              <w:bottom w:val="single" w:sz="4" w:space="0" w:color="auto"/>
              <w:right w:val="single" w:sz="4" w:space="0" w:color="auto"/>
            </w:tcBorders>
            <w:vAlign w:val="center"/>
          </w:tcPr>
          <w:p w14:paraId="694C383A"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2 025</w:t>
            </w:r>
          </w:p>
        </w:tc>
        <w:tc>
          <w:tcPr>
            <w:tcW w:w="992" w:type="dxa"/>
            <w:tcBorders>
              <w:left w:val="single" w:sz="4" w:space="0" w:color="auto"/>
            </w:tcBorders>
            <w:vAlign w:val="center"/>
          </w:tcPr>
          <w:p w14:paraId="2C15F891"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1 161</w:t>
            </w:r>
          </w:p>
        </w:tc>
        <w:tc>
          <w:tcPr>
            <w:tcW w:w="1134" w:type="dxa"/>
            <w:tcBorders>
              <w:right w:val="single" w:sz="4" w:space="0" w:color="auto"/>
            </w:tcBorders>
            <w:vAlign w:val="center"/>
          </w:tcPr>
          <w:p w14:paraId="61ED90F0"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2 047</w:t>
            </w:r>
          </w:p>
        </w:tc>
        <w:tc>
          <w:tcPr>
            <w:tcW w:w="992" w:type="dxa"/>
            <w:tcBorders>
              <w:left w:val="single" w:sz="4" w:space="0" w:color="auto"/>
            </w:tcBorders>
            <w:shd w:val="clear" w:color="auto" w:fill="auto"/>
            <w:vAlign w:val="center"/>
          </w:tcPr>
          <w:p w14:paraId="71DE4537"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1 142</w:t>
            </w:r>
          </w:p>
        </w:tc>
        <w:tc>
          <w:tcPr>
            <w:tcW w:w="992" w:type="dxa"/>
            <w:shd w:val="clear" w:color="auto" w:fill="auto"/>
            <w:vAlign w:val="center"/>
          </w:tcPr>
          <w:p w14:paraId="77123CBF"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2 022</w:t>
            </w:r>
          </w:p>
        </w:tc>
        <w:tc>
          <w:tcPr>
            <w:tcW w:w="993" w:type="dxa"/>
            <w:vAlign w:val="center"/>
          </w:tcPr>
          <w:p w14:paraId="11B16FA3"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1 116</w:t>
            </w:r>
          </w:p>
        </w:tc>
        <w:tc>
          <w:tcPr>
            <w:tcW w:w="992" w:type="dxa"/>
            <w:vAlign w:val="center"/>
          </w:tcPr>
          <w:p w14:paraId="5F148A9E"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1 998</w:t>
            </w:r>
          </w:p>
        </w:tc>
      </w:tr>
      <w:tr w:rsidR="00AE69A5" w:rsidRPr="006F3A49" w14:paraId="0ABB4922" w14:textId="77777777" w:rsidTr="00AE69A5">
        <w:trPr>
          <w:trHeight w:val="247"/>
        </w:trPr>
        <w:tc>
          <w:tcPr>
            <w:tcW w:w="1418" w:type="dxa"/>
            <w:vMerge/>
            <w:tcBorders>
              <w:bottom w:val="single" w:sz="12" w:space="0" w:color="auto"/>
            </w:tcBorders>
            <w:vAlign w:val="center"/>
          </w:tcPr>
          <w:p w14:paraId="2C86A264" w14:textId="77777777" w:rsidR="002E4440" w:rsidRPr="009A6F80" w:rsidRDefault="002E4440" w:rsidP="007D473A">
            <w:pPr>
              <w:jc w:val="center"/>
              <w:rPr>
                <w:rFonts w:ascii="Roboto" w:hAnsi="Roboto" w:cstheme="minorHAnsi"/>
                <w:sz w:val="22"/>
                <w:szCs w:val="22"/>
              </w:rPr>
            </w:pPr>
          </w:p>
        </w:tc>
        <w:tc>
          <w:tcPr>
            <w:tcW w:w="992" w:type="dxa"/>
            <w:tcBorders>
              <w:bottom w:val="single" w:sz="12" w:space="0" w:color="auto"/>
            </w:tcBorders>
            <w:vAlign w:val="center"/>
          </w:tcPr>
          <w:p w14:paraId="4410A41B" w14:textId="77777777" w:rsidR="002E4440" w:rsidRPr="009A6F80" w:rsidRDefault="002E4440" w:rsidP="007D473A">
            <w:pPr>
              <w:jc w:val="center"/>
              <w:rPr>
                <w:rFonts w:ascii="Roboto" w:hAnsi="Roboto" w:cstheme="minorHAnsi"/>
                <w:sz w:val="18"/>
                <w:szCs w:val="18"/>
              </w:rPr>
            </w:pPr>
            <w:r w:rsidRPr="009A6F80">
              <w:rPr>
                <w:rFonts w:ascii="Roboto" w:hAnsi="Roboto" w:cstheme="minorHAnsi"/>
                <w:sz w:val="18"/>
                <w:szCs w:val="18"/>
              </w:rPr>
              <w:t>Wallonie</w:t>
            </w:r>
          </w:p>
        </w:tc>
        <w:tc>
          <w:tcPr>
            <w:tcW w:w="993" w:type="dxa"/>
            <w:tcBorders>
              <w:bottom w:val="single" w:sz="12" w:space="0" w:color="auto"/>
            </w:tcBorders>
            <w:vAlign w:val="center"/>
          </w:tcPr>
          <w:p w14:paraId="4D74681D"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651</w:t>
            </w:r>
          </w:p>
        </w:tc>
        <w:tc>
          <w:tcPr>
            <w:tcW w:w="1134" w:type="dxa"/>
            <w:tcBorders>
              <w:bottom w:val="single" w:sz="12" w:space="0" w:color="auto"/>
              <w:right w:val="single" w:sz="4" w:space="0" w:color="auto"/>
            </w:tcBorders>
            <w:vAlign w:val="center"/>
          </w:tcPr>
          <w:p w14:paraId="05CB053E"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1 227</w:t>
            </w:r>
          </w:p>
        </w:tc>
        <w:tc>
          <w:tcPr>
            <w:tcW w:w="992" w:type="dxa"/>
            <w:tcBorders>
              <w:left w:val="single" w:sz="4" w:space="0" w:color="auto"/>
              <w:bottom w:val="single" w:sz="12" w:space="0" w:color="auto"/>
            </w:tcBorders>
            <w:vAlign w:val="center"/>
          </w:tcPr>
          <w:p w14:paraId="5894D3CB"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770</w:t>
            </w:r>
          </w:p>
        </w:tc>
        <w:tc>
          <w:tcPr>
            <w:tcW w:w="1134" w:type="dxa"/>
            <w:tcBorders>
              <w:bottom w:val="single" w:sz="12" w:space="0" w:color="auto"/>
              <w:right w:val="single" w:sz="4" w:space="0" w:color="auto"/>
            </w:tcBorders>
            <w:vAlign w:val="center"/>
          </w:tcPr>
          <w:p w14:paraId="608DFC65"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1 335</w:t>
            </w:r>
          </w:p>
        </w:tc>
        <w:tc>
          <w:tcPr>
            <w:tcW w:w="992" w:type="dxa"/>
            <w:tcBorders>
              <w:left w:val="single" w:sz="4" w:space="0" w:color="auto"/>
              <w:bottom w:val="single" w:sz="12" w:space="0" w:color="auto"/>
            </w:tcBorders>
            <w:shd w:val="clear" w:color="auto" w:fill="auto"/>
            <w:vAlign w:val="center"/>
          </w:tcPr>
          <w:p w14:paraId="42188CE0"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783</w:t>
            </w:r>
          </w:p>
        </w:tc>
        <w:tc>
          <w:tcPr>
            <w:tcW w:w="992" w:type="dxa"/>
            <w:tcBorders>
              <w:bottom w:val="single" w:sz="12" w:space="0" w:color="auto"/>
            </w:tcBorders>
            <w:shd w:val="clear" w:color="auto" w:fill="auto"/>
            <w:vAlign w:val="center"/>
          </w:tcPr>
          <w:p w14:paraId="42E15394"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1 387</w:t>
            </w:r>
          </w:p>
        </w:tc>
        <w:tc>
          <w:tcPr>
            <w:tcW w:w="993" w:type="dxa"/>
            <w:tcBorders>
              <w:bottom w:val="single" w:sz="12" w:space="0" w:color="auto"/>
            </w:tcBorders>
            <w:vAlign w:val="center"/>
          </w:tcPr>
          <w:p w14:paraId="59502550"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803</w:t>
            </w:r>
          </w:p>
        </w:tc>
        <w:tc>
          <w:tcPr>
            <w:tcW w:w="992" w:type="dxa"/>
            <w:tcBorders>
              <w:bottom w:val="single" w:sz="12" w:space="0" w:color="auto"/>
            </w:tcBorders>
            <w:vAlign w:val="center"/>
          </w:tcPr>
          <w:p w14:paraId="72B45204" w14:textId="77777777" w:rsidR="002E4440" w:rsidRPr="00AE69A5" w:rsidRDefault="002E4440" w:rsidP="007D473A">
            <w:pPr>
              <w:jc w:val="center"/>
              <w:rPr>
                <w:rFonts w:ascii="Roboto" w:hAnsi="Roboto" w:cstheme="minorHAnsi"/>
                <w:sz w:val="20"/>
                <w:szCs w:val="20"/>
              </w:rPr>
            </w:pPr>
            <w:r w:rsidRPr="00AE69A5">
              <w:rPr>
                <w:rFonts w:ascii="Roboto" w:hAnsi="Roboto" w:cstheme="minorHAnsi"/>
                <w:sz w:val="20"/>
                <w:szCs w:val="20"/>
              </w:rPr>
              <w:t>1 484</w:t>
            </w:r>
          </w:p>
        </w:tc>
      </w:tr>
      <w:tr w:rsidR="00AE69A5" w:rsidRPr="006F3A49" w14:paraId="12E86D1C" w14:textId="77777777" w:rsidTr="00AE69A5">
        <w:trPr>
          <w:trHeight w:val="233"/>
        </w:trPr>
        <w:tc>
          <w:tcPr>
            <w:tcW w:w="1418" w:type="dxa"/>
            <w:vMerge w:val="restart"/>
            <w:tcBorders>
              <w:top w:val="single" w:sz="12" w:space="0" w:color="auto"/>
            </w:tcBorders>
            <w:vAlign w:val="center"/>
          </w:tcPr>
          <w:p w14:paraId="4DF1638F" w14:textId="77777777" w:rsidR="002E4440" w:rsidRPr="009A6F80" w:rsidRDefault="002E4440" w:rsidP="007D473A">
            <w:pPr>
              <w:jc w:val="center"/>
              <w:rPr>
                <w:rFonts w:ascii="Roboto" w:hAnsi="Roboto" w:cstheme="minorHAnsi"/>
                <w:b/>
                <w:sz w:val="22"/>
                <w:szCs w:val="22"/>
              </w:rPr>
            </w:pPr>
            <w:r w:rsidRPr="009A6F80">
              <w:rPr>
                <w:rFonts w:ascii="Roboto" w:hAnsi="Roboto" w:cstheme="minorHAnsi"/>
                <w:b/>
                <w:sz w:val="22"/>
                <w:szCs w:val="22"/>
              </w:rPr>
              <w:t>Total</w:t>
            </w:r>
          </w:p>
        </w:tc>
        <w:tc>
          <w:tcPr>
            <w:tcW w:w="992" w:type="dxa"/>
            <w:tcBorders>
              <w:top w:val="single" w:sz="12" w:space="0" w:color="auto"/>
            </w:tcBorders>
            <w:vAlign w:val="center"/>
          </w:tcPr>
          <w:p w14:paraId="4085465B" w14:textId="77777777" w:rsidR="002E4440" w:rsidRPr="009A6F80" w:rsidRDefault="002E4440" w:rsidP="007D473A">
            <w:pPr>
              <w:jc w:val="center"/>
              <w:rPr>
                <w:rFonts w:ascii="Roboto" w:hAnsi="Roboto" w:cstheme="minorHAnsi"/>
                <w:b/>
                <w:sz w:val="18"/>
                <w:szCs w:val="18"/>
              </w:rPr>
            </w:pPr>
            <w:r w:rsidRPr="009A6F80">
              <w:rPr>
                <w:rFonts w:ascii="Roboto" w:hAnsi="Roboto" w:cstheme="minorHAnsi"/>
                <w:b/>
                <w:sz w:val="18"/>
                <w:szCs w:val="18"/>
              </w:rPr>
              <w:t>Bruxelles</w:t>
            </w:r>
          </w:p>
        </w:tc>
        <w:tc>
          <w:tcPr>
            <w:tcW w:w="993" w:type="dxa"/>
            <w:tcBorders>
              <w:top w:val="single" w:sz="12" w:space="0" w:color="auto"/>
            </w:tcBorders>
            <w:vAlign w:val="center"/>
          </w:tcPr>
          <w:p w14:paraId="53E8EFFE"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42 139</w:t>
            </w:r>
          </w:p>
        </w:tc>
        <w:tc>
          <w:tcPr>
            <w:tcW w:w="1134" w:type="dxa"/>
            <w:tcBorders>
              <w:top w:val="single" w:sz="12" w:space="0" w:color="auto"/>
              <w:right w:val="single" w:sz="4" w:space="0" w:color="auto"/>
            </w:tcBorders>
            <w:vAlign w:val="center"/>
          </w:tcPr>
          <w:p w14:paraId="2A4BC26F"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76 245</w:t>
            </w:r>
          </w:p>
        </w:tc>
        <w:tc>
          <w:tcPr>
            <w:tcW w:w="992" w:type="dxa"/>
            <w:tcBorders>
              <w:top w:val="single" w:sz="12" w:space="0" w:color="auto"/>
              <w:left w:val="single" w:sz="4" w:space="0" w:color="auto"/>
            </w:tcBorders>
            <w:vAlign w:val="center"/>
          </w:tcPr>
          <w:p w14:paraId="376EEA07"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41 541</w:t>
            </w:r>
          </w:p>
        </w:tc>
        <w:tc>
          <w:tcPr>
            <w:tcW w:w="1134" w:type="dxa"/>
            <w:tcBorders>
              <w:top w:val="single" w:sz="12" w:space="0" w:color="auto"/>
              <w:right w:val="single" w:sz="4" w:space="0" w:color="auto"/>
            </w:tcBorders>
            <w:vAlign w:val="center"/>
          </w:tcPr>
          <w:p w14:paraId="3514CFE2"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76 186</w:t>
            </w:r>
          </w:p>
        </w:tc>
        <w:tc>
          <w:tcPr>
            <w:tcW w:w="992" w:type="dxa"/>
            <w:tcBorders>
              <w:top w:val="single" w:sz="12" w:space="0" w:color="auto"/>
              <w:left w:val="single" w:sz="4" w:space="0" w:color="auto"/>
            </w:tcBorders>
            <w:shd w:val="clear" w:color="auto" w:fill="auto"/>
            <w:vAlign w:val="center"/>
          </w:tcPr>
          <w:p w14:paraId="7A77D38F"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40 196</w:t>
            </w:r>
          </w:p>
        </w:tc>
        <w:tc>
          <w:tcPr>
            <w:tcW w:w="992" w:type="dxa"/>
            <w:tcBorders>
              <w:top w:val="single" w:sz="12" w:space="0" w:color="auto"/>
            </w:tcBorders>
            <w:shd w:val="clear" w:color="auto" w:fill="auto"/>
            <w:vAlign w:val="center"/>
          </w:tcPr>
          <w:p w14:paraId="61FC1992"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75 228</w:t>
            </w:r>
          </w:p>
        </w:tc>
        <w:tc>
          <w:tcPr>
            <w:tcW w:w="993" w:type="dxa"/>
            <w:tcBorders>
              <w:top w:val="single" w:sz="12" w:space="0" w:color="auto"/>
            </w:tcBorders>
            <w:vAlign w:val="center"/>
          </w:tcPr>
          <w:p w14:paraId="1F6DE35D"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38 309</w:t>
            </w:r>
          </w:p>
        </w:tc>
        <w:tc>
          <w:tcPr>
            <w:tcW w:w="992" w:type="dxa"/>
            <w:tcBorders>
              <w:top w:val="single" w:sz="12" w:space="0" w:color="auto"/>
            </w:tcBorders>
            <w:vAlign w:val="center"/>
          </w:tcPr>
          <w:p w14:paraId="55B81AC9"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73 896</w:t>
            </w:r>
          </w:p>
        </w:tc>
      </w:tr>
      <w:tr w:rsidR="00AE69A5" w:rsidRPr="006F3A49" w14:paraId="639EC676" w14:textId="77777777" w:rsidTr="00AE69A5">
        <w:trPr>
          <w:trHeight w:val="247"/>
        </w:trPr>
        <w:tc>
          <w:tcPr>
            <w:tcW w:w="1418" w:type="dxa"/>
            <w:vMerge/>
            <w:vAlign w:val="center"/>
          </w:tcPr>
          <w:p w14:paraId="79AE87B6" w14:textId="77777777" w:rsidR="002E4440" w:rsidRPr="009A6F80" w:rsidRDefault="002E4440" w:rsidP="007D473A">
            <w:pPr>
              <w:jc w:val="center"/>
              <w:rPr>
                <w:rFonts w:ascii="Roboto" w:hAnsi="Roboto" w:cstheme="minorHAnsi"/>
                <w:b/>
                <w:sz w:val="22"/>
                <w:szCs w:val="22"/>
              </w:rPr>
            </w:pPr>
          </w:p>
        </w:tc>
        <w:tc>
          <w:tcPr>
            <w:tcW w:w="992" w:type="dxa"/>
            <w:vAlign w:val="center"/>
          </w:tcPr>
          <w:p w14:paraId="37994854" w14:textId="77777777" w:rsidR="002E4440" w:rsidRPr="009A6F80" w:rsidRDefault="002E4440" w:rsidP="007D473A">
            <w:pPr>
              <w:jc w:val="center"/>
              <w:rPr>
                <w:rFonts w:ascii="Roboto" w:hAnsi="Roboto" w:cstheme="minorHAnsi"/>
                <w:b/>
                <w:sz w:val="18"/>
                <w:szCs w:val="18"/>
              </w:rPr>
            </w:pPr>
            <w:r w:rsidRPr="009A6F80">
              <w:rPr>
                <w:rFonts w:ascii="Roboto" w:hAnsi="Roboto" w:cstheme="minorHAnsi"/>
                <w:b/>
                <w:sz w:val="18"/>
                <w:szCs w:val="18"/>
              </w:rPr>
              <w:t>Wallonie</w:t>
            </w:r>
          </w:p>
        </w:tc>
        <w:tc>
          <w:tcPr>
            <w:tcW w:w="993" w:type="dxa"/>
            <w:vAlign w:val="center"/>
          </w:tcPr>
          <w:p w14:paraId="0E78980F"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130 507</w:t>
            </w:r>
          </w:p>
        </w:tc>
        <w:tc>
          <w:tcPr>
            <w:tcW w:w="1134" w:type="dxa"/>
            <w:tcBorders>
              <w:bottom w:val="single" w:sz="4" w:space="0" w:color="auto"/>
              <w:right w:val="single" w:sz="4" w:space="0" w:color="auto"/>
            </w:tcBorders>
            <w:vAlign w:val="center"/>
          </w:tcPr>
          <w:p w14:paraId="436E2D3F"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248 762</w:t>
            </w:r>
          </w:p>
        </w:tc>
        <w:tc>
          <w:tcPr>
            <w:tcW w:w="992" w:type="dxa"/>
            <w:tcBorders>
              <w:left w:val="single" w:sz="4" w:space="0" w:color="auto"/>
            </w:tcBorders>
            <w:vAlign w:val="center"/>
          </w:tcPr>
          <w:p w14:paraId="74CAB3C2"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129 939</w:t>
            </w:r>
          </w:p>
        </w:tc>
        <w:tc>
          <w:tcPr>
            <w:tcW w:w="1134" w:type="dxa"/>
            <w:tcBorders>
              <w:right w:val="single" w:sz="4" w:space="0" w:color="auto"/>
            </w:tcBorders>
            <w:vAlign w:val="center"/>
          </w:tcPr>
          <w:p w14:paraId="1F5F0C92"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247 972</w:t>
            </w:r>
          </w:p>
        </w:tc>
        <w:tc>
          <w:tcPr>
            <w:tcW w:w="992" w:type="dxa"/>
            <w:tcBorders>
              <w:left w:val="single" w:sz="4" w:space="0" w:color="auto"/>
            </w:tcBorders>
            <w:shd w:val="clear" w:color="auto" w:fill="auto"/>
            <w:vAlign w:val="center"/>
          </w:tcPr>
          <w:p w14:paraId="1C71F084"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127 229</w:t>
            </w:r>
          </w:p>
        </w:tc>
        <w:tc>
          <w:tcPr>
            <w:tcW w:w="992" w:type="dxa"/>
            <w:shd w:val="clear" w:color="auto" w:fill="auto"/>
            <w:vAlign w:val="center"/>
          </w:tcPr>
          <w:p w14:paraId="5A24C9A0"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246 969</w:t>
            </w:r>
          </w:p>
        </w:tc>
        <w:tc>
          <w:tcPr>
            <w:tcW w:w="993" w:type="dxa"/>
            <w:vAlign w:val="center"/>
          </w:tcPr>
          <w:p w14:paraId="5057D884"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122 764</w:t>
            </w:r>
          </w:p>
        </w:tc>
        <w:tc>
          <w:tcPr>
            <w:tcW w:w="992" w:type="dxa"/>
            <w:vAlign w:val="center"/>
          </w:tcPr>
          <w:p w14:paraId="551A0E2D" w14:textId="77777777" w:rsidR="002E4440" w:rsidRPr="00AE69A5" w:rsidRDefault="002E4440" w:rsidP="007D473A">
            <w:pPr>
              <w:jc w:val="center"/>
              <w:rPr>
                <w:rFonts w:ascii="Roboto" w:hAnsi="Roboto" w:cstheme="minorHAnsi"/>
                <w:b/>
                <w:sz w:val="20"/>
                <w:szCs w:val="20"/>
              </w:rPr>
            </w:pPr>
            <w:r w:rsidRPr="00AE69A5">
              <w:rPr>
                <w:rFonts w:ascii="Roboto" w:hAnsi="Roboto" w:cstheme="minorHAnsi"/>
                <w:b/>
                <w:sz w:val="20"/>
                <w:szCs w:val="20"/>
              </w:rPr>
              <w:t>244 332</w:t>
            </w:r>
          </w:p>
        </w:tc>
      </w:tr>
    </w:tbl>
    <w:p w14:paraId="5D308F35" w14:textId="77777777" w:rsidR="002E4440" w:rsidRDefault="002E4440" w:rsidP="002E4440">
      <w:pPr>
        <w:rPr>
          <w:rFonts w:ascii="Roboto" w:hAnsi="Roboto" w:cstheme="minorHAnsi"/>
          <w:color w:val="000000" w:themeColor="text1"/>
        </w:rPr>
      </w:pPr>
    </w:p>
    <w:p w14:paraId="2BA15773" w14:textId="77777777" w:rsidR="009A6F80" w:rsidRDefault="009A6F80" w:rsidP="002E4440">
      <w:pPr>
        <w:rPr>
          <w:rFonts w:ascii="Roboto" w:hAnsi="Roboto" w:cstheme="minorHAnsi"/>
          <w:color w:val="000000" w:themeColor="text1"/>
        </w:rPr>
      </w:pPr>
    </w:p>
    <w:p w14:paraId="31412FCA" w14:textId="77777777" w:rsidR="009A6F80" w:rsidRDefault="009A6F80" w:rsidP="002E4440">
      <w:pPr>
        <w:rPr>
          <w:rFonts w:ascii="Roboto" w:hAnsi="Roboto" w:cstheme="minorHAnsi"/>
          <w:color w:val="000000" w:themeColor="text1"/>
        </w:rPr>
      </w:pPr>
    </w:p>
    <w:p w14:paraId="3E2EDB63" w14:textId="77777777" w:rsidR="009A6F80" w:rsidRDefault="009A6F80" w:rsidP="002E4440">
      <w:pPr>
        <w:rPr>
          <w:rFonts w:ascii="Roboto" w:hAnsi="Roboto" w:cstheme="minorHAnsi"/>
          <w:color w:val="000000" w:themeColor="text1"/>
        </w:rPr>
      </w:pPr>
    </w:p>
    <w:p w14:paraId="5EDB5FF2" w14:textId="77777777" w:rsidR="009A6F80" w:rsidRDefault="009A6F80" w:rsidP="002E4440">
      <w:pPr>
        <w:rPr>
          <w:rFonts w:ascii="Roboto" w:hAnsi="Roboto" w:cstheme="minorHAnsi"/>
          <w:color w:val="000000" w:themeColor="text1"/>
        </w:rPr>
      </w:pPr>
    </w:p>
    <w:p w14:paraId="041E3FC9" w14:textId="77777777" w:rsidR="00AE69A5" w:rsidRDefault="00AE69A5" w:rsidP="002E4440">
      <w:pPr>
        <w:rPr>
          <w:rFonts w:ascii="Roboto" w:hAnsi="Roboto" w:cstheme="minorHAnsi"/>
          <w:color w:val="000000" w:themeColor="text1"/>
        </w:rPr>
      </w:pPr>
    </w:p>
    <w:p w14:paraId="66F710FA" w14:textId="77777777" w:rsidR="00AE69A5" w:rsidRDefault="00AE69A5" w:rsidP="002E4440">
      <w:pPr>
        <w:rPr>
          <w:rFonts w:ascii="Roboto" w:hAnsi="Roboto" w:cstheme="minorHAnsi"/>
          <w:color w:val="000000" w:themeColor="text1"/>
        </w:rPr>
      </w:pPr>
    </w:p>
    <w:p w14:paraId="27D5CE7E" w14:textId="77777777" w:rsidR="00AE69A5" w:rsidRDefault="00AE69A5" w:rsidP="002E4440">
      <w:pPr>
        <w:rPr>
          <w:rFonts w:ascii="Roboto" w:hAnsi="Roboto" w:cstheme="minorHAnsi"/>
          <w:color w:val="000000" w:themeColor="text1"/>
        </w:rPr>
      </w:pPr>
    </w:p>
    <w:p w14:paraId="1B7586D3" w14:textId="77777777" w:rsidR="009A6F80" w:rsidRPr="006F3A49" w:rsidRDefault="009A6F80" w:rsidP="002E4440">
      <w:pPr>
        <w:rPr>
          <w:rFonts w:ascii="Roboto" w:hAnsi="Roboto" w:cstheme="minorHAnsi"/>
          <w:color w:val="000000" w:themeColor="text1"/>
        </w:rPr>
      </w:pPr>
    </w:p>
    <w:tbl>
      <w:tblPr>
        <w:tblStyle w:val="Grilledutableau"/>
        <w:tblW w:w="9215" w:type="dxa"/>
        <w:tblInd w:w="-289" w:type="dxa"/>
        <w:tblLayout w:type="fixed"/>
        <w:tblLook w:val="04A0" w:firstRow="1" w:lastRow="0" w:firstColumn="1" w:lastColumn="0" w:noHBand="0" w:noVBand="1"/>
      </w:tblPr>
      <w:tblGrid>
        <w:gridCol w:w="1277"/>
        <w:gridCol w:w="1276"/>
        <w:gridCol w:w="1063"/>
        <w:gridCol w:w="1346"/>
        <w:gridCol w:w="992"/>
        <w:gridCol w:w="1134"/>
        <w:gridCol w:w="993"/>
        <w:gridCol w:w="1134"/>
      </w:tblGrid>
      <w:tr w:rsidR="00520CD6" w:rsidRPr="006F3A49" w14:paraId="458C226E" w14:textId="77777777" w:rsidTr="00B519BD">
        <w:trPr>
          <w:trHeight w:val="233"/>
        </w:trPr>
        <w:tc>
          <w:tcPr>
            <w:tcW w:w="1277" w:type="dxa"/>
            <w:vMerge w:val="restart"/>
            <w:shd w:val="clear" w:color="auto" w:fill="E8E8E8" w:themeFill="background2"/>
            <w:vAlign w:val="center"/>
          </w:tcPr>
          <w:p w14:paraId="2AF2C523" w14:textId="77777777" w:rsidR="002E4440" w:rsidRPr="006F3A49" w:rsidRDefault="002E4440" w:rsidP="007D473A">
            <w:pPr>
              <w:jc w:val="center"/>
              <w:rPr>
                <w:rFonts w:ascii="Roboto" w:hAnsi="Roboto" w:cstheme="majorHAnsi"/>
                <w:b/>
              </w:rPr>
            </w:pPr>
            <w:r w:rsidRPr="006F3A49">
              <w:rPr>
                <w:rFonts w:ascii="Roboto" w:hAnsi="Roboto" w:cstheme="majorHAnsi"/>
                <w:b/>
              </w:rPr>
              <w:t>Réseaux</w:t>
            </w:r>
          </w:p>
        </w:tc>
        <w:tc>
          <w:tcPr>
            <w:tcW w:w="1276" w:type="dxa"/>
            <w:vMerge w:val="restart"/>
            <w:shd w:val="clear" w:color="auto" w:fill="E8E8E8" w:themeFill="background2"/>
            <w:vAlign w:val="center"/>
          </w:tcPr>
          <w:p w14:paraId="3E81A43C" w14:textId="77777777" w:rsidR="002E4440" w:rsidRPr="006F3A49" w:rsidRDefault="002E4440" w:rsidP="007D473A">
            <w:pPr>
              <w:jc w:val="center"/>
              <w:rPr>
                <w:rFonts w:ascii="Roboto" w:hAnsi="Roboto" w:cstheme="majorHAnsi"/>
                <w:b/>
              </w:rPr>
            </w:pPr>
          </w:p>
        </w:tc>
        <w:tc>
          <w:tcPr>
            <w:tcW w:w="2409" w:type="dxa"/>
            <w:gridSpan w:val="2"/>
            <w:tcBorders>
              <w:right w:val="single" w:sz="4" w:space="0" w:color="auto"/>
            </w:tcBorders>
            <w:shd w:val="clear" w:color="auto" w:fill="E8E8E8" w:themeFill="background2"/>
            <w:vAlign w:val="center"/>
          </w:tcPr>
          <w:p w14:paraId="0E866771" w14:textId="77777777" w:rsidR="002E4440" w:rsidRPr="006F3A49" w:rsidRDefault="002E4440" w:rsidP="007D473A">
            <w:pPr>
              <w:jc w:val="center"/>
              <w:rPr>
                <w:rFonts w:ascii="Roboto" w:hAnsi="Roboto" w:cstheme="majorHAnsi"/>
                <w:b/>
              </w:rPr>
            </w:pPr>
            <w:r w:rsidRPr="006F3A49">
              <w:rPr>
                <w:rFonts w:ascii="Roboto" w:hAnsi="Roboto" w:cstheme="majorHAnsi"/>
                <w:b/>
              </w:rPr>
              <w:t>2022-2023</w:t>
            </w:r>
          </w:p>
        </w:tc>
        <w:tc>
          <w:tcPr>
            <w:tcW w:w="2126" w:type="dxa"/>
            <w:gridSpan w:val="2"/>
            <w:tcBorders>
              <w:left w:val="single" w:sz="4" w:space="0" w:color="auto"/>
            </w:tcBorders>
            <w:shd w:val="clear" w:color="auto" w:fill="E8E8E8" w:themeFill="background2"/>
            <w:vAlign w:val="center"/>
          </w:tcPr>
          <w:p w14:paraId="553B2521" w14:textId="77777777" w:rsidR="002E4440" w:rsidRPr="006F3A49" w:rsidRDefault="002E4440" w:rsidP="007D473A">
            <w:pPr>
              <w:jc w:val="center"/>
              <w:rPr>
                <w:rFonts w:ascii="Roboto" w:hAnsi="Roboto" w:cstheme="majorHAnsi"/>
                <w:b/>
              </w:rPr>
            </w:pPr>
            <w:r w:rsidRPr="006F3A49">
              <w:rPr>
                <w:rFonts w:ascii="Roboto" w:hAnsi="Roboto" w:cstheme="majorHAnsi"/>
                <w:b/>
              </w:rPr>
              <w:t>2023-2024</w:t>
            </w:r>
          </w:p>
        </w:tc>
        <w:tc>
          <w:tcPr>
            <w:tcW w:w="2127" w:type="dxa"/>
            <w:gridSpan w:val="2"/>
            <w:tcBorders>
              <w:left w:val="single" w:sz="4" w:space="0" w:color="auto"/>
            </w:tcBorders>
            <w:shd w:val="clear" w:color="auto" w:fill="E8E8E8" w:themeFill="background2"/>
          </w:tcPr>
          <w:p w14:paraId="590C3CFA" w14:textId="77777777" w:rsidR="002E4440" w:rsidRPr="006F3A49" w:rsidRDefault="002E4440" w:rsidP="007D473A">
            <w:pPr>
              <w:jc w:val="center"/>
              <w:rPr>
                <w:rFonts w:ascii="Roboto" w:hAnsi="Roboto" w:cstheme="majorHAnsi"/>
                <w:b/>
              </w:rPr>
            </w:pPr>
            <w:r w:rsidRPr="006F3A49">
              <w:rPr>
                <w:rFonts w:ascii="Roboto" w:hAnsi="Roboto" w:cstheme="majorHAnsi"/>
                <w:b/>
              </w:rPr>
              <w:t>2024-2025</w:t>
            </w:r>
          </w:p>
        </w:tc>
      </w:tr>
      <w:tr w:rsidR="009A6F80" w:rsidRPr="006F3A49" w14:paraId="78AC2BCC" w14:textId="77777777" w:rsidTr="00B519BD">
        <w:trPr>
          <w:trHeight w:val="233"/>
        </w:trPr>
        <w:tc>
          <w:tcPr>
            <w:tcW w:w="1277" w:type="dxa"/>
            <w:vMerge/>
            <w:shd w:val="clear" w:color="auto" w:fill="E8E8E8" w:themeFill="background2"/>
            <w:vAlign w:val="center"/>
          </w:tcPr>
          <w:p w14:paraId="2C11A71C" w14:textId="77777777" w:rsidR="002E4440" w:rsidRPr="006F3A49" w:rsidRDefault="002E4440" w:rsidP="007D473A">
            <w:pPr>
              <w:jc w:val="center"/>
              <w:rPr>
                <w:rFonts w:ascii="Roboto" w:hAnsi="Roboto" w:cstheme="majorHAnsi"/>
              </w:rPr>
            </w:pPr>
          </w:p>
        </w:tc>
        <w:tc>
          <w:tcPr>
            <w:tcW w:w="1276" w:type="dxa"/>
            <w:vMerge/>
            <w:shd w:val="clear" w:color="auto" w:fill="E8E8E8" w:themeFill="background2"/>
            <w:vAlign w:val="center"/>
          </w:tcPr>
          <w:p w14:paraId="3C44AC26" w14:textId="77777777" w:rsidR="002E4440" w:rsidRPr="006F3A49" w:rsidRDefault="002E4440" w:rsidP="007D473A">
            <w:pPr>
              <w:jc w:val="center"/>
              <w:rPr>
                <w:rFonts w:ascii="Roboto" w:hAnsi="Roboto" w:cstheme="majorHAnsi"/>
                <w:b/>
              </w:rPr>
            </w:pPr>
          </w:p>
        </w:tc>
        <w:tc>
          <w:tcPr>
            <w:tcW w:w="1063" w:type="dxa"/>
            <w:shd w:val="clear" w:color="auto" w:fill="E8E8E8" w:themeFill="background2"/>
            <w:vAlign w:val="center"/>
          </w:tcPr>
          <w:p w14:paraId="318CF284" w14:textId="77777777" w:rsidR="002E4440" w:rsidRPr="006F3A49" w:rsidRDefault="002E4440" w:rsidP="007D473A">
            <w:pPr>
              <w:jc w:val="center"/>
              <w:rPr>
                <w:rFonts w:ascii="Roboto" w:hAnsi="Roboto" w:cstheme="majorHAnsi"/>
                <w:b/>
              </w:rPr>
            </w:pPr>
            <w:r w:rsidRPr="006F3A49">
              <w:rPr>
                <w:rFonts w:ascii="Roboto" w:hAnsi="Roboto" w:cstheme="majorHAnsi"/>
                <w:b/>
              </w:rPr>
              <w:t>Mat.</w:t>
            </w:r>
          </w:p>
        </w:tc>
        <w:tc>
          <w:tcPr>
            <w:tcW w:w="1346" w:type="dxa"/>
            <w:tcBorders>
              <w:left w:val="single" w:sz="4" w:space="0" w:color="auto"/>
            </w:tcBorders>
            <w:shd w:val="clear" w:color="auto" w:fill="E8E8E8" w:themeFill="background2"/>
            <w:vAlign w:val="center"/>
          </w:tcPr>
          <w:p w14:paraId="07407B16" w14:textId="77777777" w:rsidR="002E4440" w:rsidRPr="006F3A49" w:rsidRDefault="002E4440" w:rsidP="007D473A">
            <w:pPr>
              <w:jc w:val="center"/>
              <w:rPr>
                <w:rFonts w:ascii="Roboto" w:hAnsi="Roboto" w:cstheme="majorHAnsi"/>
                <w:b/>
              </w:rPr>
            </w:pPr>
            <w:r w:rsidRPr="006F3A49">
              <w:rPr>
                <w:rFonts w:ascii="Roboto" w:hAnsi="Roboto" w:cstheme="majorHAnsi"/>
                <w:b/>
              </w:rPr>
              <w:t>Prim.</w:t>
            </w:r>
          </w:p>
        </w:tc>
        <w:tc>
          <w:tcPr>
            <w:tcW w:w="992" w:type="dxa"/>
            <w:shd w:val="clear" w:color="auto" w:fill="E8E8E8" w:themeFill="background2"/>
            <w:vAlign w:val="center"/>
          </w:tcPr>
          <w:p w14:paraId="4FBEB942" w14:textId="77777777" w:rsidR="002E4440" w:rsidRPr="006F3A49" w:rsidRDefault="002E4440" w:rsidP="007D473A">
            <w:pPr>
              <w:jc w:val="center"/>
              <w:rPr>
                <w:rFonts w:ascii="Roboto" w:hAnsi="Roboto" w:cstheme="majorHAnsi"/>
                <w:b/>
              </w:rPr>
            </w:pPr>
            <w:r w:rsidRPr="006F3A49">
              <w:rPr>
                <w:rFonts w:ascii="Roboto" w:hAnsi="Roboto" w:cstheme="majorHAnsi"/>
                <w:b/>
              </w:rPr>
              <w:t>Mat.</w:t>
            </w:r>
          </w:p>
        </w:tc>
        <w:tc>
          <w:tcPr>
            <w:tcW w:w="1134" w:type="dxa"/>
            <w:shd w:val="clear" w:color="auto" w:fill="E8E8E8" w:themeFill="background2"/>
            <w:vAlign w:val="center"/>
          </w:tcPr>
          <w:p w14:paraId="62D5F0A4" w14:textId="77777777" w:rsidR="002E4440" w:rsidRPr="006F3A49" w:rsidRDefault="002E4440" w:rsidP="007D473A">
            <w:pPr>
              <w:jc w:val="center"/>
              <w:rPr>
                <w:rFonts w:ascii="Roboto" w:hAnsi="Roboto" w:cstheme="majorHAnsi"/>
                <w:b/>
              </w:rPr>
            </w:pPr>
            <w:r w:rsidRPr="006F3A49">
              <w:rPr>
                <w:rFonts w:ascii="Roboto" w:hAnsi="Roboto" w:cstheme="majorHAnsi"/>
                <w:b/>
              </w:rPr>
              <w:t>Prim.</w:t>
            </w:r>
          </w:p>
        </w:tc>
        <w:tc>
          <w:tcPr>
            <w:tcW w:w="993" w:type="dxa"/>
            <w:shd w:val="clear" w:color="auto" w:fill="E8E8E8" w:themeFill="background2"/>
            <w:vAlign w:val="center"/>
          </w:tcPr>
          <w:p w14:paraId="447DB159" w14:textId="77777777" w:rsidR="002E4440" w:rsidRPr="006F3A49" w:rsidRDefault="002E4440" w:rsidP="007D473A">
            <w:pPr>
              <w:jc w:val="center"/>
              <w:rPr>
                <w:rFonts w:ascii="Roboto" w:hAnsi="Roboto" w:cstheme="majorHAnsi"/>
                <w:b/>
              </w:rPr>
            </w:pPr>
            <w:r w:rsidRPr="006F3A49">
              <w:rPr>
                <w:rFonts w:ascii="Roboto" w:hAnsi="Roboto" w:cstheme="majorHAnsi"/>
                <w:b/>
              </w:rPr>
              <w:t>Mat.</w:t>
            </w:r>
          </w:p>
        </w:tc>
        <w:tc>
          <w:tcPr>
            <w:tcW w:w="1134" w:type="dxa"/>
            <w:shd w:val="clear" w:color="auto" w:fill="E8E8E8" w:themeFill="background2"/>
            <w:vAlign w:val="center"/>
          </w:tcPr>
          <w:p w14:paraId="25098125" w14:textId="77777777" w:rsidR="002E4440" w:rsidRPr="006F3A49" w:rsidRDefault="002E4440" w:rsidP="007D473A">
            <w:pPr>
              <w:jc w:val="center"/>
              <w:rPr>
                <w:rFonts w:ascii="Roboto" w:hAnsi="Roboto" w:cstheme="majorHAnsi"/>
                <w:b/>
              </w:rPr>
            </w:pPr>
            <w:r w:rsidRPr="006F3A49">
              <w:rPr>
                <w:rFonts w:ascii="Roboto" w:hAnsi="Roboto" w:cstheme="majorHAnsi"/>
                <w:b/>
              </w:rPr>
              <w:t>Prim.</w:t>
            </w:r>
          </w:p>
        </w:tc>
      </w:tr>
      <w:tr w:rsidR="00520CD6" w:rsidRPr="006F3A49" w14:paraId="01ECBE08" w14:textId="77777777" w:rsidTr="00AE69A5">
        <w:trPr>
          <w:trHeight w:val="233"/>
        </w:trPr>
        <w:tc>
          <w:tcPr>
            <w:tcW w:w="1277" w:type="dxa"/>
            <w:vMerge w:val="restart"/>
            <w:vAlign w:val="center"/>
          </w:tcPr>
          <w:p w14:paraId="00193CA1" w14:textId="77777777" w:rsidR="002E4440" w:rsidRPr="006F3A49" w:rsidRDefault="002E4440" w:rsidP="007D473A">
            <w:pPr>
              <w:jc w:val="center"/>
              <w:rPr>
                <w:rFonts w:ascii="Roboto" w:hAnsi="Roboto" w:cstheme="majorHAnsi"/>
              </w:rPr>
            </w:pPr>
            <w:r w:rsidRPr="006F3A49">
              <w:rPr>
                <w:rFonts w:ascii="Roboto" w:hAnsi="Roboto" w:cstheme="majorHAnsi"/>
              </w:rPr>
              <w:t>Wallonie Bruxelles Enseignement</w:t>
            </w:r>
          </w:p>
        </w:tc>
        <w:tc>
          <w:tcPr>
            <w:tcW w:w="1276" w:type="dxa"/>
            <w:vAlign w:val="center"/>
          </w:tcPr>
          <w:p w14:paraId="6337A85B" w14:textId="77777777" w:rsidR="002E4440" w:rsidRPr="006F3A49" w:rsidRDefault="002E4440" w:rsidP="007D473A">
            <w:pPr>
              <w:jc w:val="center"/>
              <w:rPr>
                <w:rFonts w:ascii="Roboto" w:hAnsi="Roboto" w:cstheme="majorHAnsi"/>
              </w:rPr>
            </w:pPr>
            <w:r w:rsidRPr="006F3A49">
              <w:rPr>
                <w:rFonts w:ascii="Roboto" w:hAnsi="Roboto" w:cstheme="majorHAnsi"/>
              </w:rPr>
              <w:t>Bruxelles</w:t>
            </w:r>
          </w:p>
        </w:tc>
        <w:tc>
          <w:tcPr>
            <w:tcW w:w="1063" w:type="dxa"/>
            <w:vAlign w:val="center"/>
          </w:tcPr>
          <w:p w14:paraId="694289EB"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2 152</w:t>
            </w:r>
          </w:p>
        </w:tc>
        <w:tc>
          <w:tcPr>
            <w:tcW w:w="1346" w:type="dxa"/>
            <w:tcBorders>
              <w:left w:val="single" w:sz="4" w:space="0" w:color="auto"/>
            </w:tcBorders>
            <w:vAlign w:val="center"/>
          </w:tcPr>
          <w:p w14:paraId="38B1E233"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5 122</w:t>
            </w:r>
          </w:p>
        </w:tc>
        <w:tc>
          <w:tcPr>
            <w:tcW w:w="992" w:type="dxa"/>
            <w:shd w:val="clear" w:color="auto" w:fill="auto"/>
            <w:vAlign w:val="center"/>
          </w:tcPr>
          <w:p w14:paraId="1B3F9299"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2031</w:t>
            </w:r>
          </w:p>
        </w:tc>
        <w:tc>
          <w:tcPr>
            <w:tcW w:w="1134" w:type="dxa"/>
            <w:shd w:val="clear" w:color="auto" w:fill="auto"/>
            <w:vAlign w:val="center"/>
          </w:tcPr>
          <w:p w14:paraId="70E7C9C7"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4951</w:t>
            </w:r>
          </w:p>
        </w:tc>
        <w:tc>
          <w:tcPr>
            <w:tcW w:w="993" w:type="dxa"/>
            <w:shd w:val="clear" w:color="auto" w:fill="auto"/>
            <w:vAlign w:val="center"/>
          </w:tcPr>
          <w:p w14:paraId="0734BB1A"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1917</w:t>
            </w:r>
          </w:p>
        </w:tc>
        <w:tc>
          <w:tcPr>
            <w:tcW w:w="1134" w:type="dxa"/>
            <w:shd w:val="clear" w:color="auto" w:fill="auto"/>
            <w:vAlign w:val="center"/>
          </w:tcPr>
          <w:p w14:paraId="0CFA85D4"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4816</w:t>
            </w:r>
          </w:p>
        </w:tc>
      </w:tr>
      <w:tr w:rsidR="00520CD6" w:rsidRPr="006F3A49" w14:paraId="31E38209" w14:textId="77777777" w:rsidTr="00AE69A5">
        <w:trPr>
          <w:trHeight w:val="247"/>
        </w:trPr>
        <w:tc>
          <w:tcPr>
            <w:tcW w:w="1277" w:type="dxa"/>
            <w:vMerge/>
            <w:vAlign w:val="center"/>
          </w:tcPr>
          <w:p w14:paraId="7242EC3B" w14:textId="77777777" w:rsidR="002E4440" w:rsidRPr="006F3A49" w:rsidRDefault="002E4440" w:rsidP="007D473A">
            <w:pPr>
              <w:jc w:val="center"/>
              <w:rPr>
                <w:rFonts w:ascii="Roboto" w:hAnsi="Roboto" w:cstheme="majorHAnsi"/>
              </w:rPr>
            </w:pPr>
          </w:p>
        </w:tc>
        <w:tc>
          <w:tcPr>
            <w:tcW w:w="1276" w:type="dxa"/>
            <w:vAlign w:val="center"/>
          </w:tcPr>
          <w:p w14:paraId="0C6D7D8A" w14:textId="77777777" w:rsidR="002E4440" w:rsidRPr="006F3A49" w:rsidRDefault="002E4440" w:rsidP="007D473A">
            <w:pPr>
              <w:jc w:val="center"/>
              <w:rPr>
                <w:rFonts w:ascii="Roboto" w:hAnsi="Roboto" w:cstheme="majorHAnsi"/>
              </w:rPr>
            </w:pPr>
            <w:r w:rsidRPr="006F3A49">
              <w:rPr>
                <w:rFonts w:ascii="Roboto" w:hAnsi="Roboto" w:cstheme="majorHAnsi"/>
              </w:rPr>
              <w:t>Wallonie</w:t>
            </w:r>
          </w:p>
        </w:tc>
        <w:tc>
          <w:tcPr>
            <w:tcW w:w="1063" w:type="dxa"/>
            <w:vAlign w:val="center"/>
          </w:tcPr>
          <w:p w14:paraId="5F75C31D"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8 914</w:t>
            </w:r>
          </w:p>
        </w:tc>
        <w:tc>
          <w:tcPr>
            <w:tcW w:w="1346" w:type="dxa"/>
            <w:tcBorders>
              <w:left w:val="single" w:sz="4" w:space="0" w:color="auto"/>
            </w:tcBorders>
            <w:vAlign w:val="center"/>
          </w:tcPr>
          <w:p w14:paraId="43CB2147"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21 108</w:t>
            </w:r>
          </w:p>
        </w:tc>
        <w:tc>
          <w:tcPr>
            <w:tcW w:w="992" w:type="dxa"/>
            <w:shd w:val="clear" w:color="auto" w:fill="auto"/>
            <w:vAlign w:val="center"/>
          </w:tcPr>
          <w:p w14:paraId="62C8704A"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8783</w:t>
            </w:r>
          </w:p>
        </w:tc>
        <w:tc>
          <w:tcPr>
            <w:tcW w:w="1134" w:type="dxa"/>
            <w:shd w:val="clear" w:color="auto" w:fill="auto"/>
            <w:vAlign w:val="center"/>
          </w:tcPr>
          <w:p w14:paraId="3E88BC5F"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20740</w:t>
            </w:r>
          </w:p>
        </w:tc>
        <w:tc>
          <w:tcPr>
            <w:tcW w:w="993" w:type="dxa"/>
            <w:shd w:val="clear" w:color="auto" w:fill="auto"/>
            <w:vAlign w:val="center"/>
          </w:tcPr>
          <w:p w14:paraId="1EAF5B29"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8974</w:t>
            </w:r>
          </w:p>
        </w:tc>
        <w:tc>
          <w:tcPr>
            <w:tcW w:w="1134" w:type="dxa"/>
            <w:shd w:val="clear" w:color="auto" w:fill="auto"/>
            <w:vAlign w:val="center"/>
          </w:tcPr>
          <w:p w14:paraId="4848F4C8"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20317</w:t>
            </w:r>
          </w:p>
        </w:tc>
      </w:tr>
      <w:tr w:rsidR="00520CD6" w:rsidRPr="006F3A49" w14:paraId="6041FA72" w14:textId="77777777" w:rsidTr="00AE69A5">
        <w:trPr>
          <w:trHeight w:val="247"/>
        </w:trPr>
        <w:tc>
          <w:tcPr>
            <w:tcW w:w="1277" w:type="dxa"/>
            <w:vMerge w:val="restart"/>
            <w:vAlign w:val="center"/>
          </w:tcPr>
          <w:p w14:paraId="000063E6" w14:textId="2C63B983" w:rsidR="002E4440" w:rsidRPr="006F3A49" w:rsidRDefault="002E4440" w:rsidP="007D473A">
            <w:pPr>
              <w:jc w:val="center"/>
              <w:rPr>
                <w:rFonts w:ascii="Roboto" w:hAnsi="Roboto" w:cstheme="majorHAnsi"/>
              </w:rPr>
            </w:pPr>
            <w:r w:rsidRPr="006F3A49">
              <w:rPr>
                <w:rFonts w:ascii="Roboto" w:hAnsi="Roboto" w:cstheme="majorHAnsi"/>
              </w:rPr>
              <w:t xml:space="preserve">Officiel </w:t>
            </w:r>
            <w:proofErr w:type="spellStart"/>
            <w:r w:rsidRPr="006F3A49">
              <w:rPr>
                <w:rFonts w:ascii="Roboto" w:hAnsi="Roboto" w:cstheme="majorHAnsi"/>
              </w:rPr>
              <w:t>subven</w:t>
            </w:r>
            <w:r w:rsidR="00520CD6">
              <w:rPr>
                <w:rFonts w:ascii="Roboto" w:hAnsi="Roboto" w:cstheme="majorHAnsi"/>
              </w:rPr>
              <w:t>-</w:t>
            </w:r>
            <w:r w:rsidRPr="006F3A49">
              <w:rPr>
                <w:rFonts w:ascii="Roboto" w:hAnsi="Roboto" w:cstheme="majorHAnsi"/>
              </w:rPr>
              <w:t>tionné</w:t>
            </w:r>
            <w:proofErr w:type="spellEnd"/>
          </w:p>
        </w:tc>
        <w:tc>
          <w:tcPr>
            <w:tcW w:w="1276" w:type="dxa"/>
            <w:vAlign w:val="center"/>
          </w:tcPr>
          <w:p w14:paraId="2A050CC1" w14:textId="77777777" w:rsidR="002E4440" w:rsidRPr="006F3A49" w:rsidRDefault="002E4440" w:rsidP="007D473A">
            <w:pPr>
              <w:jc w:val="center"/>
              <w:rPr>
                <w:rFonts w:ascii="Roboto" w:hAnsi="Roboto" w:cstheme="majorHAnsi"/>
              </w:rPr>
            </w:pPr>
            <w:r w:rsidRPr="006F3A49">
              <w:rPr>
                <w:rFonts w:ascii="Roboto" w:hAnsi="Roboto" w:cstheme="majorHAnsi"/>
              </w:rPr>
              <w:t>Bruxelles</w:t>
            </w:r>
          </w:p>
        </w:tc>
        <w:tc>
          <w:tcPr>
            <w:tcW w:w="1063" w:type="dxa"/>
            <w:vAlign w:val="center"/>
          </w:tcPr>
          <w:p w14:paraId="1EC7034F"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19 911</w:t>
            </w:r>
          </w:p>
        </w:tc>
        <w:tc>
          <w:tcPr>
            <w:tcW w:w="1346" w:type="dxa"/>
            <w:tcBorders>
              <w:left w:val="single" w:sz="4" w:space="0" w:color="auto"/>
            </w:tcBorders>
            <w:vAlign w:val="center"/>
          </w:tcPr>
          <w:p w14:paraId="53D6C1FE"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35 051</w:t>
            </w:r>
          </w:p>
        </w:tc>
        <w:tc>
          <w:tcPr>
            <w:tcW w:w="992" w:type="dxa"/>
            <w:shd w:val="clear" w:color="auto" w:fill="auto"/>
            <w:vAlign w:val="center"/>
          </w:tcPr>
          <w:p w14:paraId="70DD145F"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19175</w:t>
            </w:r>
          </w:p>
        </w:tc>
        <w:tc>
          <w:tcPr>
            <w:tcW w:w="1134" w:type="dxa"/>
            <w:shd w:val="clear" w:color="auto" w:fill="auto"/>
            <w:vAlign w:val="center"/>
          </w:tcPr>
          <w:p w14:paraId="6C637E50"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34309</w:t>
            </w:r>
          </w:p>
        </w:tc>
        <w:tc>
          <w:tcPr>
            <w:tcW w:w="993" w:type="dxa"/>
            <w:shd w:val="clear" w:color="auto" w:fill="auto"/>
            <w:vAlign w:val="center"/>
          </w:tcPr>
          <w:p w14:paraId="3FF1C25E"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18988</w:t>
            </w:r>
          </w:p>
        </w:tc>
        <w:tc>
          <w:tcPr>
            <w:tcW w:w="1134" w:type="dxa"/>
            <w:shd w:val="clear" w:color="auto" w:fill="auto"/>
            <w:vAlign w:val="center"/>
          </w:tcPr>
          <w:p w14:paraId="38BA5B01"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33726</w:t>
            </w:r>
          </w:p>
        </w:tc>
      </w:tr>
      <w:tr w:rsidR="00520CD6" w:rsidRPr="006F3A49" w14:paraId="401AB195" w14:textId="77777777" w:rsidTr="00AE69A5">
        <w:trPr>
          <w:trHeight w:val="487"/>
        </w:trPr>
        <w:tc>
          <w:tcPr>
            <w:tcW w:w="1277" w:type="dxa"/>
            <w:vMerge/>
            <w:vAlign w:val="center"/>
          </w:tcPr>
          <w:p w14:paraId="5E31D362" w14:textId="77777777" w:rsidR="002E4440" w:rsidRPr="006F3A49" w:rsidRDefault="002E4440" w:rsidP="007D473A">
            <w:pPr>
              <w:jc w:val="center"/>
              <w:rPr>
                <w:rFonts w:ascii="Roboto" w:hAnsi="Roboto" w:cstheme="majorHAnsi"/>
              </w:rPr>
            </w:pPr>
          </w:p>
        </w:tc>
        <w:tc>
          <w:tcPr>
            <w:tcW w:w="1276" w:type="dxa"/>
            <w:vAlign w:val="center"/>
          </w:tcPr>
          <w:p w14:paraId="38874CFD" w14:textId="77777777" w:rsidR="002E4440" w:rsidRPr="006F3A49" w:rsidRDefault="002E4440" w:rsidP="007D473A">
            <w:pPr>
              <w:jc w:val="center"/>
              <w:rPr>
                <w:rFonts w:ascii="Roboto" w:hAnsi="Roboto" w:cstheme="majorHAnsi"/>
              </w:rPr>
            </w:pPr>
            <w:r w:rsidRPr="006F3A49">
              <w:rPr>
                <w:rFonts w:ascii="Roboto" w:hAnsi="Roboto" w:cstheme="majorHAnsi"/>
              </w:rPr>
              <w:t>Wallonie</w:t>
            </w:r>
          </w:p>
        </w:tc>
        <w:tc>
          <w:tcPr>
            <w:tcW w:w="1063" w:type="dxa"/>
            <w:vAlign w:val="center"/>
          </w:tcPr>
          <w:p w14:paraId="39A15F73"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65 667</w:t>
            </w:r>
          </w:p>
        </w:tc>
        <w:tc>
          <w:tcPr>
            <w:tcW w:w="1346" w:type="dxa"/>
            <w:tcBorders>
              <w:left w:val="single" w:sz="4" w:space="0" w:color="auto"/>
            </w:tcBorders>
            <w:vAlign w:val="center"/>
          </w:tcPr>
          <w:p w14:paraId="7ED79AF0"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121 364</w:t>
            </w:r>
          </w:p>
        </w:tc>
        <w:tc>
          <w:tcPr>
            <w:tcW w:w="992" w:type="dxa"/>
            <w:shd w:val="clear" w:color="auto" w:fill="auto"/>
            <w:vAlign w:val="center"/>
          </w:tcPr>
          <w:p w14:paraId="305FD310" w14:textId="0585AD0B"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65</w:t>
            </w:r>
            <w:r w:rsidR="00B519BD">
              <w:rPr>
                <w:rFonts w:ascii="Roboto" w:hAnsi="Roboto" w:cstheme="majorHAnsi"/>
                <w:sz w:val="22"/>
                <w:szCs w:val="22"/>
              </w:rPr>
              <w:t xml:space="preserve"> </w:t>
            </w:r>
            <w:r w:rsidRPr="00B519BD">
              <w:rPr>
                <w:rFonts w:ascii="Roboto" w:hAnsi="Roboto" w:cstheme="majorHAnsi"/>
                <w:sz w:val="22"/>
                <w:szCs w:val="22"/>
              </w:rPr>
              <w:t>264</w:t>
            </w:r>
          </w:p>
        </w:tc>
        <w:tc>
          <w:tcPr>
            <w:tcW w:w="1134" w:type="dxa"/>
            <w:shd w:val="clear" w:color="auto" w:fill="auto"/>
            <w:vAlign w:val="center"/>
          </w:tcPr>
          <w:p w14:paraId="6730D99D" w14:textId="5E51DC84"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119</w:t>
            </w:r>
            <w:r w:rsidR="00B519BD">
              <w:rPr>
                <w:rFonts w:ascii="Roboto" w:hAnsi="Roboto" w:cstheme="majorHAnsi"/>
                <w:sz w:val="22"/>
                <w:szCs w:val="22"/>
              </w:rPr>
              <w:t xml:space="preserve"> </w:t>
            </w:r>
            <w:r w:rsidRPr="00B519BD">
              <w:rPr>
                <w:rFonts w:ascii="Roboto" w:hAnsi="Roboto" w:cstheme="majorHAnsi"/>
                <w:sz w:val="22"/>
                <w:szCs w:val="22"/>
              </w:rPr>
              <w:t>750</w:t>
            </w:r>
          </w:p>
        </w:tc>
        <w:tc>
          <w:tcPr>
            <w:tcW w:w="993" w:type="dxa"/>
            <w:shd w:val="clear" w:color="auto" w:fill="auto"/>
            <w:vAlign w:val="center"/>
          </w:tcPr>
          <w:p w14:paraId="58193CD7"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67026</w:t>
            </w:r>
          </w:p>
        </w:tc>
        <w:tc>
          <w:tcPr>
            <w:tcW w:w="1134" w:type="dxa"/>
            <w:shd w:val="clear" w:color="auto" w:fill="auto"/>
            <w:vAlign w:val="center"/>
          </w:tcPr>
          <w:p w14:paraId="5B3FF805" w14:textId="2594F398"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118</w:t>
            </w:r>
            <w:r w:rsidR="00B519BD">
              <w:rPr>
                <w:rFonts w:ascii="Roboto" w:hAnsi="Roboto" w:cstheme="majorHAnsi"/>
                <w:sz w:val="22"/>
                <w:szCs w:val="22"/>
              </w:rPr>
              <w:t xml:space="preserve"> </w:t>
            </w:r>
            <w:r w:rsidRPr="00B519BD">
              <w:rPr>
                <w:rFonts w:ascii="Roboto" w:hAnsi="Roboto" w:cstheme="majorHAnsi"/>
                <w:sz w:val="22"/>
                <w:szCs w:val="22"/>
              </w:rPr>
              <w:t>465</w:t>
            </w:r>
          </w:p>
        </w:tc>
      </w:tr>
      <w:tr w:rsidR="00520CD6" w:rsidRPr="006F3A49" w14:paraId="6A91C153" w14:textId="77777777" w:rsidTr="00AE69A5">
        <w:trPr>
          <w:trHeight w:val="233"/>
        </w:trPr>
        <w:tc>
          <w:tcPr>
            <w:tcW w:w="1277" w:type="dxa"/>
            <w:vMerge w:val="restart"/>
            <w:vAlign w:val="center"/>
          </w:tcPr>
          <w:p w14:paraId="5B1B6BD5" w14:textId="08D0A412" w:rsidR="002E4440" w:rsidRPr="006F3A49" w:rsidRDefault="002E4440" w:rsidP="007D473A">
            <w:pPr>
              <w:jc w:val="center"/>
              <w:rPr>
                <w:rFonts w:ascii="Roboto" w:hAnsi="Roboto" w:cstheme="majorHAnsi"/>
              </w:rPr>
            </w:pPr>
            <w:r w:rsidRPr="006F3A49">
              <w:rPr>
                <w:rFonts w:ascii="Roboto" w:hAnsi="Roboto" w:cstheme="majorHAnsi"/>
              </w:rPr>
              <w:t xml:space="preserve">Libre </w:t>
            </w:r>
            <w:proofErr w:type="spellStart"/>
            <w:r w:rsidRPr="006F3A49">
              <w:rPr>
                <w:rFonts w:ascii="Roboto" w:hAnsi="Roboto" w:cstheme="majorHAnsi"/>
              </w:rPr>
              <w:t>confes</w:t>
            </w:r>
            <w:r w:rsidR="00520CD6">
              <w:rPr>
                <w:rFonts w:ascii="Roboto" w:hAnsi="Roboto" w:cstheme="majorHAnsi"/>
              </w:rPr>
              <w:t>-</w:t>
            </w:r>
            <w:r w:rsidRPr="006F3A49">
              <w:rPr>
                <w:rFonts w:ascii="Roboto" w:hAnsi="Roboto" w:cstheme="majorHAnsi"/>
              </w:rPr>
              <w:t>sionnel</w:t>
            </w:r>
            <w:proofErr w:type="spellEnd"/>
          </w:p>
        </w:tc>
        <w:tc>
          <w:tcPr>
            <w:tcW w:w="1276" w:type="dxa"/>
            <w:vAlign w:val="center"/>
          </w:tcPr>
          <w:p w14:paraId="4604A7E4" w14:textId="77777777" w:rsidR="002E4440" w:rsidRPr="006F3A49" w:rsidRDefault="002E4440" w:rsidP="007D473A">
            <w:pPr>
              <w:jc w:val="center"/>
              <w:rPr>
                <w:rFonts w:ascii="Roboto" w:hAnsi="Roboto" w:cstheme="majorHAnsi"/>
              </w:rPr>
            </w:pPr>
            <w:r w:rsidRPr="006F3A49">
              <w:rPr>
                <w:rFonts w:ascii="Roboto" w:hAnsi="Roboto" w:cstheme="majorHAnsi"/>
              </w:rPr>
              <w:t>Bruxelles</w:t>
            </w:r>
          </w:p>
        </w:tc>
        <w:tc>
          <w:tcPr>
            <w:tcW w:w="1063" w:type="dxa"/>
            <w:vAlign w:val="center"/>
          </w:tcPr>
          <w:p w14:paraId="3BA9A3AE"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14 489</w:t>
            </w:r>
          </w:p>
        </w:tc>
        <w:tc>
          <w:tcPr>
            <w:tcW w:w="1346" w:type="dxa"/>
            <w:tcBorders>
              <w:left w:val="single" w:sz="4" w:space="0" w:color="auto"/>
            </w:tcBorders>
            <w:vAlign w:val="center"/>
          </w:tcPr>
          <w:p w14:paraId="75F9197B"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31 288</w:t>
            </w:r>
          </w:p>
        </w:tc>
        <w:tc>
          <w:tcPr>
            <w:tcW w:w="992" w:type="dxa"/>
            <w:shd w:val="clear" w:color="auto" w:fill="auto"/>
            <w:vAlign w:val="center"/>
          </w:tcPr>
          <w:p w14:paraId="70538AA0"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14154</w:t>
            </w:r>
          </w:p>
        </w:tc>
        <w:tc>
          <w:tcPr>
            <w:tcW w:w="1134" w:type="dxa"/>
            <w:shd w:val="clear" w:color="auto" w:fill="auto"/>
            <w:vAlign w:val="center"/>
          </w:tcPr>
          <w:p w14:paraId="4FFA2192"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31062</w:t>
            </w:r>
          </w:p>
        </w:tc>
        <w:tc>
          <w:tcPr>
            <w:tcW w:w="993" w:type="dxa"/>
            <w:shd w:val="clear" w:color="auto" w:fill="auto"/>
            <w:vAlign w:val="center"/>
          </w:tcPr>
          <w:p w14:paraId="49E6CB36"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13962</w:t>
            </w:r>
          </w:p>
        </w:tc>
        <w:tc>
          <w:tcPr>
            <w:tcW w:w="1134" w:type="dxa"/>
            <w:shd w:val="clear" w:color="auto" w:fill="auto"/>
            <w:vAlign w:val="center"/>
          </w:tcPr>
          <w:p w14:paraId="360EA30C"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30721</w:t>
            </w:r>
          </w:p>
        </w:tc>
      </w:tr>
      <w:tr w:rsidR="00520CD6" w:rsidRPr="006F3A49" w14:paraId="3D3480C9" w14:textId="77777777" w:rsidTr="00AE69A5">
        <w:trPr>
          <w:trHeight w:val="247"/>
        </w:trPr>
        <w:tc>
          <w:tcPr>
            <w:tcW w:w="1277" w:type="dxa"/>
            <w:vMerge/>
            <w:vAlign w:val="center"/>
          </w:tcPr>
          <w:p w14:paraId="74B26F4E" w14:textId="77777777" w:rsidR="002E4440" w:rsidRPr="006F3A49" w:rsidRDefault="002E4440" w:rsidP="007D473A">
            <w:pPr>
              <w:jc w:val="center"/>
              <w:rPr>
                <w:rFonts w:ascii="Roboto" w:hAnsi="Roboto" w:cstheme="majorHAnsi"/>
              </w:rPr>
            </w:pPr>
          </w:p>
        </w:tc>
        <w:tc>
          <w:tcPr>
            <w:tcW w:w="1276" w:type="dxa"/>
            <w:vAlign w:val="center"/>
          </w:tcPr>
          <w:p w14:paraId="7C650196" w14:textId="77777777" w:rsidR="002E4440" w:rsidRPr="006F3A49" w:rsidRDefault="002E4440" w:rsidP="007D473A">
            <w:pPr>
              <w:jc w:val="center"/>
              <w:rPr>
                <w:rFonts w:ascii="Roboto" w:hAnsi="Roboto" w:cstheme="majorHAnsi"/>
              </w:rPr>
            </w:pPr>
            <w:r w:rsidRPr="006F3A49">
              <w:rPr>
                <w:rFonts w:ascii="Roboto" w:hAnsi="Roboto" w:cstheme="majorHAnsi"/>
              </w:rPr>
              <w:t>Wallonie</w:t>
            </w:r>
          </w:p>
        </w:tc>
        <w:tc>
          <w:tcPr>
            <w:tcW w:w="1063" w:type="dxa"/>
            <w:vAlign w:val="center"/>
          </w:tcPr>
          <w:p w14:paraId="49FADA3E"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47 850</w:t>
            </w:r>
          </w:p>
        </w:tc>
        <w:tc>
          <w:tcPr>
            <w:tcW w:w="1346" w:type="dxa"/>
            <w:tcBorders>
              <w:left w:val="single" w:sz="4" w:space="0" w:color="auto"/>
            </w:tcBorders>
            <w:vAlign w:val="center"/>
          </w:tcPr>
          <w:p w14:paraId="37935504"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98 557</w:t>
            </w:r>
          </w:p>
        </w:tc>
        <w:tc>
          <w:tcPr>
            <w:tcW w:w="992" w:type="dxa"/>
            <w:shd w:val="clear" w:color="auto" w:fill="auto"/>
            <w:vAlign w:val="center"/>
          </w:tcPr>
          <w:p w14:paraId="2A3141C9" w14:textId="744C207C"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46</w:t>
            </w:r>
            <w:r w:rsidR="00B519BD">
              <w:rPr>
                <w:rFonts w:ascii="Roboto" w:hAnsi="Roboto" w:cstheme="majorHAnsi"/>
                <w:sz w:val="22"/>
                <w:szCs w:val="22"/>
              </w:rPr>
              <w:t xml:space="preserve"> </w:t>
            </w:r>
            <w:r w:rsidRPr="00B519BD">
              <w:rPr>
                <w:rFonts w:ascii="Roboto" w:hAnsi="Roboto" w:cstheme="majorHAnsi"/>
                <w:sz w:val="22"/>
                <w:szCs w:val="22"/>
              </w:rPr>
              <w:t>881</w:t>
            </w:r>
          </w:p>
        </w:tc>
        <w:tc>
          <w:tcPr>
            <w:tcW w:w="1134" w:type="dxa"/>
            <w:shd w:val="clear" w:color="auto" w:fill="auto"/>
            <w:vAlign w:val="center"/>
          </w:tcPr>
          <w:p w14:paraId="3EB592DD" w14:textId="27873CAB"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97</w:t>
            </w:r>
            <w:r w:rsidR="00B519BD">
              <w:rPr>
                <w:rFonts w:ascii="Roboto" w:hAnsi="Roboto" w:cstheme="majorHAnsi"/>
                <w:sz w:val="22"/>
                <w:szCs w:val="22"/>
              </w:rPr>
              <w:t xml:space="preserve"> </w:t>
            </w:r>
            <w:r w:rsidRPr="00B519BD">
              <w:rPr>
                <w:rFonts w:ascii="Roboto" w:hAnsi="Roboto" w:cstheme="majorHAnsi"/>
                <w:sz w:val="22"/>
                <w:szCs w:val="22"/>
              </w:rPr>
              <w:t>202</w:t>
            </w:r>
          </w:p>
        </w:tc>
        <w:tc>
          <w:tcPr>
            <w:tcW w:w="993" w:type="dxa"/>
            <w:shd w:val="clear" w:color="auto" w:fill="auto"/>
            <w:vAlign w:val="center"/>
          </w:tcPr>
          <w:p w14:paraId="56CFEFC4" w14:textId="0A2F3D46"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47</w:t>
            </w:r>
            <w:r w:rsidR="00B519BD">
              <w:rPr>
                <w:rFonts w:ascii="Roboto" w:hAnsi="Roboto" w:cstheme="majorHAnsi"/>
                <w:sz w:val="22"/>
                <w:szCs w:val="22"/>
              </w:rPr>
              <w:t xml:space="preserve"> </w:t>
            </w:r>
            <w:r w:rsidRPr="00B519BD">
              <w:rPr>
                <w:rFonts w:ascii="Roboto" w:hAnsi="Roboto" w:cstheme="majorHAnsi"/>
                <w:sz w:val="22"/>
                <w:szCs w:val="22"/>
              </w:rPr>
              <w:t>824</w:t>
            </w:r>
          </w:p>
        </w:tc>
        <w:tc>
          <w:tcPr>
            <w:tcW w:w="1134" w:type="dxa"/>
            <w:shd w:val="clear" w:color="auto" w:fill="auto"/>
            <w:vAlign w:val="center"/>
          </w:tcPr>
          <w:p w14:paraId="022E16FC" w14:textId="514E4F0A"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95</w:t>
            </w:r>
            <w:r w:rsidR="00B519BD">
              <w:rPr>
                <w:rFonts w:ascii="Roboto" w:hAnsi="Roboto" w:cstheme="majorHAnsi"/>
                <w:sz w:val="22"/>
                <w:szCs w:val="22"/>
              </w:rPr>
              <w:t xml:space="preserve"> </w:t>
            </w:r>
            <w:r w:rsidRPr="00B519BD">
              <w:rPr>
                <w:rFonts w:ascii="Roboto" w:hAnsi="Roboto" w:cstheme="majorHAnsi"/>
                <w:sz w:val="22"/>
                <w:szCs w:val="22"/>
              </w:rPr>
              <w:t>536</w:t>
            </w:r>
          </w:p>
        </w:tc>
      </w:tr>
      <w:tr w:rsidR="00520CD6" w:rsidRPr="006F3A49" w14:paraId="47D83887" w14:textId="77777777" w:rsidTr="00AE69A5">
        <w:trPr>
          <w:trHeight w:val="233"/>
        </w:trPr>
        <w:tc>
          <w:tcPr>
            <w:tcW w:w="1277" w:type="dxa"/>
            <w:vMerge w:val="restart"/>
            <w:vAlign w:val="center"/>
          </w:tcPr>
          <w:p w14:paraId="223D848D" w14:textId="4732F2F9" w:rsidR="002E4440" w:rsidRPr="006F3A49" w:rsidRDefault="002E4440" w:rsidP="007D473A">
            <w:pPr>
              <w:jc w:val="center"/>
              <w:rPr>
                <w:rFonts w:ascii="Roboto" w:hAnsi="Roboto" w:cstheme="majorHAnsi"/>
              </w:rPr>
            </w:pPr>
            <w:r w:rsidRPr="006F3A49">
              <w:rPr>
                <w:rFonts w:ascii="Roboto" w:hAnsi="Roboto" w:cstheme="majorHAnsi"/>
              </w:rPr>
              <w:t xml:space="preserve">Libre non </w:t>
            </w:r>
            <w:proofErr w:type="spellStart"/>
            <w:r w:rsidRPr="006F3A49">
              <w:rPr>
                <w:rFonts w:ascii="Roboto" w:hAnsi="Roboto" w:cstheme="majorHAnsi"/>
              </w:rPr>
              <w:t>confes</w:t>
            </w:r>
            <w:r w:rsidR="00520CD6">
              <w:rPr>
                <w:rFonts w:ascii="Roboto" w:hAnsi="Roboto" w:cstheme="majorHAnsi"/>
              </w:rPr>
              <w:t>-</w:t>
            </w:r>
            <w:r w:rsidRPr="006F3A49">
              <w:rPr>
                <w:rFonts w:ascii="Roboto" w:hAnsi="Roboto" w:cstheme="majorHAnsi"/>
              </w:rPr>
              <w:t>sionnel</w:t>
            </w:r>
            <w:proofErr w:type="spellEnd"/>
          </w:p>
        </w:tc>
        <w:tc>
          <w:tcPr>
            <w:tcW w:w="1276" w:type="dxa"/>
            <w:vAlign w:val="center"/>
          </w:tcPr>
          <w:p w14:paraId="2D12E46C" w14:textId="77777777" w:rsidR="002E4440" w:rsidRPr="006F3A49" w:rsidRDefault="002E4440" w:rsidP="007D473A">
            <w:pPr>
              <w:jc w:val="center"/>
              <w:rPr>
                <w:rFonts w:ascii="Roboto" w:hAnsi="Roboto" w:cstheme="majorHAnsi"/>
              </w:rPr>
            </w:pPr>
            <w:r w:rsidRPr="006F3A49">
              <w:rPr>
                <w:rFonts w:ascii="Roboto" w:hAnsi="Roboto" w:cstheme="majorHAnsi"/>
              </w:rPr>
              <w:t>Bruxelles</w:t>
            </w:r>
          </w:p>
        </w:tc>
        <w:tc>
          <w:tcPr>
            <w:tcW w:w="1063" w:type="dxa"/>
            <w:vAlign w:val="center"/>
          </w:tcPr>
          <w:p w14:paraId="48D1DCD9"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1 118</w:t>
            </w:r>
          </w:p>
        </w:tc>
        <w:tc>
          <w:tcPr>
            <w:tcW w:w="1346" w:type="dxa"/>
            <w:tcBorders>
              <w:left w:val="single" w:sz="4" w:space="0" w:color="auto"/>
            </w:tcBorders>
            <w:vAlign w:val="center"/>
          </w:tcPr>
          <w:p w14:paraId="361253F7"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2 035</w:t>
            </w:r>
          </w:p>
        </w:tc>
        <w:tc>
          <w:tcPr>
            <w:tcW w:w="992" w:type="dxa"/>
            <w:shd w:val="clear" w:color="auto" w:fill="auto"/>
            <w:vAlign w:val="center"/>
          </w:tcPr>
          <w:p w14:paraId="782BEA1E"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1087</w:t>
            </w:r>
          </w:p>
        </w:tc>
        <w:tc>
          <w:tcPr>
            <w:tcW w:w="1134" w:type="dxa"/>
            <w:shd w:val="clear" w:color="auto" w:fill="auto"/>
            <w:vAlign w:val="center"/>
          </w:tcPr>
          <w:p w14:paraId="47C1745D"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2006</w:t>
            </w:r>
          </w:p>
        </w:tc>
        <w:tc>
          <w:tcPr>
            <w:tcW w:w="993" w:type="dxa"/>
            <w:shd w:val="clear" w:color="auto" w:fill="auto"/>
            <w:vAlign w:val="center"/>
          </w:tcPr>
          <w:p w14:paraId="6399EA2D"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1092</w:t>
            </w:r>
          </w:p>
        </w:tc>
        <w:tc>
          <w:tcPr>
            <w:tcW w:w="1134" w:type="dxa"/>
            <w:shd w:val="clear" w:color="auto" w:fill="auto"/>
            <w:vAlign w:val="center"/>
          </w:tcPr>
          <w:p w14:paraId="22B9AABF"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1969</w:t>
            </w:r>
          </w:p>
        </w:tc>
      </w:tr>
      <w:tr w:rsidR="00520CD6" w:rsidRPr="006F3A49" w14:paraId="6A3958C5" w14:textId="77777777" w:rsidTr="00AE69A5">
        <w:trPr>
          <w:trHeight w:val="247"/>
        </w:trPr>
        <w:tc>
          <w:tcPr>
            <w:tcW w:w="1277" w:type="dxa"/>
            <w:vMerge/>
            <w:tcBorders>
              <w:bottom w:val="single" w:sz="12" w:space="0" w:color="auto"/>
            </w:tcBorders>
            <w:vAlign w:val="center"/>
          </w:tcPr>
          <w:p w14:paraId="4CFD7666" w14:textId="77777777" w:rsidR="002E4440" w:rsidRPr="006F3A49" w:rsidRDefault="002E4440" w:rsidP="007D473A">
            <w:pPr>
              <w:jc w:val="center"/>
              <w:rPr>
                <w:rFonts w:ascii="Roboto" w:hAnsi="Roboto" w:cstheme="majorHAnsi"/>
              </w:rPr>
            </w:pPr>
          </w:p>
        </w:tc>
        <w:tc>
          <w:tcPr>
            <w:tcW w:w="1276" w:type="dxa"/>
            <w:tcBorders>
              <w:bottom w:val="single" w:sz="12" w:space="0" w:color="auto"/>
            </w:tcBorders>
            <w:vAlign w:val="center"/>
          </w:tcPr>
          <w:p w14:paraId="32B3FB5A" w14:textId="77777777" w:rsidR="002E4440" w:rsidRPr="006F3A49" w:rsidRDefault="002E4440" w:rsidP="007D473A">
            <w:pPr>
              <w:jc w:val="center"/>
              <w:rPr>
                <w:rFonts w:ascii="Roboto" w:hAnsi="Roboto" w:cstheme="majorHAnsi"/>
              </w:rPr>
            </w:pPr>
            <w:r w:rsidRPr="006F3A49">
              <w:rPr>
                <w:rFonts w:ascii="Roboto" w:hAnsi="Roboto" w:cstheme="majorHAnsi"/>
              </w:rPr>
              <w:t>Wallonie</w:t>
            </w:r>
          </w:p>
        </w:tc>
        <w:tc>
          <w:tcPr>
            <w:tcW w:w="1063" w:type="dxa"/>
            <w:tcBorders>
              <w:bottom w:val="single" w:sz="12" w:space="0" w:color="auto"/>
            </w:tcBorders>
            <w:vAlign w:val="center"/>
          </w:tcPr>
          <w:p w14:paraId="3DBE6C6F"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752</w:t>
            </w:r>
          </w:p>
        </w:tc>
        <w:tc>
          <w:tcPr>
            <w:tcW w:w="1346" w:type="dxa"/>
            <w:tcBorders>
              <w:left w:val="single" w:sz="4" w:space="0" w:color="auto"/>
              <w:bottom w:val="single" w:sz="12" w:space="0" w:color="auto"/>
            </w:tcBorders>
            <w:vAlign w:val="center"/>
          </w:tcPr>
          <w:p w14:paraId="4D52B5C4"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1 484</w:t>
            </w:r>
          </w:p>
        </w:tc>
        <w:tc>
          <w:tcPr>
            <w:tcW w:w="992" w:type="dxa"/>
            <w:tcBorders>
              <w:bottom w:val="single" w:sz="12" w:space="0" w:color="auto"/>
            </w:tcBorders>
            <w:shd w:val="clear" w:color="auto" w:fill="auto"/>
            <w:vAlign w:val="center"/>
          </w:tcPr>
          <w:p w14:paraId="7913F911"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750</w:t>
            </w:r>
          </w:p>
        </w:tc>
        <w:tc>
          <w:tcPr>
            <w:tcW w:w="1134" w:type="dxa"/>
            <w:tcBorders>
              <w:bottom w:val="single" w:sz="12" w:space="0" w:color="auto"/>
            </w:tcBorders>
            <w:shd w:val="clear" w:color="auto" w:fill="auto"/>
            <w:vAlign w:val="center"/>
          </w:tcPr>
          <w:p w14:paraId="0E46EB5A"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1507</w:t>
            </w:r>
          </w:p>
        </w:tc>
        <w:tc>
          <w:tcPr>
            <w:tcW w:w="993" w:type="dxa"/>
            <w:tcBorders>
              <w:bottom w:val="single" w:sz="12" w:space="0" w:color="auto"/>
            </w:tcBorders>
            <w:shd w:val="clear" w:color="auto" w:fill="auto"/>
            <w:vAlign w:val="center"/>
          </w:tcPr>
          <w:p w14:paraId="51BF9E02"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746</w:t>
            </w:r>
          </w:p>
        </w:tc>
        <w:tc>
          <w:tcPr>
            <w:tcW w:w="1134" w:type="dxa"/>
            <w:tcBorders>
              <w:bottom w:val="single" w:sz="12" w:space="0" w:color="auto"/>
            </w:tcBorders>
            <w:shd w:val="clear" w:color="auto" w:fill="auto"/>
            <w:vAlign w:val="center"/>
          </w:tcPr>
          <w:p w14:paraId="3F1D830D" w14:textId="77777777" w:rsidR="002E4440" w:rsidRPr="00B519BD" w:rsidRDefault="002E4440" w:rsidP="00AE69A5">
            <w:pPr>
              <w:jc w:val="center"/>
              <w:rPr>
                <w:rFonts w:ascii="Roboto" w:hAnsi="Roboto" w:cstheme="majorHAnsi"/>
                <w:sz w:val="22"/>
                <w:szCs w:val="22"/>
              </w:rPr>
            </w:pPr>
            <w:r w:rsidRPr="00B519BD">
              <w:rPr>
                <w:rFonts w:ascii="Roboto" w:hAnsi="Roboto" w:cstheme="majorHAnsi"/>
                <w:sz w:val="22"/>
                <w:szCs w:val="22"/>
              </w:rPr>
              <w:t>1537</w:t>
            </w:r>
          </w:p>
        </w:tc>
      </w:tr>
      <w:tr w:rsidR="00520CD6" w:rsidRPr="006F3A49" w14:paraId="7D670DEE" w14:textId="77777777" w:rsidTr="00AE69A5">
        <w:trPr>
          <w:trHeight w:val="233"/>
        </w:trPr>
        <w:tc>
          <w:tcPr>
            <w:tcW w:w="1277" w:type="dxa"/>
            <w:vMerge w:val="restart"/>
            <w:tcBorders>
              <w:top w:val="single" w:sz="12" w:space="0" w:color="auto"/>
            </w:tcBorders>
            <w:vAlign w:val="center"/>
          </w:tcPr>
          <w:p w14:paraId="350F6F9C" w14:textId="77777777" w:rsidR="002E4440" w:rsidRPr="006F3A49" w:rsidRDefault="002E4440" w:rsidP="007D473A">
            <w:pPr>
              <w:jc w:val="center"/>
              <w:rPr>
                <w:rFonts w:ascii="Roboto" w:hAnsi="Roboto" w:cstheme="majorHAnsi"/>
                <w:b/>
              </w:rPr>
            </w:pPr>
            <w:r w:rsidRPr="006F3A49">
              <w:rPr>
                <w:rFonts w:ascii="Roboto" w:hAnsi="Roboto" w:cstheme="majorHAnsi"/>
                <w:b/>
              </w:rPr>
              <w:t>Total</w:t>
            </w:r>
          </w:p>
        </w:tc>
        <w:tc>
          <w:tcPr>
            <w:tcW w:w="1276" w:type="dxa"/>
            <w:tcBorders>
              <w:top w:val="single" w:sz="12" w:space="0" w:color="auto"/>
            </w:tcBorders>
            <w:vAlign w:val="center"/>
          </w:tcPr>
          <w:p w14:paraId="2C3978AF" w14:textId="77777777" w:rsidR="002E4440" w:rsidRPr="006F3A49" w:rsidRDefault="002E4440" w:rsidP="007D473A">
            <w:pPr>
              <w:jc w:val="center"/>
              <w:rPr>
                <w:rFonts w:ascii="Roboto" w:hAnsi="Roboto" w:cstheme="majorHAnsi"/>
                <w:b/>
              </w:rPr>
            </w:pPr>
            <w:r w:rsidRPr="006F3A49">
              <w:rPr>
                <w:rFonts w:ascii="Roboto" w:hAnsi="Roboto" w:cstheme="majorHAnsi"/>
                <w:b/>
              </w:rPr>
              <w:t>Bruxelles</w:t>
            </w:r>
          </w:p>
        </w:tc>
        <w:tc>
          <w:tcPr>
            <w:tcW w:w="1063" w:type="dxa"/>
            <w:tcBorders>
              <w:top w:val="single" w:sz="12" w:space="0" w:color="auto"/>
            </w:tcBorders>
            <w:vAlign w:val="center"/>
          </w:tcPr>
          <w:p w14:paraId="33D79037" w14:textId="77777777" w:rsidR="002E4440" w:rsidRPr="00B519BD" w:rsidRDefault="002E4440" w:rsidP="00AE69A5">
            <w:pPr>
              <w:jc w:val="center"/>
              <w:rPr>
                <w:rFonts w:ascii="Roboto" w:hAnsi="Roboto" w:cstheme="majorHAnsi"/>
                <w:b/>
                <w:sz w:val="20"/>
                <w:szCs w:val="20"/>
              </w:rPr>
            </w:pPr>
            <w:r w:rsidRPr="00B519BD">
              <w:rPr>
                <w:rFonts w:ascii="Roboto" w:hAnsi="Roboto" w:cstheme="majorHAnsi"/>
                <w:b/>
                <w:sz w:val="20"/>
                <w:szCs w:val="20"/>
              </w:rPr>
              <w:t>37 670</w:t>
            </w:r>
          </w:p>
        </w:tc>
        <w:tc>
          <w:tcPr>
            <w:tcW w:w="1346" w:type="dxa"/>
            <w:tcBorders>
              <w:top w:val="single" w:sz="12" w:space="0" w:color="auto"/>
              <w:left w:val="single" w:sz="4" w:space="0" w:color="auto"/>
            </w:tcBorders>
            <w:vAlign w:val="center"/>
          </w:tcPr>
          <w:p w14:paraId="6FC4621F" w14:textId="77777777" w:rsidR="002E4440" w:rsidRPr="00B519BD" w:rsidRDefault="002E4440" w:rsidP="00AE69A5">
            <w:pPr>
              <w:jc w:val="center"/>
              <w:rPr>
                <w:rFonts w:ascii="Roboto" w:hAnsi="Roboto" w:cstheme="majorHAnsi"/>
                <w:b/>
                <w:sz w:val="20"/>
                <w:szCs w:val="20"/>
              </w:rPr>
            </w:pPr>
            <w:r w:rsidRPr="00B519BD">
              <w:rPr>
                <w:rFonts w:ascii="Roboto" w:hAnsi="Roboto" w:cstheme="majorHAnsi"/>
                <w:b/>
                <w:sz w:val="20"/>
                <w:szCs w:val="20"/>
              </w:rPr>
              <w:t>73 496</w:t>
            </w:r>
          </w:p>
        </w:tc>
        <w:tc>
          <w:tcPr>
            <w:tcW w:w="992" w:type="dxa"/>
            <w:tcBorders>
              <w:top w:val="single" w:sz="12" w:space="0" w:color="auto"/>
            </w:tcBorders>
            <w:shd w:val="clear" w:color="auto" w:fill="auto"/>
            <w:vAlign w:val="center"/>
          </w:tcPr>
          <w:p w14:paraId="5BF53ECA" w14:textId="29CCEBAE" w:rsidR="002E4440" w:rsidRPr="00B519BD" w:rsidRDefault="002E4440" w:rsidP="00AE69A5">
            <w:pPr>
              <w:jc w:val="center"/>
              <w:rPr>
                <w:rFonts w:ascii="Roboto" w:hAnsi="Roboto" w:cstheme="majorHAnsi"/>
                <w:b/>
                <w:bCs/>
                <w:sz w:val="20"/>
                <w:szCs w:val="20"/>
              </w:rPr>
            </w:pPr>
            <w:r w:rsidRPr="00B519BD">
              <w:rPr>
                <w:rFonts w:ascii="Roboto" w:hAnsi="Roboto" w:cstheme="majorHAnsi"/>
                <w:b/>
                <w:bCs/>
                <w:sz w:val="20"/>
                <w:szCs w:val="20"/>
              </w:rPr>
              <w:t>36</w:t>
            </w:r>
            <w:r w:rsidR="00520CD6" w:rsidRPr="00B519BD">
              <w:rPr>
                <w:rFonts w:ascii="Roboto" w:hAnsi="Roboto" w:cstheme="majorHAnsi"/>
                <w:b/>
                <w:bCs/>
                <w:sz w:val="20"/>
                <w:szCs w:val="20"/>
              </w:rPr>
              <w:t xml:space="preserve"> </w:t>
            </w:r>
            <w:r w:rsidRPr="00B519BD">
              <w:rPr>
                <w:rFonts w:ascii="Roboto" w:hAnsi="Roboto" w:cstheme="majorHAnsi"/>
                <w:b/>
                <w:bCs/>
                <w:sz w:val="20"/>
                <w:szCs w:val="20"/>
              </w:rPr>
              <w:t>447</w:t>
            </w:r>
          </w:p>
        </w:tc>
        <w:tc>
          <w:tcPr>
            <w:tcW w:w="1134" w:type="dxa"/>
            <w:tcBorders>
              <w:top w:val="single" w:sz="12" w:space="0" w:color="auto"/>
            </w:tcBorders>
            <w:shd w:val="clear" w:color="auto" w:fill="auto"/>
            <w:vAlign w:val="center"/>
          </w:tcPr>
          <w:p w14:paraId="6A76AB37" w14:textId="77777777" w:rsidR="002E4440" w:rsidRPr="00B519BD" w:rsidRDefault="002E4440" w:rsidP="00AE69A5">
            <w:pPr>
              <w:jc w:val="center"/>
              <w:rPr>
                <w:rFonts w:ascii="Roboto" w:hAnsi="Roboto" w:cstheme="majorHAnsi"/>
                <w:b/>
                <w:bCs/>
                <w:sz w:val="20"/>
                <w:szCs w:val="20"/>
              </w:rPr>
            </w:pPr>
            <w:r w:rsidRPr="00B519BD">
              <w:rPr>
                <w:rFonts w:ascii="Roboto" w:hAnsi="Roboto" w:cstheme="majorHAnsi"/>
                <w:b/>
                <w:bCs/>
                <w:sz w:val="20"/>
                <w:szCs w:val="20"/>
              </w:rPr>
              <w:t>72328</w:t>
            </w:r>
          </w:p>
        </w:tc>
        <w:tc>
          <w:tcPr>
            <w:tcW w:w="993" w:type="dxa"/>
            <w:tcBorders>
              <w:top w:val="single" w:sz="12" w:space="0" w:color="auto"/>
            </w:tcBorders>
            <w:shd w:val="clear" w:color="auto" w:fill="auto"/>
            <w:vAlign w:val="center"/>
          </w:tcPr>
          <w:p w14:paraId="65934308" w14:textId="77777777" w:rsidR="002E4440" w:rsidRPr="00B519BD" w:rsidRDefault="002E4440" w:rsidP="00AE69A5">
            <w:pPr>
              <w:jc w:val="center"/>
              <w:rPr>
                <w:rFonts w:ascii="Roboto" w:hAnsi="Roboto" w:cstheme="majorHAnsi"/>
                <w:b/>
                <w:bCs/>
                <w:sz w:val="20"/>
                <w:szCs w:val="20"/>
              </w:rPr>
            </w:pPr>
            <w:r w:rsidRPr="00B519BD">
              <w:rPr>
                <w:rFonts w:ascii="Roboto" w:hAnsi="Roboto" w:cstheme="majorHAnsi"/>
                <w:b/>
                <w:bCs/>
                <w:sz w:val="20"/>
                <w:szCs w:val="20"/>
              </w:rPr>
              <w:t>35959</w:t>
            </w:r>
          </w:p>
        </w:tc>
        <w:tc>
          <w:tcPr>
            <w:tcW w:w="1134" w:type="dxa"/>
            <w:tcBorders>
              <w:top w:val="single" w:sz="12" w:space="0" w:color="auto"/>
            </w:tcBorders>
            <w:shd w:val="clear" w:color="auto" w:fill="auto"/>
            <w:vAlign w:val="center"/>
          </w:tcPr>
          <w:p w14:paraId="5D7F72E1" w14:textId="77777777" w:rsidR="002E4440" w:rsidRPr="00B519BD" w:rsidRDefault="002E4440" w:rsidP="00AE69A5">
            <w:pPr>
              <w:jc w:val="center"/>
              <w:rPr>
                <w:rFonts w:ascii="Roboto" w:hAnsi="Roboto" w:cstheme="majorHAnsi"/>
                <w:b/>
                <w:bCs/>
                <w:sz w:val="20"/>
                <w:szCs w:val="20"/>
              </w:rPr>
            </w:pPr>
            <w:r w:rsidRPr="00B519BD">
              <w:rPr>
                <w:rFonts w:ascii="Roboto" w:hAnsi="Roboto" w:cstheme="majorHAnsi"/>
                <w:b/>
                <w:bCs/>
                <w:sz w:val="20"/>
                <w:szCs w:val="20"/>
              </w:rPr>
              <w:t>71232</w:t>
            </w:r>
          </w:p>
        </w:tc>
      </w:tr>
      <w:tr w:rsidR="00520CD6" w:rsidRPr="006F3A49" w14:paraId="61086C66" w14:textId="77777777" w:rsidTr="00AE69A5">
        <w:trPr>
          <w:trHeight w:val="247"/>
        </w:trPr>
        <w:tc>
          <w:tcPr>
            <w:tcW w:w="1277" w:type="dxa"/>
            <w:vMerge/>
            <w:vAlign w:val="center"/>
          </w:tcPr>
          <w:p w14:paraId="758E6EC0" w14:textId="77777777" w:rsidR="002E4440" w:rsidRPr="006F3A49" w:rsidRDefault="002E4440" w:rsidP="007D473A">
            <w:pPr>
              <w:jc w:val="center"/>
              <w:rPr>
                <w:rFonts w:ascii="Roboto" w:hAnsi="Roboto" w:cstheme="majorHAnsi"/>
                <w:b/>
              </w:rPr>
            </w:pPr>
          </w:p>
        </w:tc>
        <w:tc>
          <w:tcPr>
            <w:tcW w:w="1276" w:type="dxa"/>
            <w:vAlign w:val="center"/>
          </w:tcPr>
          <w:p w14:paraId="743BAF5D" w14:textId="77777777" w:rsidR="002E4440" w:rsidRPr="006F3A49" w:rsidRDefault="002E4440" w:rsidP="007D473A">
            <w:pPr>
              <w:jc w:val="center"/>
              <w:rPr>
                <w:rFonts w:ascii="Roboto" w:hAnsi="Roboto" w:cstheme="majorHAnsi"/>
                <w:b/>
              </w:rPr>
            </w:pPr>
            <w:r w:rsidRPr="006F3A49">
              <w:rPr>
                <w:rFonts w:ascii="Roboto" w:hAnsi="Roboto" w:cstheme="majorHAnsi"/>
                <w:b/>
              </w:rPr>
              <w:t>Wallonie</w:t>
            </w:r>
          </w:p>
        </w:tc>
        <w:tc>
          <w:tcPr>
            <w:tcW w:w="1063" w:type="dxa"/>
            <w:vAlign w:val="center"/>
          </w:tcPr>
          <w:p w14:paraId="30C3671E" w14:textId="77777777" w:rsidR="002E4440" w:rsidRPr="00B519BD" w:rsidRDefault="002E4440" w:rsidP="00AE69A5">
            <w:pPr>
              <w:jc w:val="center"/>
              <w:rPr>
                <w:rFonts w:ascii="Roboto" w:hAnsi="Roboto" w:cstheme="majorHAnsi"/>
                <w:b/>
                <w:sz w:val="20"/>
                <w:szCs w:val="20"/>
              </w:rPr>
            </w:pPr>
            <w:r w:rsidRPr="00B519BD">
              <w:rPr>
                <w:rFonts w:ascii="Roboto" w:hAnsi="Roboto" w:cstheme="majorHAnsi"/>
                <w:b/>
                <w:sz w:val="20"/>
                <w:szCs w:val="20"/>
              </w:rPr>
              <w:t>123 183</w:t>
            </w:r>
          </w:p>
        </w:tc>
        <w:tc>
          <w:tcPr>
            <w:tcW w:w="1346" w:type="dxa"/>
            <w:tcBorders>
              <w:left w:val="single" w:sz="4" w:space="0" w:color="auto"/>
            </w:tcBorders>
            <w:vAlign w:val="center"/>
          </w:tcPr>
          <w:p w14:paraId="5357A5C4" w14:textId="77777777" w:rsidR="002E4440" w:rsidRPr="00B519BD" w:rsidRDefault="002E4440" w:rsidP="00AE69A5">
            <w:pPr>
              <w:jc w:val="center"/>
              <w:rPr>
                <w:rFonts w:ascii="Roboto" w:hAnsi="Roboto" w:cstheme="majorHAnsi"/>
                <w:b/>
                <w:sz w:val="20"/>
                <w:szCs w:val="20"/>
              </w:rPr>
            </w:pPr>
            <w:r w:rsidRPr="00B519BD">
              <w:rPr>
                <w:rFonts w:ascii="Roboto" w:hAnsi="Roboto" w:cstheme="majorHAnsi"/>
                <w:b/>
                <w:sz w:val="20"/>
                <w:szCs w:val="20"/>
              </w:rPr>
              <w:t>242 513</w:t>
            </w:r>
          </w:p>
        </w:tc>
        <w:tc>
          <w:tcPr>
            <w:tcW w:w="992" w:type="dxa"/>
            <w:shd w:val="clear" w:color="auto" w:fill="auto"/>
            <w:vAlign w:val="center"/>
          </w:tcPr>
          <w:p w14:paraId="647F2F0F" w14:textId="357A36EC" w:rsidR="002E4440" w:rsidRPr="00B519BD" w:rsidRDefault="002E4440" w:rsidP="00AE69A5">
            <w:pPr>
              <w:jc w:val="center"/>
              <w:rPr>
                <w:rFonts w:ascii="Roboto" w:hAnsi="Roboto" w:cstheme="majorHAnsi"/>
                <w:b/>
                <w:bCs/>
                <w:sz w:val="20"/>
                <w:szCs w:val="20"/>
              </w:rPr>
            </w:pPr>
            <w:r w:rsidRPr="00B519BD">
              <w:rPr>
                <w:rFonts w:ascii="Roboto" w:hAnsi="Roboto" w:cstheme="majorHAnsi"/>
                <w:b/>
                <w:bCs/>
                <w:sz w:val="20"/>
                <w:szCs w:val="20"/>
              </w:rPr>
              <w:t>121</w:t>
            </w:r>
            <w:r w:rsidR="00520CD6" w:rsidRPr="00B519BD">
              <w:rPr>
                <w:rFonts w:ascii="Roboto" w:hAnsi="Roboto" w:cstheme="majorHAnsi"/>
                <w:b/>
                <w:bCs/>
                <w:sz w:val="20"/>
                <w:szCs w:val="20"/>
              </w:rPr>
              <w:t xml:space="preserve"> </w:t>
            </w:r>
            <w:r w:rsidRPr="00B519BD">
              <w:rPr>
                <w:rFonts w:ascii="Roboto" w:hAnsi="Roboto" w:cstheme="majorHAnsi"/>
                <w:b/>
                <w:bCs/>
                <w:sz w:val="20"/>
                <w:szCs w:val="20"/>
              </w:rPr>
              <w:t>678</w:t>
            </w:r>
          </w:p>
        </w:tc>
        <w:tc>
          <w:tcPr>
            <w:tcW w:w="1134" w:type="dxa"/>
            <w:shd w:val="clear" w:color="auto" w:fill="auto"/>
            <w:vAlign w:val="center"/>
          </w:tcPr>
          <w:p w14:paraId="7E3D5100" w14:textId="2C99C4DE" w:rsidR="002E4440" w:rsidRPr="00B519BD" w:rsidRDefault="002E4440" w:rsidP="00AE69A5">
            <w:pPr>
              <w:jc w:val="center"/>
              <w:rPr>
                <w:rFonts w:ascii="Roboto" w:hAnsi="Roboto" w:cstheme="majorHAnsi"/>
                <w:b/>
                <w:bCs/>
                <w:sz w:val="20"/>
                <w:szCs w:val="20"/>
              </w:rPr>
            </w:pPr>
            <w:r w:rsidRPr="00B519BD">
              <w:rPr>
                <w:rFonts w:ascii="Roboto" w:hAnsi="Roboto" w:cstheme="majorHAnsi"/>
                <w:b/>
                <w:bCs/>
                <w:sz w:val="20"/>
                <w:szCs w:val="20"/>
              </w:rPr>
              <w:t>239</w:t>
            </w:r>
            <w:r w:rsidR="00520CD6" w:rsidRPr="00B519BD">
              <w:rPr>
                <w:rFonts w:ascii="Roboto" w:hAnsi="Roboto" w:cstheme="majorHAnsi"/>
                <w:b/>
                <w:bCs/>
                <w:sz w:val="20"/>
                <w:szCs w:val="20"/>
              </w:rPr>
              <w:t xml:space="preserve"> </w:t>
            </w:r>
            <w:r w:rsidRPr="00B519BD">
              <w:rPr>
                <w:rFonts w:ascii="Roboto" w:hAnsi="Roboto" w:cstheme="majorHAnsi"/>
                <w:b/>
                <w:bCs/>
                <w:sz w:val="20"/>
                <w:szCs w:val="20"/>
              </w:rPr>
              <w:t>199</w:t>
            </w:r>
          </w:p>
        </w:tc>
        <w:tc>
          <w:tcPr>
            <w:tcW w:w="993" w:type="dxa"/>
            <w:shd w:val="clear" w:color="auto" w:fill="auto"/>
            <w:vAlign w:val="center"/>
          </w:tcPr>
          <w:p w14:paraId="11596530" w14:textId="222236EA" w:rsidR="002E4440" w:rsidRPr="00B519BD" w:rsidRDefault="002E4440" w:rsidP="00AE69A5">
            <w:pPr>
              <w:jc w:val="center"/>
              <w:rPr>
                <w:rFonts w:ascii="Roboto" w:hAnsi="Roboto" w:cstheme="majorHAnsi"/>
                <w:b/>
                <w:bCs/>
                <w:sz w:val="20"/>
                <w:szCs w:val="20"/>
              </w:rPr>
            </w:pPr>
            <w:r w:rsidRPr="00B519BD">
              <w:rPr>
                <w:rFonts w:ascii="Roboto" w:hAnsi="Roboto" w:cstheme="majorHAnsi"/>
                <w:b/>
                <w:bCs/>
                <w:sz w:val="20"/>
                <w:szCs w:val="20"/>
              </w:rPr>
              <w:t>124</w:t>
            </w:r>
            <w:r w:rsidR="00520CD6" w:rsidRPr="00B519BD">
              <w:rPr>
                <w:rFonts w:ascii="Roboto" w:hAnsi="Roboto" w:cstheme="majorHAnsi"/>
                <w:b/>
                <w:bCs/>
                <w:sz w:val="20"/>
                <w:szCs w:val="20"/>
              </w:rPr>
              <w:t xml:space="preserve"> </w:t>
            </w:r>
            <w:r w:rsidRPr="00B519BD">
              <w:rPr>
                <w:rFonts w:ascii="Roboto" w:hAnsi="Roboto" w:cstheme="majorHAnsi"/>
                <w:b/>
                <w:bCs/>
                <w:sz w:val="20"/>
                <w:szCs w:val="20"/>
              </w:rPr>
              <w:t>570</w:t>
            </w:r>
          </w:p>
        </w:tc>
        <w:tc>
          <w:tcPr>
            <w:tcW w:w="1134" w:type="dxa"/>
            <w:shd w:val="clear" w:color="auto" w:fill="auto"/>
            <w:vAlign w:val="center"/>
          </w:tcPr>
          <w:p w14:paraId="2D8BA367" w14:textId="15A186AD" w:rsidR="002E4440" w:rsidRPr="00B519BD" w:rsidRDefault="002E4440" w:rsidP="00AE69A5">
            <w:pPr>
              <w:jc w:val="center"/>
              <w:rPr>
                <w:rFonts w:ascii="Roboto" w:hAnsi="Roboto" w:cstheme="majorHAnsi"/>
                <w:b/>
                <w:bCs/>
                <w:sz w:val="20"/>
                <w:szCs w:val="20"/>
              </w:rPr>
            </w:pPr>
            <w:r w:rsidRPr="00B519BD">
              <w:rPr>
                <w:rFonts w:ascii="Roboto" w:hAnsi="Roboto" w:cstheme="majorHAnsi"/>
                <w:b/>
                <w:bCs/>
                <w:sz w:val="20"/>
                <w:szCs w:val="20"/>
              </w:rPr>
              <w:t>235</w:t>
            </w:r>
            <w:r w:rsidR="00520CD6" w:rsidRPr="00B519BD">
              <w:rPr>
                <w:rFonts w:ascii="Roboto" w:hAnsi="Roboto" w:cstheme="majorHAnsi"/>
                <w:b/>
                <w:bCs/>
                <w:sz w:val="20"/>
                <w:szCs w:val="20"/>
              </w:rPr>
              <w:t xml:space="preserve"> </w:t>
            </w:r>
            <w:r w:rsidRPr="00B519BD">
              <w:rPr>
                <w:rFonts w:ascii="Roboto" w:hAnsi="Roboto" w:cstheme="majorHAnsi"/>
                <w:b/>
                <w:bCs/>
                <w:sz w:val="20"/>
                <w:szCs w:val="20"/>
              </w:rPr>
              <w:t>855</w:t>
            </w:r>
          </w:p>
        </w:tc>
      </w:tr>
    </w:tbl>
    <w:p w14:paraId="7A903A47" w14:textId="77777777" w:rsidR="002E143C" w:rsidRPr="00E75388" w:rsidRDefault="002E143C" w:rsidP="002E143C">
      <w:pPr>
        <w:rPr>
          <w:rFonts w:ascii="Roboto" w:hAnsi="Roboto"/>
        </w:rPr>
      </w:pPr>
    </w:p>
    <w:p w14:paraId="6F757BB1" w14:textId="77777777" w:rsidR="002E143C" w:rsidRPr="00E75388" w:rsidRDefault="002E143C" w:rsidP="002E143C">
      <w:pPr>
        <w:rPr>
          <w:rFonts w:ascii="Roboto" w:hAnsi="Roboto"/>
        </w:rPr>
      </w:pPr>
    </w:p>
    <w:p w14:paraId="4A8E4E96" w14:textId="04C0DE20" w:rsidR="002E143C" w:rsidRPr="00E75388" w:rsidRDefault="002E143C" w:rsidP="005F3FC1">
      <w:pPr>
        <w:pStyle w:val="Titre4"/>
        <w:rPr>
          <w:rFonts w:ascii="Roboto" w:hAnsi="Roboto"/>
        </w:rPr>
      </w:pPr>
      <w:r w:rsidRPr="00E75388">
        <w:rPr>
          <w:rFonts w:ascii="Roboto" w:hAnsi="Roboto"/>
        </w:rPr>
        <w:t>Enseignement secondaire</w:t>
      </w:r>
    </w:p>
    <w:p w14:paraId="5B2B4BB7" w14:textId="77777777" w:rsidR="002E143C" w:rsidRDefault="002E143C" w:rsidP="002E143C">
      <w:pPr>
        <w:rPr>
          <w:rFonts w:ascii="Roboto" w:hAnsi="Roboto" w:cstheme="minorHAnsi"/>
        </w:rPr>
      </w:pPr>
      <w:r w:rsidRPr="00E75388">
        <w:rPr>
          <w:rFonts w:ascii="Roboto" w:hAnsi="Roboto" w:cstheme="minorHAnsi"/>
        </w:rPr>
        <w:t>Nombre d’élèves en secondaire ordinaire depuis 2018-2019 (chiffres certifiés au 15 janvier)</w:t>
      </w:r>
    </w:p>
    <w:p w14:paraId="69660F93" w14:textId="77777777" w:rsidR="008B1335" w:rsidRPr="00E75388" w:rsidRDefault="008B1335" w:rsidP="002E143C">
      <w:pPr>
        <w:rPr>
          <w:rFonts w:ascii="Roboto" w:hAnsi="Roboto" w:cstheme="minorHAnsi"/>
        </w:rPr>
      </w:pPr>
    </w:p>
    <w:tbl>
      <w:tblPr>
        <w:tblStyle w:val="Grilledutableau"/>
        <w:tblW w:w="8364" w:type="dxa"/>
        <w:tblInd w:w="-5" w:type="dxa"/>
        <w:tblLayout w:type="fixed"/>
        <w:tblLook w:val="04A0" w:firstRow="1" w:lastRow="0" w:firstColumn="1" w:lastColumn="0" w:noHBand="0" w:noVBand="1"/>
      </w:tblPr>
      <w:tblGrid>
        <w:gridCol w:w="1747"/>
        <w:gridCol w:w="1514"/>
        <w:gridCol w:w="1417"/>
        <w:gridCol w:w="1276"/>
        <w:gridCol w:w="1134"/>
        <w:gridCol w:w="1276"/>
      </w:tblGrid>
      <w:tr w:rsidR="002E143C" w:rsidRPr="00E75388" w14:paraId="0FE4785B" w14:textId="77777777" w:rsidTr="005872EF">
        <w:trPr>
          <w:trHeight w:val="254"/>
        </w:trPr>
        <w:tc>
          <w:tcPr>
            <w:tcW w:w="1747" w:type="dxa"/>
            <w:shd w:val="clear" w:color="auto" w:fill="E8E8E8" w:themeFill="background2"/>
          </w:tcPr>
          <w:p w14:paraId="2704956E" w14:textId="77777777" w:rsidR="002E143C" w:rsidRPr="00E75388" w:rsidRDefault="002E143C" w:rsidP="00CF763C">
            <w:pPr>
              <w:jc w:val="center"/>
              <w:rPr>
                <w:rFonts w:ascii="Roboto" w:hAnsi="Roboto" w:cstheme="minorHAnsi"/>
              </w:rPr>
            </w:pPr>
            <w:r w:rsidRPr="00E75388">
              <w:rPr>
                <w:rFonts w:ascii="Roboto" w:hAnsi="Roboto" w:cstheme="minorHAnsi"/>
              </w:rPr>
              <w:t>Réseaux</w:t>
            </w:r>
          </w:p>
        </w:tc>
        <w:tc>
          <w:tcPr>
            <w:tcW w:w="1514" w:type="dxa"/>
            <w:shd w:val="clear" w:color="auto" w:fill="E8E8E8" w:themeFill="background2"/>
          </w:tcPr>
          <w:p w14:paraId="75E570A7" w14:textId="77777777" w:rsidR="002E143C" w:rsidRPr="00E75388" w:rsidRDefault="002E143C" w:rsidP="00CF763C">
            <w:pPr>
              <w:jc w:val="center"/>
              <w:rPr>
                <w:rFonts w:ascii="Roboto" w:hAnsi="Roboto" w:cstheme="minorHAnsi"/>
                <w:b/>
              </w:rPr>
            </w:pPr>
          </w:p>
        </w:tc>
        <w:tc>
          <w:tcPr>
            <w:tcW w:w="1417" w:type="dxa"/>
            <w:tcBorders>
              <w:right w:val="single" w:sz="4" w:space="0" w:color="auto"/>
            </w:tcBorders>
            <w:shd w:val="clear" w:color="auto" w:fill="E8E8E8" w:themeFill="background2"/>
          </w:tcPr>
          <w:p w14:paraId="7E1FB2BF" w14:textId="77777777" w:rsidR="002E143C" w:rsidRPr="00E75388" w:rsidRDefault="002E143C" w:rsidP="00CF763C">
            <w:pPr>
              <w:jc w:val="center"/>
              <w:rPr>
                <w:rFonts w:ascii="Roboto" w:hAnsi="Roboto" w:cstheme="minorHAnsi"/>
                <w:b/>
              </w:rPr>
            </w:pPr>
            <w:r w:rsidRPr="00E75388">
              <w:rPr>
                <w:rFonts w:ascii="Roboto" w:hAnsi="Roboto" w:cstheme="minorHAnsi"/>
                <w:b/>
              </w:rPr>
              <w:t>2018-2019</w:t>
            </w:r>
          </w:p>
        </w:tc>
        <w:tc>
          <w:tcPr>
            <w:tcW w:w="1276" w:type="dxa"/>
            <w:tcBorders>
              <w:left w:val="single" w:sz="4" w:space="0" w:color="auto"/>
              <w:right w:val="single" w:sz="4" w:space="0" w:color="auto"/>
            </w:tcBorders>
            <w:shd w:val="clear" w:color="auto" w:fill="E8E8E8" w:themeFill="background2"/>
          </w:tcPr>
          <w:p w14:paraId="211941CC" w14:textId="77777777" w:rsidR="002E143C" w:rsidRPr="00E75388" w:rsidRDefault="002E143C" w:rsidP="00CF763C">
            <w:pPr>
              <w:jc w:val="center"/>
              <w:rPr>
                <w:rFonts w:ascii="Roboto" w:hAnsi="Roboto" w:cstheme="minorHAnsi"/>
                <w:b/>
              </w:rPr>
            </w:pPr>
            <w:r w:rsidRPr="00E75388">
              <w:rPr>
                <w:rFonts w:ascii="Roboto" w:hAnsi="Roboto" w:cstheme="minorHAnsi"/>
                <w:b/>
              </w:rPr>
              <w:t>2019-2020</w:t>
            </w:r>
          </w:p>
        </w:tc>
        <w:tc>
          <w:tcPr>
            <w:tcW w:w="1134" w:type="dxa"/>
            <w:tcBorders>
              <w:left w:val="single" w:sz="4" w:space="0" w:color="auto"/>
            </w:tcBorders>
            <w:shd w:val="clear" w:color="auto" w:fill="E8E8E8" w:themeFill="background2"/>
          </w:tcPr>
          <w:p w14:paraId="60FE050D" w14:textId="77777777" w:rsidR="002E143C" w:rsidRPr="00E75388" w:rsidRDefault="002E143C" w:rsidP="00CF763C">
            <w:pPr>
              <w:jc w:val="center"/>
              <w:rPr>
                <w:rFonts w:ascii="Roboto" w:hAnsi="Roboto" w:cstheme="minorHAnsi"/>
                <w:b/>
              </w:rPr>
            </w:pPr>
            <w:r w:rsidRPr="00E75388">
              <w:rPr>
                <w:rFonts w:ascii="Roboto" w:hAnsi="Roboto" w:cstheme="minorHAnsi"/>
                <w:b/>
              </w:rPr>
              <w:t>2020-2021</w:t>
            </w:r>
          </w:p>
        </w:tc>
        <w:tc>
          <w:tcPr>
            <w:tcW w:w="1276" w:type="dxa"/>
            <w:tcBorders>
              <w:left w:val="single" w:sz="4" w:space="0" w:color="auto"/>
            </w:tcBorders>
            <w:shd w:val="clear" w:color="auto" w:fill="E8E8E8" w:themeFill="background2"/>
          </w:tcPr>
          <w:p w14:paraId="0C14AAAD" w14:textId="77777777" w:rsidR="002E143C" w:rsidRPr="00E75388" w:rsidRDefault="002E143C" w:rsidP="00CF763C">
            <w:pPr>
              <w:jc w:val="center"/>
              <w:rPr>
                <w:rFonts w:ascii="Roboto" w:hAnsi="Roboto" w:cstheme="minorHAnsi"/>
                <w:b/>
              </w:rPr>
            </w:pPr>
            <w:r w:rsidRPr="00E75388">
              <w:rPr>
                <w:rFonts w:ascii="Roboto" w:hAnsi="Roboto" w:cstheme="minorHAnsi"/>
                <w:b/>
              </w:rPr>
              <w:t>2021-2022</w:t>
            </w:r>
          </w:p>
        </w:tc>
      </w:tr>
      <w:tr w:rsidR="002E143C" w:rsidRPr="00E75388" w14:paraId="4A84729B" w14:textId="77777777" w:rsidTr="005872EF">
        <w:trPr>
          <w:trHeight w:val="240"/>
        </w:trPr>
        <w:tc>
          <w:tcPr>
            <w:tcW w:w="1747" w:type="dxa"/>
            <w:vMerge w:val="restart"/>
          </w:tcPr>
          <w:p w14:paraId="4AE9F5CD" w14:textId="77777777" w:rsidR="002E143C" w:rsidRPr="00E75388" w:rsidRDefault="002E143C" w:rsidP="00CF763C">
            <w:pPr>
              <w:jc w:val="center"/>
              <w:rPr>
                <w:rFonts w:ascii="Roboto" w:hAnsi="Roboto" w:cstheme="minorHAnsi"/>
              </w:rPr>
            </w:pPr>
            <w:r w:rsidRPr="00E75388">
              <w:rPr>
                <w:rFonts w:ascii="Roboto" w:hAnsi="Roboto" w:cstheme="minorHAnsi"/>
              </w:rPr>
              <w:t>Wallonie Bruxelles Enseignement</w:t>
            </w:r>
          </w:p>
        </w:tc>
        <w:tc>
          <w:tcPr>
            <w:tcW w:w="1514" w:type="dxa"/>
          </w:tcPr>
          <w:p w14:paraId="0C87A2E6" w14:textId="77777777" w:rsidR="002E143C" w:rsidRPr="00E75388" w:rsidRDefault="002E143C" w:rsidP="00CF763C">
            <w:pPr>
              <w:jc w:val="center"/>
              <w:rPr>
                <w:rFonts w:ascii="Roboto" w:hAnsi="Roboto" w:cstheme="minorHAnsi"/>
                <w:sz w:val="22"/>
                <w:szCs w:val="22"/>
              </w:rPr>
            </w:pPr>
            <w:r w:rsidRPr="00E75388">
              <w:rPr>
                <w:rFonts w:ascii="Roboto" w:hAnsi="Roboto" w:cstheme="minorHAnsi"/>
                <w:sz w:val="22"/>
                <w:szCs w:val="22"/>
              </w:rPr>
              <w:t>Bruxelles</w:t>
            </w:r>
          </w:p>
        </w:tc>
        <w:tc>
          <w:tcPr>
            <w:tcW w:w="1417" w:type="dxa"/>
            <w:tcBorders>
              <w:right w:val="single" w:sz="4" w:space="0" w:color="auto"/>
            </w:tcBorders>
          </w:tcPr>
          <w:p w14:paraId="4A811AD6"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14 056</w:t>
            </w:r>
          </w:p>
        </w:tc>
        <w:tc>
          <w:tcPr>
            <w:tcW w:w="1276" w:type="dxa"/>
            <w:tcBorders>
              <w:left w:val="single" w:sz="4" w:space="0" w:color="auto"/>
              <w:right w:val="single" w:sz="4" w:space="0" w:color="auto"/>
            </w:tcBorders>
          </w:tcPr>
          <w:p w14:paraId="55EF4FF1"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14 366</w:t>
            </w:r>
          </w:p>
        </w:tc>
        <w:tc>
          <w:tcPr>
            <w:tcW w:w="1134" w:type="dxa"/>
            <w:tcBorders>
              <w:left w:val="single" w:sz="4" w:space="0" w:color="auto"/>
            </w:tcBorders>
            <w:shd w:val="clear" w:color="auto" w:fill="auto"/>
          </w:tcPr>
          <w:p w14:paraId="58DAC656"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14 462</w:t>
            </w:r>
          </w:p>
        </w:tc>
        <w:tc>
          <w:tcPr>
            <w:tcW w:w="1276" w:type="dxa"/>
            <w:tcBorders>
              <w:left w:val="single" w:sz="4" w:space="0" w:color="auto"/>
            </w:tcBorders>
          </w:tcPr>
          <w:p w14:paraId="5BF7BFC3"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14 680</w:t>
            </w:r>
          </w:p>
        </w:tc>
      </w:tr>
      <w:tr w:rsidR="002E143C" w:rsidRPr="00E75388" w14:paraId="069BD4D6" w14:textId="77777777" w:rsidTr="005872EF">
        <w:trPr>
          <w:trHeight w:val="289"/>
        </w:trPr>
        <w:tc>
          <w:tcPr>
            <w:tcW w:w="1747" w:type="dxa"/>
            <w:vMerge/>
          </w:tcPr>
          <w:p w14:paraId="562D8B2F" w14:textId="77777777" w:rsidR="002E143C" w:rsidRPr="00E75388" w:rsidRDefault="002E143C" w:rsidP="00CF763C">
            <w:pPr>
              <w:jc w:val="center"/>
              <w:rPr>
                <w:rFonts w:ascii="Roboto" w:hAnsi="Roboto" w:cstheme="minorHAnsi"/>
              </w:rPr>
            </w:pPr>
          </w:p>
        </w:tc>
        <w:tc>
          <w:tcPr>
            <w:tcW w:w="1514" w:type="dxa"/>
          </w:tcPr>
          <w:p w14:paraId="2C4172FA" w14:textId="77777777" w:rsidR="002E143C" w:rsidRPr="00E75388" w:rsidRDefault="002E143C" w:rsidP="00CF763C">
            <w:pPr>
              <w:jc w:val="center"/>
              <w:rPr>
                <w:rFonts w:ascii="Roboto" w:hAnsi="Roboto" w:cstheme="minorHAnsi"/>
                <w:sz w:val="22"/>
                <w:szCs w:val="22"/>
              </w:rPr>
            </w:pPr>
            <w:r w:rsidRPr="00E75388">
              <w:rPr>
                <w:rFonts w:ascii="Roboto" w:hAnsi="Roboto" w:cstheme="minorHAnsi"/>
                <w:sz w:val="22"/>
                <w:szCs w:val="22"/>
              </w:rPr>
              <w:t>Wallonie</w:t>
            </w:r>
          </w:p>
        </w:tc>
        <w:tc>
          <w:tcPr>
            <w:tcW w:w="1417" w:type="dxa"/>
            <w:tcBorders>
              <w:right w:val="single" w:sz="4" w:space="0" w:color="auto"/>
            </w:tcBorders>
          </w:tcPr>
          <w:p w14:paraId="65E49FAF"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70 296</w:t>
            </w:r>
          </w:p>
        </w:tc>
        <w:tc>
          <w:tcPr>
            <w:tcW w:w="1276" w:type="dxa"/>
            <w:tcBorders>
              <w:left w:val="single" w:sz="4" w:space="0" w:color="auto"/>
              <w:right w:val="single" w:sz="4" w:space="0" w:color="auto"/>
            </w:tcBorders>
          </w:tcPr>
          <w:p w14:paraId="0ECEE5A1"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70 970</w:t>
            </w:r>
          </w:p>
        </w:tc>
        <w:tc>
          <w:tcPr>
            <w:tcW w:w="1134" w:type="dxa"/>
            <w:tcBorders>
              <w:left w:val="single" w:sz="4" w:space="0" w:color="auto"/>
            </w:tcBorders>
            <w:shd w:val="clear" w:color="auto" w:fill="auto"/>
          </w:tcPr>
          <w:p w14:paraId="324BF7ED" w14:textId="77777777" w:rsidR="002E143C" w:rsidRPr="00E75388" w:rsidRDefault="002E143C" w:rsidP="00CF763C">
            <w:pPr>
              <w:jc w:val="center"/>
              <w:rPr>
                <w:rFonts w:ascii="Roboto" w:hAnsi="Roboto" w:cstheme="minorHAnsi"/>
              </w:rPr>
            </w:pPr>
            <w:r w:rsidRPr="00E75388">
              <w:rPr>
                <w:rFonts w:ascii="Roboto" w:hAnsi="Roboto" w:cstheme="minorHAnsi"/>
              </w:rPr>
              <w:t>71 966</w:t>
            </w:r>
          </w:p>
        </w:tc>
        <w:tc>
          <w:tcPr>
            <w:tcW w:w="1276" w:type="dxa"/>
            <w:tcBorders>
              <w:left w:val="single" w:sz="4" w:space="0" w:color="auto"/>
            </w:tcBorders>
          </w:tcPr>
          <w:p w14:paraId="27731FE8" w14:textId="77777777" w:rsidR="002E143C" w:rsidRPr="00E75388" w:rsidRDefault="002E143C" w:rsidP="00CF763C">
            <w:pPr>
              <w:jc w:val="center"/>
              <w:rPr>
                <w:rFonts w:ascii="Roboto" w:hAnsi="Roboto" w:cstheme="minorHAnsi"/>
              </w:rPr>
            </w:pPr>
            <w:r w:rsidRPr="00E75388">
              <w:rPr>
                <w:rFonts w:ascii="Roboto" w:hAnsi="Roboto" w:cstheme="minorHAnsi"/>
              </w:rPr>
              <w:t>71 391</w:t>
            </w:r>
          </w:p>
        </w:tc>
      </w:tr>
      <w:tr w:rsidR="002E143C" w:rsidRPr="00E75388" w14:paraId="6FA76EA2" w14:textId="77777777" w:rsidTr="005872EF">
        <w:trPr>
          <w:trHeight w:val="254"/>
        </w:trPr>
        <w:tc>
          <w:tcPr>
            <w:tcW w:w="1747" w:type="dxa"/>
            <w:vMerge w:val="restart"/>
          </w:tcPr>
          <w:p w14:paraId="2340C925" w14:textId="77777777" w:rsidR="002E143C" w:rsidRPr="00E75388" w:rsidRDefault="002E143C" w:rsidP="00CF763C">
            <w:pPr>
              <w:jc w:val="center"/>
              <w:rPr>
                <w:rFonts w:ascii="Roboto" w:hAnsi="Roboto" w:cstheme="minorHAnsi"/>
              </w:rPr>
            </w:pPr>
            <w:r w:rsidRPr="00E75388">
              <w:rPr>
                <w:rFonts w:ascii="Roboto" w:hAnsi="Roboto" w:cstheme="minorHAnsi"/>
              </w:rPr>
              <w:t>Officiel subventionné</w:t>
            </w:r>
          </w:p>
        </w:tc>
        <w:tc>
          <w:tcPr>
            <w:tcW w:w="1514" w:type="dxa"/>
          </w:tcPr>
          <w:p w14:paraId="07715B26" w14:textId="77777777" w:rsidR="002E143C" w:rsidRPr="00E75388" w:rsidRDefault="002E143C" w:rsidP="00CF763C">
            <w:pPr>
              <w:jc w:val="center"/>
              <w:rPr>
                <w:rFonts w:ascii="Roboto" w:hAnsi="Roboto" w:cstheme="minorHAnsi"/>
                <w:sz w:val="22"/>
                <w:szCs w:val="22"/>
              </w:rPr>
            </w:pPr>
            <w:r w:rsidRPr="00E75388">
              <w:rPr>
                <w:rFonts w:ascii="Roboto" w:hAnsi="Roboto" w:cstheme="minorHAnsi"/>
                <w:sz w:val="22"/>
                <w:szCs w:val="22"/>
              </w:rPr>
              <w:t>Bruxelles</w:t>
            </w:r>
          </w:p>
        </w:tc>
        <w:tc>
          <w:tcPr>
            <w:tcW w:w="1417" w:type="dxa"/>
            <w:tcBorders>
              <w:right w:val="single" w:sz="4" w:space="0" w:color="auto"/>
            </w:tcBorders>
          </w:tcPr>
          <w:p w14:paraId="22C277F4"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18 585</w:t>
            </w:r>
          </w:p>
        </w:tc>
        <w:tc>
          <w:tcPr>
            <w:tcW w:w="1276" w:type="dxa"/>
            <w:tcBorders>
              <w:left w:val="single" w:sz="4" w:space="0" w:color="auto"/>
              <w:right w:val="single" w:sz="4" w:space="0" w:color="auto"/>
            </w:tcBorders>
          </w:tcPr>
          <w:p w14:paraId="1980997E"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19 131</w:t>
            </w:r>
          </w:p>
        </w:tc>
        <w:tc>
          <w:tcPr>
            <w:tcW w:w="1134" w:type="dxa"/>
            <w:tcBorders>
              <w:left w:val="single" w:sz="4" w:space="0" w:color="auto"/>
            </w:tcBorders>
            <w:shd w:val="clear" w:color="auto" w:fill="auto"/>
          </w:tcPr>
          <w:p w14:paraId="758D460B"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19 603</w:t>
            </w:r>
          </w:p>
        </w:tc>
        <w:tc>
          <w:tcPr>
            <w:tcW w:w="1276" w:type="dxa"/>
            <w:tcBorders>
              <w:left w:val="single" w:sz="4" w:space="0" w:color="auto"/>
            </w:tcBorders>
          </w:tcPr>
          <w:p w14:paraId="47C51AF1"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19 683</w:t>
            </w:r>
          </w:p>
        </w:tc>
      </w:tr>
      <w:tr w:rsidR="002E143C" w:rsidRPr="00E75388" w14:paraId="687AF74D" w14:textId="77777777" w:rsidTr="005872EF">
        <w:trPr>
          <w:trHeight w:val="254"/>
        </w:trPr>
        <w:tc>
          <w:tcPr>
            <w:tcW w:w="1747" w:type="dxa"/>
            <w:vMerge/>
          </w:tcPr>
          <w:p w14:paraId="054C29F3" w14:textId="77777777" w:rsidR="002E143C" w:rsidRPr="00E75388" w:rsidRDefault="002E143C" w:rsidP="00CF763C">
            <w:pPr>
              <w:jc w:val="center"/>
              <w:rPr>
                <w:rFonts w:ascii="Roboto" w:hAnsi="Roboto" w:cstheme="minorHAnsi"/>
              </w:rPr>
            </w:pPr>
          </w:p>
        </w:tc>
        <w:tc>
          <w:tcPr>
            <w:tcW w:w="1514" w:type="dxa"/>
          </w:tcPr>
          <w:p w14:paraId="55F214BC" w14:textId="77777777" w:rsidR="002E143C" w:rsidRPr="00E75388" w:rsidRDefault="002E143C" w:rsidP="00CF763C">
            <w:pPr>
              <w:jc w:val="center"/>
              <w:rPr>
                <w:rFonts w:ascii="Roboto" w:hAnsi="Roboto" w:cstheme="minorHAnsi"/>
                <w:sz w:val="22"/>
                <w:szCs w:val="22"/>
              </w:rPr>
            </w:pPr>
            <w:r w:rsidRPr="00E75388">
              <w:rPr>
                <w:rFonts w:ascii="Roboto" w:hAnsi="Roboto" w:cstheme="minorHAnsi"/>
                <w:sz w:val="22"/>
                <w:szCs w:val="22"/>
              </w:rPr>
              <w:t>Wallonie</w:t>
            </w:r>
          </w:p>
        </w:tc>
        <w:tc>
          <w:tcPr>
            <w:tcW w:w="1417" w:type="dxa"/>
            <w:tcBorders>
              <w:right w:val="single" w:sz="4" w:space="0" w:color="auto"/>
            </w:tcBorders>
          </w:tcPr>
          <w:p w14:paraId="431258BF"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35 875</w:t>
            </w:r>
          </w:p>
        </w:tc>
        <w:tc>
          <w:tcPr>
            <w:tcW w:w="1276" w:type="dxa"/>
            <w:tcBorders>
              <w:left w:val="single" w:sz="4" w:space="0" w:color="auto"/>
              <w:right w:val="single" w:sz="4" w:space="0" w:color="auto"/>
            </w:tcBorders>
          </w:tcPr>
          <w:p w14:paraId="31E3792B"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36 343</w:t>
            </w:r>
          </w:p>
        </w:tc>
        <w:tc>
          <w:tcPr>
            <w:tcW w:w="1134" w:type="dxa"/>
            <w:tcBorders>
              <w:left w:val="single" w:sz="4" w:space="0" w:color="auto"/>
            </w:tcBorders>
            <w:shd w:val="clear" w:color="auto" w:fill="auto"/>
          </w:tcPr>
          <w:p w14:paraId="7EAC4208"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35 993</w:t>
            </w:r>
          </w:p>
        </w:tc>
        <w:tc>
          <w:tcPr>
            <w:tcW w:w="1276" w:type="dxa"/>
            <w:tcBorders>
              <w:left w:val="single" w:sz="4" w:space="0" w:color="auto"/>
            </w:tcBorders>
          </w:tcPr>
          <w:p w14:paraId="316E1DD3"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36 458</w:t>
            </w:r>
          </w:p>
        </w:tc>
      </w:tr>
      <w:tr w:rsidR="002E143C" w:rsidRPr="00E75388" w14:paraId="6E295146" w14:textId="77777777" w:rsidTr="005872EF">
        <w:trPr>
          <w:trHeight w:val="254"/>
        </w:trPr>
        <w:tc>
          <w:tcPr>
            <w:tcW w:w="1747" w:type="dxa"/>
            <w:vMerge w:val="restart"/>
          </w:tcPr>
          <w:p w14:paraId="506E2208" w14:textId="77777777" w:rsidR="002E143C" w:rsidRPr="00E75388" w:rsidRDefault="002E143C" w:rsidP="00CF763C">
            <w:pPr>
              <w:jc w:val="center"/>
              <w:rPr>
                <w:rFonts w:ascii="Roboto" w:hAnsi="Roboto" w:cstheme="minorHAnsi"/>
              </w:rPr>
            </w:pPr>
            <w:r w:rsidRPr="00E75388">
              <w:rPr>
                <w:rFonts w:ascii="Roboto" w:hAnsi="Roboto" w:cstheme="minorHAnsi"/>
              </w:rPr>
              <w:t>Libre confessionnel</w:t>
            </w:r>
          </w:p>
        </w:tc>
        <w:tc>
          <w:tcPr>
            <w:tcW w:w="1514" w:type="dxa"/>
          </w:tcPr>
          <w:p w14:paraId="2C1C7DAD" w14:textId="77777777" w:rsidR="002E143C" w:rsidRPr="00E75388" w:rsidRDefault="002E143C" w:rsidP="00CF763C">
            <w:pPr>
              <w:jc w:val="center"/>
              <w:rPr>
                <w:rFonts w:ascii="Roboto" w:hAnsi="Roboto" w:cstheme="minorHAnsi"/>
                <w:sz w:val="22"/>
                <w:szCs w:val="22"/>
              </w:rPr>
            </w:pPr>
            <w:r w:rsidRPr="00E75388">
              <w:rPr>
                <w:rFonts w:ascii="Roboto" w:hAnsi="Roboto" w:cstheme="minorHAnsi"/>
                <w:sz w:val="22"/>
                <w:szCs w:val="22"/>
              </w:rPr>
              <w:t>Bruxelles</w:t>
            </w:r>
          </w:p>
        </w:tc>
        <w:tc>
          <w:tcPr>
            <w:tcW w:w="1417" w:type="dxa"/>
            <w:tcBorders>
              <w:right w:val="single" w:sz="4" w:space="0" w:color="auto"/>
            </w:tcBorders>
          </w:tcPr>
          <w:p w14:paraId="5C0E177C"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43 503</w:t>
            </w:r>
          </w:p>
        </w:tc>
        <w:tc>
          <w:tcPr>
            <w:tcW w:w="1276" w:type="dxa"/>
            <w:tcBorders>
              <w:left w:val="single" w:sz="4" w:space="0" w:color="auto"/>
              <w:right w:val="single" w:sz="4" w:space="0" w:color="auto"/>
            </w:tcBorders>
          </w:tcPr>
          <w:p w14:paraId="23A7CE62"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44 426</w:t>
            </w:r>
          </w:p>
        </w:tc>
        <w:tc>
          <w:tcPr>
            <w:tcW w:w="1134" w:type="dxa"/>
            <w:tcBorders>
              <w:left w:val="single" w:sz="4" w:space="0" w:color="auto"/>
            </w:tcBorders>
            <w:shd w:val="clear" w:color="auto" w:fill="auto"/>
          </w:tcPr>
          <w:p w14:paraId="77A55360"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45 466</w:t>
            </w:r>
          </w:p>
        </w:tc>
        <w:tc>
          <w:tcPr>
            <w:tcW w:w="1276" w:type="dxa"/>
            <w:tcBorders>
              <w:left w:val="single" w:sz="4" w:space="0" w:color="auto"/>
            </w:tcBorders>
          </w:tcPr>
          <w:p w14:paraId="1C7C788C"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45 689</w:t>
            </w:r>
          </w:p>
        </w:tc>
      </w:tr>
      <w:tr w:rsidR="002E143C" w:rsidRPr="00E75388" w14:paraId="5FF81B3B" w14:textId="77777777" w:rsidTr="005872EF">
        <w:trPr>
          <w:trHeight w:val="254"/>
        </w:trPr>
        <w:tc>
          <w:tcPr>
            <w:tcW w:w="1747" w:type="dxa"/>
            <w:vMerge/>
          </w:tcPr>
          <w:p w14:paraId="421FD008" w14:textId="77777777" w:rsidR="002E143C" w:rsidRPr="00E75388" w:rsidRDefault="002E143C" w:rsidP="00CF763C">
            <w:pPr>
              <w:jc w:val="center"/>
              <w:rPr>
                <w:rFonts w:ascii="Roboto" w:hAnsi="Roboto" w:cstheme="minorHAnsi"/>
              </w:rPr>
            </w:pPr>
          </w:p>
        </w:tc>
        <w:tc>
          <w:tcPr>
            <w:tcW w:w="1514" w:type="dxa"/>
          </w:tcPr>
          <w:p w14:paraId="597CA86F" w14:textId="77777777" w:rsidR="002E143C" w:rsidRPr="00E75388" w:rsidRDefault="002E143C" w:rsidP="00CF763C">
            <w:pPr>
              <w:jc w:val="center"/>
              <w:rPr>
                <w:rFonts w:ascii="Roboto" w:hAnsi="Roboto" w:cstheme="minorHAnsi"/>
                <w:sz w:val="22"/>
                <w:szCs w:val="22"/>
              </w:rPr>
            </w:pPr>
            <w:r w:rsidRPr="00E75388">
              <w:rPr>
                <w:rFonts w:ascii="Roboto" w:hAnsi="Roboto" w:cstheme="minorHAnsi"/>
                <w:sz w:val="22"/>
                <w:szCs w:val="22"/>
              </w:rPr>
              <w:t>Wallonie</w:t>
            </w:r>
          </w:p>
        </w:tc>
        <w:tc>
          <w:tcPr>
            <w:tcW w:w="1417" w:type="dxa"/>
            <w:tcBorders>
              <w:right w:val="single" w:sz="4" w:space="0" w:color="auto"/>
            </w:tcBorders>
          </w:tcPr>
          <w:p w14:paraId="1E5688E3"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173 147</w:t>
            </w:r>
          </w:p>
        </w:tc>
        <w:tc>
          <w:tcPr>
            <w:tcW w:w="1276" w:type="dxa"/>
            <w:tcBorders>
              <w:left w:val="single" w:sz="4" w:space="0" w:color="auto"/>
              <w:right w:val="single" w:sz="4" w:space="0" w:color="auto"/>
            </w:tcBorders>
          </w:tcPr>
          <w:p w14:paraId="78CE28C7"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175 405</w:t>
            </w:r>
          </w:p>
        </w:tc>
        <w:tc>
          <w:tcPr>
            <w:tcW w:w="1134" w:type="dxa"/>
            <w:tcBorders>
              <w:left w:val="single" w:sz="4" w:space="0" w:color="auto"/>
            </w:tcBorders>
            <w:shd w:val="clear" w:color="auto" w:fill="auto"/>
          </w:tcPr>
          <w:p w14:paraId="17FF62F7"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177 191</w:t>
            </w:r>
          </w:p>
        </w:tc>
        <w:tc>
          <w:tcPr>
            <w:tcW w:w="1276" w:type="dxa"/>
            <w:tcBorders>
              <w:left w:val="single" w:sz="4" w:space="0" w:color="auto"/>
            </w:tcBorders>
          </w:tcPr>
          <w:p w14:paraId="3B845D32"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175 434</w:t>
            </w:r>
          </w:p>
        </w:tc>
      </w:tr>
      <w:tr w:rsidR="002E143C" w:rsidRPr="00E75388" w14:paraId="61432E68" w14:textId="77777777" w:rsidTr="005872EF">
        <w:trPr>
          <w:trHeight w:val="254"/>
        </w:trPr>
        <w:tc>
          <w:tcPr>
            <w:tcW w:w="1747" w:type="dxa"/>
            <w:vMerge w:val="restart"/>
          </w:tcPr>
          <w:p w14:paraId="4C399EFE" w14:textId="77777777" w:rsidR="002E143C" w:rsidRPr="00E75388" w:rsidRDefault="002E143C" w:rsidP="00CF763C">
            <w:pPr>
              <w:jc w:val="center"/>
              <w:rPr>
                <w:rFonts w:ascii="Roboto" w:hAnsi="Roboto" w:cstheme="minorHAnsi"/>
              </w:rPr>
            </w:pPr>
            <w:r w:rsidRPr="00E75388">
              <w:rPr>
                <w:rFonts w:ascii="Roboto" w:hAnsi="Roboto" w:cstheme="minorHAnsi"/>
              </w:rPr>
              <w:t>Libre non confessionnel</w:t>
            </w:r>
          </w:p>
        </w:tc>
        <w:tc>
          <w:tcPr>
            <w:tcW w:w="1514" w:type="dxa"/>
          </w:tcPr>
          <w:p w14:paraId="59955A14" w14:textId="77777777" w:rsidR="002E143C" w:rsidRPr="00E75388" w:rsidRDefault="002E143C" w:rsidP="00CF763C">
            <w:pPr>
              <w:jc w:val="center"/>
              <w:rPr>
                <w:rFonts w:ascii="Roboto" w:hAnsi="Roboto" w:cstheme="minorHAnsi"/>
                <w:sz w:val="22"/>
                <w:szCs w:val="22"/>
              </w:rPr>
            </w:pPr>
            <w:r w:rsidRPr="00E75388">
              <w:rPr>
                <w:rFonts w:ascii="Roboto" w:hAnsi="Roboto" w:cstheme="minorHAnsi"/>
                <w:sz w:val="22"/>
                <w:szCs w:val="22"/>
              </w:rPr>
              <w:t>Bruxelles</w:t>
            </w:r>
          </w:p>
        </w:tc>
        <w:tc>
          <w:tcPr>
            <w:tcW w:w="1417" w:type="dxa"/>
            <w:tcBorders>
              <w:right w:val="single" w:sz="4" w:space="0" w:color="auto"/>
            </w:tcBorders>
          </w:tcPr>
          <w:p w14:paraId="51AD8902"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3 108</w:t>
            </w:r>
          </w:p>
        </w:tc>
        <w:tc>
          <w:tcPr>
            <w:tcW w:w="1276" w:type="dxa"/>
            <w:tcBorders>
              <w:left w:val="single" w:sz="4" w:space="0" w:color="auto"/>
              <w:right w:val="single" w:sz="4" w:space="0" w:color="auto"/>
            </w:tcBorders>
          </w:tcPr>
          <w:p w14:paraId="096DE01B"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3 504</w:t>
            </w:r>
          </w:p>
        </w:tc>
        <w:tc>
          <w:tcPr>
            <w:tcW w:w="1134" w:type="dxa"/>
            <w:tcBorders>
              <w:left w:val="single" w:sz="4" w:space="0" w:color="auto"/>
            </w:tcBorders>
            <w:shd w:val="clear" w:color="auto" w:fill="auto"/>
          </w:tcPr>
          <w:p w14:paraId="573B1F22"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3 696</w:t>
            </w:r>
          </w:p>
        </w:tc>
        <w:tc>
          <w:tcPr>
            <w:tcW w:w="1276" w:type="dxa"/>
            <w:tcBorders>
              <w:left w:val="single" w:sz="4" w:space="0" w:color="auto"/>
              <w:bottom w:val="single" w:sz="4" w:space="0" w:color="auto"/>
            </w:tcBorders>
          </w:tcPr>
          <w:p w14:paraId="12264574"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3 827</w:t>
            </w:r>
          </w:p>
        </w:tc>
      </w:tr>
      <w:tr w:rsidR="002E143C" w:rsidRPr="00E75388" w14:paraId="28BB5A72" w14:textId="77777777" w:rsidTr="005872EF">
        <w:trPr>
          <w:trHeight w:val="269"/>
        </w:trPr>
        <w:tc>
          <w:tcPr>
            <w:tcW w:w="1747" w:type="dxa"/>
            <w:vMerge/>
            <w:tcBorders>
              <w:bottom w:val="single" w:sz="12" w:space="0" w:color="auto"/>
            </w:tcBorders>
          </w:tcPr>
          <w:p w14:paraId="69583F9E" w14:textId="77777777" w:rsidR="002E143C" w:rsidRPr="00E75388" w:rsidRDefault="002E143C" w:rsidP="00CF763C">
            <w:pPr>
              <w:jc w:val="center"/>
              <w:rPr>
                <w:rFonts w:ascii="Roboto" w:hAnsi="Roboto" w:cstheme="minorHAnsi"/>
              </w:rPr>
            </w:pPr>
          </w:p>
        </w:tc>
        <w:tc>
          <w:tcPr>
            <w:tcW w:w="1514" w:type="dxa"/>
            <w:tcBorders>
              <w:bottom w:val="single" w:sz="12" w:space="0" w:color="auto"/>
            </w:tcBorders>
          </w:tcPr>
          <w:p w14:paraId="798D898E" w14:textId="77777777" w:rsidR="002E143C" w:rsidRPr="00E75388" w:rsidRDefault="002E143C" w:rsidP="00CF763C">
            <w:pPr>
              <w:jc w:val="center"/>
              <w:rPr>
                <w:rFonts w:ascii="Roboto" w:hAnsi="Roboto" w:cstheme="minorHAnsi"/>
                <w:sz w:val="22"/>
                <w:szCs w:val="22"/>
              </w:rPr>
            </w:pPr>
            <w:r w:rsidRPr="00E75388">
              <w:rPr>
                <w:rFonts w:ascii="Roboto" w:hAnsi="Roboto" w:cstheme="minorHAnsi"/>
                <w:sz w:val="22"/>
                <w:szCs w:val="22"/>
              </w:rPr>
              <w:t>Wallonie</w:t>
            </w:r>
          </w:p>
        </w:tc>
        <w:tc>
          <w:tcPr>
            <w:tcW w:w="1417" w:type="dxa"/>
            <w:tcBorders>
              <w:bottom w:val="single" w:sz="12" w:space="0" w:color="auto"/>
              <w:right w:val="single" w:sz="4" w:space="0" w:color="auto"/>
            </w:tcBorders>
          </w:tcPr>
          <w:p w14:paraId="45E301C6"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1 175</w:t>
            </w:r>
          </w:p>
        </w:tc>
        <w:tc>
          <w:tcPr>
            <w:tcW w:w="1276" w:type="dxa"/>
            <w:tcBorders>
              <w:left w:val="single" w:sz="4" w:space="0" w:color="auto"/>
              <w:bottom w:val="single" w:sz="12" w:space="0" w:color="auto"/>
              <w:right w:val="single" w:sz="4" w:space="0" w:color="auto"/>
            </w:tcBorders>
          </w:tcPr>
          <w:p w14:paraId="30C7E611"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1 344</w:t>
            </w:r>
          </w:p>
        </w:tc>
        <w:tc>
          <w:tcPr>
            <w:tcW w:w="1134" w:type="dxa"/>
            <w:tcBorders>
              <w:left w:val="single" w:sz="4" w:space="0" w:color="auto"/>
              <w:bottom w:val="single" w:sz="12" w:space="0" w:color="auto"/>
              <w:right w:val="single" w:sz="4" w:space="0" w:color="auto"/>
            </w:tcBorders>
            <w:shd w:val="clear" w:color="auto" w:fill="auto"/>
          </w:tcPr>
          <w:p w14:paraId="7FD1EB8B"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1 639</w:t>
            </w:r>
          </w:p>
        </w:tc>
        <w:tc>
          <w:tcPr>
            <w:tcW w:w="1276" w:type="dxa"/>
            <w:tcBorders>
              <w:top w:val="single" w:sz="4" w:space="0" w:color="auto"/>
              <w:left w:val="single" w:sz="4" w:space="0" w:color="auto"/>
              <w:bottom w:val="single" w:sz="12" w:space="0" w:color="auto"/>
              <w:right w:val="single" w:sz="4" w:space="0" w:color="auto"/>
            </w:tcBorders>
          </w:tcPr>
          <w:p w14:paraId="33463DBD" w14:textId="77777777" w:rsidR="002E143C" w:rsidRPr="00E75388" w:rsidRDefault="002E143C" w:rsidP="00CF763C">
            <w:pPr>
              <w:jc w:val="center"/>
              <w:rPr>
                <w:rFonts w:ascii="Roboto" w:hAnsi="Roboto" w:cstheme="minorHAnsi"/>
                <w:highlight w:val="yellow"/>
              </w:rPr>
            </w:pPr>
            <w:r w:rsidRPr="00E75388">
              <w:rPr>
                <w:rFonts w:ascii="Roboto" w:hAnsi="Roboto" w:cstheme="minorHAnsi"/>
              </w:rPr>
              <w:t>1 964</w:t>
            </w:r>
          </w:p>
        </w:tc>
      </w:tr>
      <w:tr w:rsidR="002E143C" w:rsidRPr="00E75388" w14:paraId="1ABB45E8" w14:textId="77777777" w:rsidTr="005872EF">
        <w:trPr>
          <w:trHeight w:val="254"/>
        </w:trPr>
        <w:tc>
          <w:tcPr>
            <w:tcW w:w="1747" w:type="dxa"/>
            <w:vMerge w:val="restart"/>
            <w:tcBorders>
              <w:top w:val="single" w:sz="12" w:space="0" w:color="auto"/>
            </w:tcBorders>
          </w:tcPr>
          <w:p w14:paraId="368998A3" w14:textId="77777777" w:rsidR="002E143C" w:rsidRPr="00E75388" w:rsidRDefault="002E143C" w:rsidP="00CF763C">
            <w:pPr>
              <w:jc w:val="center"/>
              <w:rPr>
                <w:rFonts w:ascii="Roboto" w:hAnsi="Roboto" w:cstheme="minorHAnsi"/>
                <w:b/>
              </w:rPr>
            </w:pPr>
            <w:r w:rsidRPr="00E75388">
              <w:rPr>
                <w:rFonts w:ascii="Roboto" w:hAnsi="Roboto" w:cstheme="minorHAnsi"/>
                <w:b/>
              </w:rPr>
              <w:t>Total</w:t>
            </w:r>
          </w:p>
        </w:tc>
        <w:tc>
          <w:tcPr>
            <w:tcW w:w="1514" w:type="dxa"/>
            <w:tcBorders>
              <w:top w:val="single" w:sz="12" w:space="0" w:color="auto"/>
            </w:tcBorders>
          </w:tcPr>
          <w:p w14:paraId="57B17B28" w14:textId="77777777" w:rsidR="002E143C" w:rsidRPr="00E75388" w:rsidRDefault="002E143C" w:rsidP="00CF763C">
            <w:pPr>
              <w:jc w:val="center"/>
              <w:rPr>
                <w:rFonts w:ascii="Roboto" w:hAnsi="Roboto" w:cstheme="minorHAnsi"/>
                <w:b/>
                <w:sz w:val="22"/>
                <w:szCs w:val="22"/>
              </w:rPr>
            </w:pPr>
            <w:r w:rsidRPr="00E75388">
              <w:rPr>
                <w:rFonts w:ascii="Roboto" w:hAnsi="Roboto" w:cstheme="minorHAnsi"/>
                <w:b/>
                <w:sz w:val="22"/>
                <w:szCs w:val="22"/>
              </w:rPr>
              <w:t>Bruxelles</w:t>
            </w:r>
          </w:p>
        </w:tc>
        <w:tc>
          <w:tcPr>
            <w:tcW w:w="1417" w:type="dxa"/>
            <w:tcBorders>
              <w:top w:val="single" w:sz="12" w:space="0" w:color="auto"/>
              <w:right w:val="single" w:sz="4" w:space="0" w:color="auto"/>
            </w:tcBorders>
          </w:tcPr>
          <w:p w14:paraId="4ECE947B" w14:textId="77777777" w:rsidR="002E143C" w:rsidRPr="00E75388" w:rsidRDefault="002E143C" w:rsidP="00CF763C">
            <w:pPr>
              <w:jc w:val="center"/>
              <w:rPr>
                <w:rFonts w:ascii="Roboto" w:hAnsi="Roboto" w:cstheme="minorHAnsi"/>
                <w:b/>
                <w:highlight w:val="yellow"/>
              </w:rPr>
            </w:pPr>
            <w:r w:rsidRPr="00E75388">
              <w:rPr>
                <w:rFonts w:ascii="Roboto" w:hAnsi="Roboto" w:cstheme="minorHAnsi"/>
                <w:b/>
              </w:rPr>
              <w:t>79 252</w:t>
            </w:r>
          </w:p>
        </w:tc>
        <w:tc>
          <w:tcPr>
            <w:tcW w:w="1276" w:type="dxa"/>
            <w:tcBorders>
              <w:top w:val="single" w:sz="12" w:space="0" w:color="auto"/>
              <w:left w:val="single" w:sz="4" w:space="0" w:color="auto"/>
              <w:right w:val="single" w:sz="4" w:space="0" w:color="auto"/>
            </w:tcBorders>
          </w:tcPr>
          <w:p w14:paraId="6623228D" w14:textId="77777777" w:rsidR="002E143C" w:rsidRPr="00E75388" w:rsidRDefault="002E143C" w:rsidP="00CF763C">
            <w:pPr>
              <w:jc w:val="center"/>
              <w:rPr>
                <w:rFonts w:ascii="Roboto" w:hAnsi="Roboto" w:cstheme="minorHAnsi"/>
                <w:b/>
                <w:highlight w:val="yellow"/>
              </w:rPr>
            </w:pPr>
            <w:r w:rsidRPr="00E75388">
              <w:rPr>
                <w:rFonts w:ascii="Roboto" w:hAnsi="Roboto" w:cstheme="minorHAnsi"/>
                <w:b/>
              </w:rPr>
              <w:t>81 427</w:t>
            </w:r>
          </w:p>
        </w:tc>
        <w:tc>
          <w:tcPr>
            <w:tcW w:w="1134" w:type="dxa"/>
            <w:tcBorders>
              <w:top w:val="single" w:sz="12" w:space="0" w:color="auto"/>
              <w:left w:val="single" w:sz="4" w:space="0" w:color="auto"/>
            </w:tcBorders>
            <w:shd w:val="clear" w:color="auto" w:fill="auto"/>
          </w:tcPr>
          <w:p w14:paraId="6CF15C54" w14:textId="77777777" w:rsidR="002E143C" w:rsidRPr="00E75388" w:rsidRDefault="002E143C" w:rsidP="00CF763C">
            <w:pPr>
              <w:jc w:val="center"/>
              <w:rPr>
                <w:rFonts w:ascii="Roboto" w:hAnsi="Roboto" w:cstheme="minorHAnsi"/>
                <w:b/>
                <w:highlight w:val="yellow"/>
              </w:rPr>
            </w:pPr>
            <w:r w:rsidRPr="00E75388">
              <w:rPr>
                <w:rFonts w:ascii="Roboto" w:hAnsi="Roboto" w:cstheme="minorHAnsi"/>
                <w:b/>
              </w:rPr>
              <w:t>83 227</w:t>
            </w:r>
          </w:p>
        </w:tc>
        <w:tc>
          <w:tcPr>
            <w:tcW w:w="1276" w:type="dxa"/>
            <w:tcBorders>
              <w:top w:val="single" w:sz="12" w:space="0" w:color="auto"/>
              <w:left w:val="single" w:sz="4" w:space="0" w:color="auto"/>
            </w:tcBorders>
          </w:tcPr>
          <w:p w14:paraId="026FEBF2" w14:textId="77777777" w:rsidR="002E143C" w:rsidRPr="00E75388" w:rsidRDefault="002E143C" w:rsidP="00CF763C">
            <w:pPr>
              <w:jc w:val="center"/>
              <w:rPr>
                <w:rFonts w:ascii="Roboto" w:hAnsi="Roboto" w:cstheme="minorHAnsi"/>
                <w:b/>
                <w:highlight w:val="yellow"/>
              </w:rPr>
            </w:pPr>
            <w:r w:rsidRPr="00E75388">
              <w:rPr>
                <w:rFonts w:ascii="Roboto" w:hAnsi="Roboto" w:cstheme="minorHAnsi"/>
                <w:b/>
              </w:rPr>
              <w:t>83 879</w:t>
            </w:r>
          </w:p>
        </w:tc>
      </w:tr>
      <w:tr w:rsidR="002E143C" w:rsidRPr="00E75388" w14:paraId="6220C0CD" w14:textId="77777777" w:rsidTr="005872EF">
        <w:trPr>
          <w:trHeight w:val="254"/>
        </w:trPr>
        <w:tc>
          <w:tcPr>
            <w:tcW w:w="1747" w:type="dxa"/>
            <w:vMerge/>
          </w:tcPr>
          <w:p w14:paraId="1D75A875" w14:textId="77777777" w:rsidR="002E143C" w:rsidRPr="00E75388" w:rsidRDefault="002E143C" w:rsidP="00CF763C">
            <w:pPr>
              <w:jc w:val="center"/>
              <w:rPr>
                <w:rFonts w:ascii="Roboto" w:hAnsi="Roboto" w:cstheme="minorHAnsi"/>
                <w:b/>
              </w:rPr>
            </w:pPr>
          </w:p>
        </w:tc>
        <w:tc>
          <w:tcPr>
            <w:tcW w:w="1514" w:type="dxa"/>
          </w:tcPr>
          <w:p w14:paraId="45CC4C72" w14:textId="77777777" w:rsidR="002E143C" w:rsidRPr="00E75388" w:rsidRDefault="002E143C" w:rsidP="00CF763C">
            <w:pPr>
              <w:jc w:val="center"/>
              <w:rPr>
                <w:rFonts w:ascii="Roboto" w:hAnsi="Roboto" w:cstheme="minorHAnsi"/>
                <w:b/>
                <w:sz w:val="22"/>
                <w:szCs w:val="22"/>
              </w:rPr>
            </w:pPr>
            <w:r w:rsidRPr="00E75388">
              <w:rPr>
                <w:rFonts w:ascii="Roboto" w:hAnsi="Roboto" w:cstheme="minorHAnsi"/>
                <w:b/>
                <w:sz w:val="22"/>
                <w:szCs w:val="22"/>
              </w:rPr>
              <w:t>Wallonie</w:t>
            </w:r>
          </w:p>
        </w:tc>
        <w:tc>
          <w:tcPr>
            <w:tcW w:w="1417" w:type="dxa"/>
            <w:tcBorders>
              <w:right w:val="single" w:sz="4" w:space="0" w:color="auto"/>
            </w:tcBorders>
          </w:tcPr>
          <w:p w14:paraId="499D973E" w14:textId="77777777" w:rsidR="002E143C" w:rsidRPr="00E75388" w:rsidRDefault="002E143C" w:rsidP="00CF763C">
            <w:pPr>
              <w:jc w:val="center"/>
              <w:rPr>
                <w:rFonts w:ascii="Roboto" w:hAnsi="Roboto" w:cstheme="minorHAnsi"/>
                <w:b/>
              </w:rPr>
            </w:pPr>
            <w:r w:rsidRPr="00E75388">
              <w:rPr>
                <w:rFonts w:ascii="Roboto" w:hAnsi="Roboto" w:cstheme="minorHAnsi"/>
                <w:b/>
              </w:rPr>
              <w:t>280 493</w:t>
            </w:r>
          </w:p>
        </w:tc>
        <w:tc>
          <w:tcPr>
            <w:tcW w:w="1276" w:type="dxa"/>
            <w:tcBorders>
              <w:left w:val="single" w:sz="4" w:space="0" w:color="auto"/>
              <w:right w:val="single" w:sz="4" w:space="0" w:color="auto"/>
            </w:tcBorders>
          </w:tcPr>
          <w:p w14:paraId="3DBFF998" w14:textId="77777777" w:rsidR="002E143C" w:rsidRPr="00E75388" w:rsidRDefault="002E143C" w:rsidP="00CF763C">
            <w:pPr>
              <w:jc w:val="center"/>
              <w:rPr>
                <w:rFonts w:ascii="Roboto" w:hAnsi="Roboto" w:cstheme="minorHAnsi"/>
                <w:b/>
                <w:highlight w:val="yellow"/>
              </w:rPr>
            </w:pPr>
            <w:r w:rsidRPr="00E75388">
              <w:rPr>
                <w:rFonts w:ascii="Roboto" w:hAnsi="Roboto" w:cstheme="minorHAnsi"/>
                <w:b/>
              </w:rPr>
              <w:t>284 062</w:t>
            </w:r>
          </w:p>
        </w:tc>
        <w:tc>
          <w:tcPr>
            <w:tcW w:w="1134" w:type="dxa"/>
            <w:tcBorders>
              <w:left w:val="single" w:sz="4" w:space="0" w:color="auto"/>
            </w:tcBorders>
            <w:shd w:val="clear" w:color="auto" w:fill="auto"/>
          </w:tcPr>
          <w:p w14:paraId="08D70E6B" w14:textId="77777777" w:rsidR="002E143C" w:rsidRPr="00E75388" w:rsidRDefault="002E143C" w:rsidP="00CF763C">
            <w:pPr>
              <w:jc w:val="center"/>
              <w:rPr>
                <w:rFonts w:ascii="Roboto" w:hAnsi="Roboto" w:cstheme="minorHAnsi"/>
                <w:b/>
                <w:highlight w:val="yellow"/>
              </w:rPr>
            </w:pPr>
            <w:r w:rsidRPr="00E75388">
              <w:rPr>
                <w:rFonts w:ascii="Roboto" w:hAnsi="Roboto" w:cstheme="minorHAnsi"/>
                <w:b/>
              </w:rPr>
              <w:t>286 789</w:t>
            </w:r>
          </w:p>
        </w:tc>
        <w:tc>
          <w:tcPr>
            <w:tcW w:w="1276" w:type="dxa"/>
            <w:tcBorders>
              <w:left w:val="single" w:sz="4" w:space="0" w:color="auto"/>
            </w:tcBorders>
          </w:tcPr>
          <w:p w14:paraId="3D50DC50" w14:textId="77777777" w:rsidR="002E143C" w:rsidRPr="00E75388" w:rsidRDefault="002E143C" w:rsidP="00CF763C">
            <w:pPr>
              <w:jc w:val="center"/>
              <w:rPr>
                <w:rFonts w:ascii="Roboto" w:hAnsi="Roboto" w:cstheme="minorHAnsi"/>
                <w:b/>
                <w:highlight w:val="yellow"/>
              </w:rPr>
            </w:pPr>
            <w:r w:rsidRPr="00E75388">
              <w:rPr>
                <w:rFonts w:ascii="Roboto" w:hAnsi="Roboto" w:cstheme="minorHAnsi"/>
                <w:b/>
              </w:rPr>
              <w:t>285 247</w:t>
            </w:r>
          </w:p>
        </w:tc>
      </w:tr>
    </w:tbl>
    <w:p w14:paraId="1D916D37" w14:textId="77777777" w:rsidR="002E143C" w:rsidRDefault="002E143C" w:rsidP="002E143C">
      <w:pPr>
        <w:pStyle w:val="Titre3"/>
        <w:rPr>
          <w:rFonts w:ascii="Roboto" w:hAnsi="Roboto" w:cstheme="minorHAnsi"/>
          <w:sz w:val="24"/>
          <w:szCs w:val="24"/>
        </w:rPr>
      </w:pPr>
    </w:p>
    <w:p w14:paraId="71DAC37B" w14:textId="77777777" w:rsidR="008B1335" w:rsidRDefault="008B1335" w:rsidP="008B1335"/>
    <w:p w14:paraId="0476DDE7" w14:textId="77777777" w:rsidR="008B1335" w:rsidRPr="008B1335" w:rsidRDefault="008B1335" w:rsidP="008B1335"/>
    <w:tbl>
      <w:tblPr>
        <w:tblStyle w:val="Grilledutableau"/>
        <w:tblW w:w="7088" w:type="dxa"/>
        <w:tblInd w:w="-5" w:type="dxa"/>
        <w:tblLayout w:type="fixed"/>
        <w:tblLook w:val="04A0" w:firstRow="1" w:lastRow="0" w:firstColumn="1" w:lastColumn="0" w:noHBand="0" w:noVBand="1"/>
      </w:tblPr>
      <w:tblGrid>
        <w:gridCol w:w="1747"/>
        <w:gridCol w:w="1514"/>
        <w:gridCol w:w="1417"/>
        <w:gridCol w:w="1276"/>
        <w:gridCol w:w="1134"/>
      </w:tblGrid>
      <w:tr w:rsidR="005872EF" w:rsidRPr="00E75388" w14:paraId="2DD4F38D" w14:textId="77777777" w:rsidTr="005872EF">
        <w:trPr>
          <w:trHeight w:val="254"/>
        </w:trPr>
        <w:tc>
          <w:tcPr>
            <w:tcW w:w="1747" w:type="dxa"/>
            <w:shd w:val="clear" w:color="auto" w:fill="E8E8E8" w:themeFill="background2"/>
          </w:tcPr>
          <w:p w14:paraId="6F178A4E" w14:textId="77777777" w:rsidR="002E143C" w:rsidRPr="00E75388" w:rsidRDefault="002E143C" w:rsidP="00CF763C">
            <w:pPr>
              <w:jc w:val="center"/>
              <w:rPr>
                <w:rFonts w:ascii="Roboto" w:hAnsi="Roboto" w:cstheme="minorHAnsi"/>
              </w:rPr>
            </w:pPr>
            <w:r w:rsidRPr="00E75388">
              <w:rPr>
                <w:rFonts w:ascii="Roboto" w:hAnsi="Roboto" w:cstheme="minorHAnsi"/>
              </w:rPr>
              <w:lastRenderedPageBreak/>
              <w:t>Réseaux</w:t>
            </w:r>
          </w:p>
        </w:tc>
        <w:tc>
          <w:tcPr>
            <w:tcW w:w="1514" w:type="dxa"/>
            <w:shd w:val="clear" w:color="auto" w:fill="E8E8E8" w:themeFill="background2"/>
          </w:tcPr>
          <w:p w14:paraId="7521BC6E" w14:textId="77777777" w:rsidR="002E143C" w:rsidRPr="00E75388" w:rsidRDefault="002E143C" w:rsidP="00CF763C">
            <w:pPr>
              <w:jc w:val="center"/>
              <w:rPr>
                <w:rFonts w:ascii="Roboto" w:hAnsi="Roboto" w:cstheme="minorHAnsi"/>
                <w:b/>
              </w:rPr>
            </w:pPr>
          </w:p>
        </w:tc>
        <w:tc>
          <w:tcPr>
            <w:tcW w:w="1417" w:type="dxa"/>
            <w:tcBorders>
              <w:left w:val="single" w:sz="4" w:space="0" w:color="auto"/>
              <w:bottom w:val="single" w:sz="4" w:space="0" w:color="auto"/>
            </w:tcBorders>
            <w:shd w:val="clear" w:color="auto" w:fill="E8E8E8" w:themeFill="background2"/>
          </w:tcPr>
          <w:p w14:paraId="2A46CFF5" w14:textId="77777777" w:rsidR="002E143C" w:rsidRPr="00E75388" w:rsidRDefault="002E143C" w:rsidP="00CF763C">
            <w:pPr>
              <w:jc w:val="center"/>
              <w:rPr>
                <w:rFonts w:ascii="Roboto" w:hAnsi="Roboto" w:cstheme="minorHAnsi"/>
                <w:b/>
              </w:rPr>
            </w:pPr>
            <w:r w:rsidRPr="00E75388">
              <w:rPr>
                <w:rFonts w:ascii="Roboto" w:hAnsi="Roboto" w:cstheme="minorHAnsi"/>
                <w:b/>
              </w:rPr>
              <w:t>2022-2023</w:t>
            </w:r>
          </w:p>
        </w:tc>
        <w:tc>
          <w:tcPr>
            <w:tcW w:w="1276" w:type="dxa"/>
            <w:tcBorders>
              <w:left w:val="single" w:sz="4" w:space="0" w:color="auto"/>
              <w:bottom w:val="single" w:sz="4" w:space="0" w:color="auto"/>
            </w:tcBorders>
            <w:shd w:val="clear" w:color="auto" w:fill="E8E8E8" w:themeFill="background2"/>
          </w:tcPr>
          <w:p w14:paraId="79A4B78D" w14:textId="77777777" w:rsidR="002E143C" w:rsidRPr="00E75388" w:rsidRDefault="002E143C" w:rsidP="00CF763C">
            <w:pPr>
              <w:jc w:val="center"/>
              <w:rPr>
                <w:rFonts w:ascii="Roboto" w:hAnsi="Roboto" w:cstheme="minorHAnsi"/>
                <w:b/>
              </w:rPr>
            </w:pPr>
            <w:r w:rsidRPr="00E75388">
              <w:rPr>
                <w:rFonts w:ascii="Roboto" w:hAnsi="Roboto" w:cstheme="minorHAnsi"/>
                <w:b/>
              </w:rPr>
              <w:t>2023-2024</w:t>
            </w:r>
          </w:p>
        </w:tc>
        <w:tc>
          <w:tcPr>
            <w:tcW w:w="1134" w:type="dxa"/>
            <w:tcBorders>
              <w:left w:val="single" w:sz="4" w:space="0" w:color="auto"/>
              <w:bottom w:val="single" w:sz="4" w:space="0" w:color="auto"/>
            </w:tcBorders>
            <w:shd w:val="clear" w:color="auto" w:fill="E8E8E8" w:themeFill="background2"/>
          </w:tcPr>
          <w:p w14:paraId="3F229C5A" w14:textId="77777777" w:rsidR="002E143C" w:rsidRPr="00E75388" w:rsidRDefault="002E143C" w:rsidP="00CF763C">
            <w:pPr>
              <w:jc w:val="center"/>
              <w:rPr>
                <w:rFonts w:ascii="Roboto" w:hAnsi="Roboto" w:cstheme="minorHAnsi"/>
                <w:b/>
              </w:rPr>
            </w:pPr>
            <w:r w:rsidRPr="00E75388">
              <w:rPr>
                <w:rFonts w:ascii="Roboto" w:hAnsi="Roboto" w:cstheme="minorHAnsi"/>
                <w:b/>
              </w:rPr>
              <w:t>2024-2025</w:t>
            </w:r>
          </w:p>
        </w:tc>
      </w:tr>
      <w:tr w:rsidR="002E143C" w:rsidRPr="00E75388" w14:paraId="0CA678E3" w14:textId="77777777" w:rsidTr="005872EF">
        <w:trPr>
          <w:trHeight w:val="240"/>
        </w:trPr>
        <w:tc>
          <w:tcPr>
            <w:tcW w:w="1747" w:type="dxa"/>
            <w:vMerge w:val="restart"/>
          </w:tcPr>
          <w:p w14:paraId="5D902D4E" w14:textId="77777777" w:rsidR="002E143C" w:rsidRPr="00E75388" w:rsidRDefault="002E143C" w:rsidP="00CF763C">
            <w:pPr>
              <w:jc w:val="center"/>
              <w:rPr>
                <w:rFonts w:ascii="Roboto" w:hAnsi="Roboto" w:cstheme="minorHAnsi"/>
              </w:rPr>
            </w:pPr>
            <w:r w:rsidRPr="00E75388">
              <w:rPr>
                <w:rFonts w:ascii="Roboto" w:hAnsi="Roboto" w:cstheme="minorHAnsi"/>
              </w:rPr>
              <w:t>Wallonie Bruxelles Enseignement</w:t>
            </w:r>
          </w:p>
        </w:tc>
        <w:tc>
          <w:tcPr>
            <w:tcW w:w="1514" w:type="dxa"/>
          </w:tcPr>
          <w:p w14:paraId="7F26F54E" w14:textId="77777777" w:rsidR="002E143C" w:rsidRPr="00E75388" w:rsidRDefault="002E143C" w:rsidP="00CF763C">
            <w:pPr>
              <w:jc w:val="center"/>
              <w:rPr>
                <w:rFonts w:ascii="Roboto" w:hAnsi="Roboto" w:cstheme="minorHAnsi"/>
                <w:sz w:val="20"/>
                <w:szCs w:val="20"/>
              </w:rPr>
            </w:pPr>
            <w:r w:rsidRPr="00E75388">
              <w:rPr>
                <w:rFonts w:ascii="Roboto" w:hAnsi="Roboto" w:cstheme="minorHAnsi"/>
                <w:sz w:val="20"/>
                <w:szCs w:val="20"/>
              </w:rPr>
              <w:t>Bruxelles</w:t>
            </w:r>
          </w:p>
        </w:tc>
        <w:tc>
          <w:tcPr>
            <w:tcW w:w="1417" w:type="dxa"/>
            <w:tcBorders>
              <w:top w:val="single" w:sz="4" w:space="0" w:color="auto"/>
              <w:left w:val="nil"/>
              <w:bottom w:val="single" w:sz="4" w:space="0" w:color="auto"/>
              <w:right w:val="single" w:sz="4" w:space="0" w:color="auto"/>
            </w:tcBorders>
            <w:shd w:val="clear" w:color="auto" w:fill="auto"/>
            <w:vAlign w:val="bottom"/>
          </w:tcPr>
          <w:p w14:paraId="149DA7BA" w14:textId="77777777" w:rsidR="002E143C" w:rsidRPr="00E75388" w:rsidRDefault="002E143C" w:rsidP="00CF763C">
            <w:pPr>
              <w:jc w:val="center"/>
              <w:rPr>
                <w:rFonts w:ascii="Roboto" w:hAnsi="Roboto" w:cstheme="minorHAnsi"/>
              </w:rPr>
            </w:pPr>
            <w:r w:rsidRPr="00E75388">
              <w:rPr>
                <w:rFonts w:ascii="Roboto" w:hAnsi="Roboto" w:cstheme="minorHAnsi"/>
              </w:rPr>
              <w:t>14 834</w:t>
            </w:r>
          </w:p>
        </w:tc>
        <w:tc>
          <w:tcPr>
            <w:tcW w:w="1276" w:type="dxa"/>
            <w:tcBorders>
              <w:top w:val="nil"/>
              <w:left w:val="nil"/>
              <w:bottom w:val="single" w:sz="8" w:space="0" w:color="auto"/>
              <w:right w:val="single" w:sz="8" w:space="0" w:color="auto"/>
            </w:tcBorders>
            <w:shd w:val="clear" w:color="auto" w:fill="auto"/>
            <w:vAlign w:val="center"/>
          </w:tcPr>
          <w:p w14:paraId="7F383DBE" w14:textId="77777777" w:rsidR="002E143C" w:rsidRPr="00E75388" w:rsidRDefault="002E143C" w:rsidP="00CF763C">
            <w:pPr>
              <w:jc w:val="center"/>
              <w:rPr>
                <w:rFonts w:ascii="Roboto" w:hAnsi="Roboto" w:cstheme="minorHAnsi"/>
              </w:rPr>
            </w:pPr>
            <w:r w:rsidRPr="00E75388">
              <w:rPr>
                <w:rFonts w:ascii="Roboto" w:hAnsi="Roboto" w:cstheme="minorHAnsi"/>
                <w:color w:val="000000"/>
              </w:rPr>
              <w:t>15 258</w:t>
            </w:r>
          </w:p>
        </w:tc>
        <w:tc>
          <w:tcPr>
            <w:tcW w:w="1134" w:type="dxa"/>
            <w:tcBorders>
              <w:top w:val="nil"/>
              <w:left w:val="nil"/>
              <w:bottom w:val="single" w:sz="8" w:space="0" w:color="auto"/>
              <w:right w:val="single" w:sz="8" w:space="0" w:color="auto"/>
            </w:tcBorders>
            <w:shd w:val="clear" w:color="auto" w:fill="FFFFFF" w:themeFill="background1"/>
          </w:tcPr>
          <w:p w14:paraId="2BA5A48D" w14:textId="77777777" w:rsidR="002E143C" w:rsidRPr="00E75388" w:rsidRDefault="002E143C" w:rsidP="00CF763C">
            <w:pPr>
              <w:jc w:val="center"/>
              <w:rPr>
                <w:rFonts w:ascii="Roboto" w:hAnsi="Roboto" w:cstheme="minorHAnsi"/>
                <w:color w:val="000000"/>
              </w:rPr>
            </w:pPr>
            <w:r w:rsidRPr="00E75388">
              <w:rPr>
                <w:rFonts w:ascii="Roboto" w:hAnsi="Roboto" w:cstheme="minorHAnsi"/>
                <w:color w:val="000000"/>
              </w:rPr>
              <w:t>15 123</w:t>
            </w:r>
          </w:p>
        </w:tc>
      </w:tr>
      <w:tr w:rsidR="002E143C" w:rsidRPr="00E75388" w14:paraId="7FA5D316" w14:textId="77777777" w:rsidTr="005872EF">
        <w:trPr>
          <w:trHeight w:val="289"/>
        </w:trPr>
        <w:tc>
          <w:tcPr>
            <w:tcW w:w="1747" w:type="dxa"/>
            <w:vMerge/>
          </w:tcPr>
          <w:p w14:paraId="697850C3" w14:textId="77777777" w:rsidR="002E143C" w:rsidRPr="00E75388" w:rsidRDefault="002E143C" w:rsidP="00CF763C">
            <w:pPr>
              <w:jc w:val="center"/>
              <w:rPr>
                <w:rFonts w:ascii="Roboto" w:hAnsi="Roboto" w:cstheme="minorHAnsi"/>
              </w:rPr>
            </w:pPr>
          </w:p>
        </w:tc>
        <w:tc>
          <w:tcPr>
            <w:tcW w:w="1514" w:type="dxa"/>
          </w:tcPr>
          <w:p w14:paraId="47BF40CD" w14:textId="77777777" w:rsidR="002E143C" w:rsidRPr="00E75388" w:rsidRDefault="002E143C" w:rsidP="00CF763C">
            <w:pPr>
              <w:jc w:val="center"/>
              <w:rPr>
                <w:rFonts w:ascii="Roboto" w:hAnsi="Roboto" w:cstheme="minorHAnsi"/>
                <w:sz w:val="20"/>
                <w:szCs w:val="20"/>
              </w:rPr>
            </w:pPr>
            <w:r w:rsidRPr="00E75388">
              <w:rPr>
                <w:rFonts w:ascii="Roboto" w:hAnsi="Roboto" w:cstheme="minorHAnsi"/>
                <w:sz w:val="20"/>
                <w:szCs w:val="20"/>
              </w:rPr>
              <w:t>Wallonie</w:t>
            </w:r>
          </w:p>
        </w:tc>
        <w:tc>
          <w:tcPr>
            <w:tcW w:w="1417" w:type="dxa"/>
            <w:tcBorders>
              <w:top w:val="single" w:sz="4" w:space="0" w:color="auto"/>
              <w:left w:val="nil"/>
              <w:bottom w:val="single" w:sz="4" w:space="0" w:color="auto"/>
              <w:right w:val="single" w:sz="4" w:space="0" w:color="auto"/>
            </w:tcBorders>
            <w:shd w:val="clear" w:color="auto" w:fill="auto"/>
            <w:vAlign w:val="bottom"/>
          </w:tcPr>
          <w:p w14:paraId="0F25CAE6" w14:textId="77777777" w:rsidR="002E143C" w:rsidRPr="00E75388" w:rsidRDefault="002E143C" w:rsidP="00CF763C">
            <w:pPr>
              <w:jc w:val="center"/>
              <w:rPr>
                <w:rFonts w:ascii="Roboto" w:hAnsi="Roboto" w:cstheme="minorHAnsi"/>
              </w:rPr>
            </w:pPr>
            <w:r w:rsidRPr="00E75388">
              <w:rPr>
                <w:rFonts w:ascii="Roboto" w:hAnsi="Roboto" w:cstheme="minorHAnsi"/>
              </w:rPr>
              <w:t>70 033</w:t>
            </w:r>
          </w:p>
        </w:tc>
        <w:tc>
          <w:tcPr>
            <w:tcW w:w="1276" w:type="dxa"/>
            <w:tcBorders>
              <w:top w:val="nil"/>
              <w:left w:val="nil"/>
              <w:bottom w:val="single" w:sz="8" w:space="0" w:color="auto"/>
              <w:right w:val="single" w:sz="8" w:space="0" w:color="auto"/>
            </w:tcBorders>
            <w:shd w:val="clear" w:color="auto" w:fill="auto"/>
            <w:vAlign w:val="center"/>
          </w:tcPr>
          <w:p w14:paraId="37E5858A" w14:textId="77777777" w:rsidR="002E143C" w:rsidRPr="00E75388" w:rsidRDefault="002E143C" w:rsidP="00CF763C">
            <w:pPr>
              <w:jc w:val="center"/>
              <w:rPr>
                <w:rFonts w:ascii="Roboto" w:hAnsi="Roboto" w:cstheme="minorHAnsi"/>
              </w:rPr>
            </w:pPr>
            <w:r w:rsidRPr="00E75388">
              <w:rPr>
                <w:rFonts w:ascii="Roboto" w:hAnsi="Roboto" w:cstheme="minorHAnsi"/>
                <w:color w:val="000000"/>
              </w:rPr>
              <w:t>70 542</w:t>
            </w:r>
          </w:p>
        </w:tc>
        <w:tc>
          <w:tcPr>
            <w:tcW w:w="1134" w:type="dxa"/>
            <w:tcBorders>
              <w:top w:val="nil"/>
              <w:left w:val="nil"/>
              <w:bottom w:val="single" w:sz="8" w:space="0" w:color="auto"/>
              <w:right w:val="single" w:sz="8" w:space="0" w:color="auto"/>
            </w:tcBorders>
            <w:shd w:val="clear" w:color="auto" w:fill="FFFFFF" w:themeFill="background1"/>
          </w:tcPr>
          <w:p w14:paraId="7B40CA82" w14:textId="77777777" w:rsidR="002E143C" w:rsidRPr="00E75388" w:rsidRDefault="002E143C" w:rsidP="00CF763C">
            <w:pPr>
              <w:jc w:val="center"/>
              <w:rPr>
                <w:rFonts w:ascii="Roboto" w:hAnsi="Roboto" w:cstheme="minorHAnsi"/>
                <w:color w:val="000000"/>
              </w:rPr>
            </w:pPr>
            <w:r w:rsidRPr="00E75388">
              <w:rPr>
                <w:rFonts w:ascii="Roboto" w:hAnsi="Roboto" w:cstheme="minorHAnsi"/>
                <w:color w:val="000000"/>
              </w:rPr>
              <w:t>69 838</w:t>
            </w:r>
          </w:p>
        </w:tc>
      </w:tr>
      <w:tr w:rsidR="002E143C" w:rsidRPr="00E75388" w14:paraId="0EEC8CF4" w14:textId="77777777" w:rsidTr="005872EF">
        <w:trPr>
          <w:trHeight w:val="254"/>
        </w:trPr>
        <w:tc>
          <w:tcPr>
            <w:tcW w:w="1747" w:type="dxa"/>
            <w:vMerge w:val="restart"/>
          </w:tcPr>
          <w:p w14:paraId="179FE88F" w14:textId="77777777" w:rsidR="002E143C" w:rsidRPr="00E75388" w:rsidRDefault="002E143C" w:rsidP="00CF763C">
            <w:pPr>
              <w:jc w:val="center"/>
              <w:rPr>
                <w:rFonts w:ascii="Roboto" w:hAnsi="Roboto" w:cstheme="minorHAnsi"/>
              </w:rPr>
            </w:pPr>
            <w:r w:rsidRPr="00E75388">
              <w:rPr>
                <w:rFonts w:ascii="Roboto" w:hAnsi="Roboto" w:cstheme="minorHAnsi"/>
              </w:rPr>
              <w:t>Officiel subventionné</w:t>
            </w:r>
          </w:p>
        </w:tc>
        <w:tc>
          <w:tcPr>
            <w:tcW w:w="1514" w:type="dxa"/>
          </w:tcPr>
          <w:p w14:paraId="6CA96946" w14:textId="77777777" w:rsidR="002E143C" w:rsidRPr="00E75388" w:rsidRDefault="002E143C" w:rsidP="00CF763C">
            <w:pPr>
              <w:jc w:val="center"/>
              <w:rPr>
                <w:rFonts w:ascii="Roboto" w:hAnsi="Roboto" w:cstheme="minorHAnsi"/>
                <w:sz w:val="20"/>
                <w:szCs w:val="20"/>
              </w:rPr>
            </w:pPr>
            <w:r w:rsidRPr="00E75388">
              <w:rPr>
                <w:rFonts w:ascii="Roboto" w:hAnsi="Roboto" w:cstheme="minorHAnsi"/>
                <w:sz w:val="20"/>
                <w:szCs w:val="20"/>
              </w:rPr>
              <w:t>Bruxelles</w:t>
            </w:r>
          </w:p>
        </w:tc>
        <w:tc>
          <w:tcPr>
            <w:tcW w:w="1417" w:type="dxa"/>
            <w:tcBorders>
              <w:top w:val="single" w:sz="4" w:space="0" w:color="auto"/>
              <w:left w:val="nil"/>
              <w:bottom w:val="single" w:sz="4" w:space="0" w:color="auto"/>
              <w:right w:val="single" w:sz="4" w:space="0" w:color="auto"/>
            </w:tcBorders>
            <w:shd w:val="clear" w:color="auto" w:fill="auto"/>
            <w:vAlign w:val="bottom"/>
          </w:tcPr>
          <w:p w14:paraId="3A388C87" w14:textId="77777777" w:rsidR="002E143C" w:rsidRPr="00E75388" w:rsidRDefault="002E143C" w:rsidP="00CF763C">
            <w:pPr>
              <w:jc w:val="center"/>
              <w:rPr>
                <w:rFonts w:ascii="Roboto" w:hAnsi="Roboto" w:cstheme="minorHAnsi"/>
              </w:rPr>
            </w:pPr>
            <w:r w:rsidRPr="00E75388">
              <w:rPr>
                <w:rFonts w:ascii="Roboto" w:hAnsi="Roboto" w:cstheme="minorHAnsi"/>
              </w:rPr>
              <w:t>19 948</w:t>
            </w:r>
          </w:p>
        </w:tc>
        <w:tc>
          <w:tcPr>
            <w:tcW w:w="1276" w:type="dxa"/>
            <w:tcBorders>
              <w:top w:val="nil"/>
              <w:left w:val="nil"/>
              <w:bottom w:val="single" w:sz="8" w:space="0" w:color="auto"/>
              <w:right w:val="single" w:sz="8" w:space="0" w:color="auto"/>
            </w:tcBorders>
            <w:shd w:val="clear" w:color="auto" w:fill="auto"/>
            <w:vAlign w:val="center"/>
          </w:tcPr>
          <w:p w14:paraId="2673F8AD" w14:textId="77777777" w:rsidR="002E143C" w:rsidRPr="00E75388" w:rsidRDefault="002E143C" w:rsidP="00CF763C">
            <w:pPr>
              <w:jc w:val="center"/>
              <w:rPr>
                <w:rFonts w:ascii="Roboto" w:hAnsi="Roboto" w:cstheme="minorHAnsi"/>
              </w:rPr>
            </w:pPr>
            <w:r w:rsidRPr="00E75388">
              <w:rPr>
                <w:rFonts w:ascii="Roboto" w:hAnsi="Roboto" w:cstheme="minorHAnsi"/>
                <w:color w:val="000000"/>
              </w:rPr>
              <w:t>20 206</w:t>
            </w:r>
          </w:p>
        </w:tc>
        <w:tc>
          <w:tcPr>
            <w:tcW w:w="1134" w:type="dxa"/>
            <w:tcBorders>
              <w:top w:val="nil"/>
              <w:left w:val="nil"/>
              <w:bottom w:val="single" w:sz="8" w:space="0" w:color="auto"/>
              <w:right w:val="single" w:sz="8" w:space="0" w:color="auto"/>
            </w:tcBorders>
            <w:shd w:val="clear" w:color="auto" w:fill="FFFFFF" w:themeFill="background1"/>
          </w:tcPr>
          <w:p w14:paraId="4A17D253" w14:textId="77777777" w:rsidR="002E143C" w:rsidRPr="00E75388" w:rsidRDefault="002E143C" w:rsidP="00CF763C">
            <w:pPr>
              <w:jc w:val="center"/>
              <w:rPr>
                <w:rFonts w:ascii="Roboto" w:hAnsi="Roboto" w:cstheme="minorHAnsi"/>
                <w:color w:val="000000"/>
              </w:rPr>
            </w:pPr>
            <w:r w:rsidRPr="00E75388">
              <w:rPr>
                <w:rFonts w:ascii="Roboto" w:hAnsi="Roboto" w:cstheme="minorHAnsi"/>
                <w:color w:val="000000"/>
              </w:rPr>
              <w:t>20 081</w:t>
            </w:r>
          </w:p>
        </w:tc>
      </w:tr>
      <w:tr w:rsidR="002E143C" w:rsidRPr="00E75388" w14:paraId="72834D87" w14:textId="77777777" w:rsidTr="005872EF">
        <w:trPr>
          <w:trHeight w:val="254"/>
        </w:trPr>
        <w:tc>
          <w:tcPr>
            <w:tcW w:w="1747" w:type="dxa"/>
            <w:vMerge/>
          </w:tcPr>
          <w:p w14:paraId="23E8151B" w14:textId="77777777" w:rsidR="002E143C" w:rsidRPr="00E75388" w:rsidRDefault="002E143C" w:rsidP="00CF763C">
            <w:pPr>
              <w:jc w:val="center"/>
              <w:rPr>
                <w:rFonts w:ascii="Roboto" w:hAnsi="Roboto" w:cstheme="minorHAnsi"/>
              </w:rPr>
            </w:pPr>
          </w:p>
        </w:tc>
        <w:tc>
          <w:tcPr>
            <w:tcW w:w="1514" w:type="dxa"/>
          </w:tcPr>
          <w:p w14:paraId="197E6395" w14:textId="77777777" w:rsidR="002E143C" w:rsidRPr="00E75388" w:rsidRDefault="002E143C" w:rsidP="00CF763C">
            <w:pPr>
              <w:jc w:val="center"/>
              <w:rPr>
                <w:rFonts w:ascii="Roboto" w:hAnsi="Roboto" w:cstheme="minorHAnsi"/>
                <w:sz w:val="20"/>
                <w:szCs w:val="20"/>
              </w:rPr>
            </w:pPr>
            <w:r w:rsidRPr="00E75388">
              <w:rPr>
                <w:rFonts w:ascii="Roboto" w:hAnsi="Roboto" w:cstheme="minorHAnsi"/>
                <w:sz w:val="20"/>
                <w:szCs w:val="20"/>
              </w:rPr>
              <w:t>Wallonie</w:t>
            </w:r>
          </w:p>
        </w:tc>
        <w:tc>
          <w:tcPr>
            <w:tcW w:w="1417" w:type="dxa"/>
            <w:tcBorders>
              <w:top w:val="single" w:sz="4" w:space="0" w:color="auto"/>
              <w:left w:val="nil"/>
              <w:bottom w:val="single" w:sz="4" w:space="0" w:color="auto"/>
              <w:right w:val="single" w:sz="4" w:space="0" w:color="auto"/>
            </w:tcBorders>
            <w:shd w:val="clear" w:color="auto" w:fill="auto"/>
            <w:vAlign w:val="bottom"/>
          </w:tcPr>
          <w:p w14:paraId="20BF1C81" w14:textId="77777777" w:rsidR="002E143C" w:rsidRPr="00E75388" w:rsidRDefault="002E143C" w:rsidP="00CF763C">
            <w:pPr>
              <w:jc w:val="center"/>
              <w:rPr>
                <w:rFonts w:ascii="Roboto" w:hAnsi="Roboto" w:cstheme="minorHAnsi"/>
              </w:rPr>
            </w:pPr>
            <w:r w:rsidRPr="00E75388">
              <w:rPr>
                <w:rFonts w:ascii="Roboto" w:hAnsi="Roboto" w:cstheme="minorHAnsi"/>
              </w:rPr>
              <w:t>36 324</w:t>
            </w:r>
          </w:p>
        </w:tc>
        <w:tc>
          <w:tcPr>
            <w:tcW w:w="1276" w:type="dxa"/>
            <w:tcBorders>
              <w:top w:val="nil"/>
              <w:left w:val="nil"/>
              <w:bottom w:val="single" w:sz="8" w:space="0" w:color="auto"/>
              <w:right w:val="single" w:sz="8" w:space="0" w:color="auto"/>
            </w:tcBorders>
            <w:shd w:val="clear" w:color="auto" w:fill="auto"/>
            <w:vAlign w:val="center"/>
          </w:tcPr>
          <w:p w14:paraId="5EB53E61" w14:textId="77777777" w:rsidR="002E143C" w:rsidRPr="00E75388" w:rsidRDefault="002E143C" w:rsidP="00CF763C">
            <w:pPr>
              <w:jc w:val="center"/>
              <w:rPr>
                <w:rFonts w:ascii="Roboto" w:hAnsi="Roboto" w:cstheme="minorHAnsi"/>
              </w:rPr>
            </w:pPr>
            <w:r w:rsidRPr="00E75388">
              <w:rPr>
                <w:rFonts w:ascii="Roboto" w:hAnsi="Roboto" w:cstheme="minorHAnsi"/>
                <w:color w:val="000000"/>
              </w:rPr>
              <w:t>37 193</w:t>
            </w:r>
          </w:p>
        </w:tc>
        <w:tc>
          <w:tcPr>
            <w:tcW w:w="1134" w:type="dxa"/>
            <w:tcBorders>
              <w:top w:val="nil"/>
              <w:left w:val="nil"/>
              <w:bottom w:val="single" w:sz="8" w:space="0" w:color="auto"/>
              <w:right w:val="single" w:sz="8" w:space="0" w:color="auto"/>
            </w:tcBorders>
            <w:shd w:val="clear" w:color="auto" w:fill="FFFFFF" w:themeFill="background1"/>
          </w:tcPr>
          <w:p w14:paraId="6A26EDF2" w14:textId="77777777" w:rsidR="002E143C" w:rsidRPr="00E75388" w:rsidRDefault="002E143C" w:rsidP="00CF763C">
            <w:pPr>
              <w:jc w:val="center"/>
              <w:rPr>
                <w:rFonts w:ascii="Roboto" w:hAnsi="Roboto" w:cstheme="minorHAnsi"/>
                <w:color w:val="000000"/>
              </w:rPr>
            </w:pPr>
            <w:r w:rsidRPr="00E75388">
              <w:rPr>
                <w:rFonts w:ascii="Roboto" w:hAnsi="Roboto" w:cstheme="minorHAnsi"/>
                <w:color w:val="000000"/>
              </w:rPr>
              <w:t>36 743</w:t>
            </w:r>
          </w:p>
        </w:tc>
      </w:tr>
      <w:tr w:rsidR="002E143C" w:rsidRPr="00E75388" w14:paraId="6B4B0EC9" w14:textId="77777777" w:rsidTr="005872EF">
        <w:trPr>
          <w:trHeight w:val="254"/>
        </w:trPr>
        <w:tc>
          <w:tcPr>
            <w:tcW w:w="1747" w:type="dxa"/>
            <w:vMerge w:val="restart"/>
          </w:tcPr>
          <w:p w14:paraId="32423479" w14:textId="77777777" w:rsidR="002E143C" w:rsidRPr="00E75388" w:rsidRDefault="002E143C" w:rsidP="00CF763C">
            <w:pPr>
              <w:jc w:val="center"/>
              <w:rPr>
                <w:rFonts w:ascii="Roboto" w:hAnsi="Roboto" w:cstheme="minorHAnsi"/>
              </w:rPr>
            </w:pPr>
            <w:r w:rsidRPr="00E75388">
              <w:rPr>
                <w:rFonts w:ascii="Roboto" w:hAnsi="Roboto" w:cstheme="minorHAnsi"/>
              </w:rPr>
              <w:t>Libre confessionnel</w:t>
            </w:r>
          </w:p>
        </w:tc>
        <w:tc>
          <w:tcPr>
            <w:tcW w:w="1514" w:type="dxa"/>
          </w:tcPr>
          <w:p w14:paraId="30E3C652" w14:textId="77777777" w:rsidR="002E143C" w:rsidRPr="00E75388" w:rsidRDefault="002E143C" w:rsidP="00CF763C">
            <w:pPr>
              <w:jc w:val="center"/>
              <w:rPr>
                <w:rFonts w:ascii="Roboto" w:hAnsi="Roboto" w:cstheme="minorHAnsi"/>
                <w:sz w:val="20"/>
                <w:szCs w:val="20"/>
              </w:rPr>
            </w:pPr>
            <w:r w:rsidRPr="00E75388">
              <w:rPr>
                <w:rFonts w:ascii="Roboto" w:hAnsi="Roboto" w:cstheme="minorHAnsi"/>
                <w:sz w:val="20"/>
                <w:szCs w:val="20"/>
              </w:rPr>
              <w:t>Bruxelles</w:t>
            </w:r>
          </w:p>
        </w:tc>
        <w:tc>
          <w:tcPr>
            <w:tcW w:w="1417" w:type="dxa"/>
            <w:tcBorders>
              <w:top w:val="single" w:sz="4" w:space="0" w:color="auto"/>
              <w:left w:val="nil"/>
              <w:bottom w:val="single" w:sz="4" w:space="0" w:color="auto"/>
              <w:right w:val="single" w:sz="4" w:space="0" w:color="auto"/>
            </w:tcBorders>
            <w:shd w:val="clear" w:color="auto" w:fill="auto"/>
            <w:vAlign w:val="bottom"/>
          </w:tcPr>
          <w:p w14:paraId="2D3C12C1" w14:textId="77777777" w:rsidR="002E143C" w:rsidRPr="00E75388" w:rsidRDefault="002E143C" w:rsidP="00CF763C">
            <w:pPr>
              <w:jc w:val="center"/>
              <w:rPr>
                <w:rFonts w:ascii="Roboto" w:hAnsi="Roboto" w:cstheme="minorHAnsi"/>
              </w:rPr>
            </w:pPr>
            <w:r w:rsidRPr="00E75388">
              <w:rPr>
                <w:rFonts w:ascii="Roboto" w:hAnsi="Roboto" w:cstheme="minorHAnsi"/>
              </w:rPr>
              <w:t>45 679</w:t>
            </w:r>
          </w:p>
        </w:tc>
        <w:tc>
          <w:tcPr>
            <w:tcW w:w="1276" w:type="dxa"/>
            <w:tcBorders>
              <w:top w:val="nil"/>
              <w:left w:val="nil"/>
              <w:bottom w:val="single" w:sz="8" w:space="0" w:color="auto"/>
              <w:right w:val="single" w:sz="8" w:space="0" w:color="auto"/>
            </w:tcBorders>
            <w:shd w:val="clear" w:color="auto" w:fill="auto"/>
            <w:vAlign w:val="center"/>
          </w:tcPr>
          <w:p w14:paraId="74A83D38" w14:textId="77777777" w:rsidR="002E143C" w:rsidRPr="00E75388" w:rsidRDefault="002E143C" w:rsidP="00CF763C">
            <w:pPr>
              <w:jc w:val="center"/>
              <w:rPr>
                <w:rFonts w:ascii="Roboto" w:hAnsi="Roboto" w:cstheme="minorHAnsi"/>
              </w:rPr>
            </w:pPr>
            <w:r w:rsidRPr="00E75388">
              <w:rPr>
                <w:rFonts w:ascii="Roboto" w:hAnsi="Roboto" w:cstheme="minorHAnsi"/>
                <w:color w:val="000000"/>
              </w:rPr>
              <w:t>46 506</w:t>
            </w:r>
          </w:p>
        </w:tc>
        <w:tc>
          <w:tcPr>
            <w:tcW w:w="1134" w:type="dxa"/>
            <w:tcBorders>
              <w:top w:val="nil"/>
              <w:left w:val="nil"/>
              <w:bottom w:val="single" w:sz="8" w:space="0" w:color="auto"/>
              <w:right w:val="single" w:sz="8" w:space="0" w:color="auto"/>
            </w:tcBorders>
            <w:shd w:val="clear" w:color="auto" w:fill="FFFFFF" w:themeFill="background1"/>
          </w:tcPr>
          <w:p w14:paraId="754175A4" w14:textId="77777777" w:rsidR="002E143C" w:rsidRPr="00E75388" w:rsidRDefault="002E143C" w:rsidP="00CF763C">
            <w:pPr>
              <w:jc w:val="center"/>
              <w:rPr>
                <w:rFonts w:ascii="Roboto" w:hAnsi="Roboto" w:cstheme="minorHAnsi"/>
                <w:color w:val="000000"/>
              </w:rPr>
            </w:pPr>
            <w:r w:rsidRPr="00E75388">
              <w:rPr>
                <w:rFonts w:ascii="Roboto" w:hAnsi="Roboto" w:cstheme="minorHAnsi"/>
                <w:color w:val="000000"/>
              </w:rPr>
              <w:t>46 714</w:t>
            </w:r>
          </w:p>
        </w:tc>
      </w:tr>
      <w:tr w:rsidR="002E143C" w:rsidRPr="00E75388" w14:paraId="080D515A" w14:textId="77777777" w:rsidTr="005872EF">
        <w:trPr>
          <w:trHeight w:val="254"/>
        </w:trPr>
        <w:tc>
          <w:tcPr>
            <w:tcW w:w="1747" w:type="dxa"/>
            <w:vMerge/>
          </w:tcPr>
          <w:p w14:paraId="398318C0" w14:textId="77777777" w:rsidR="002E143C" w:rsidRPr="00E75388" w:rsidRDefault="002E143C" w:rsidP="00CF763C">
            <w:pPr>
              <w:jc w:val="center"/>
              <w:rPr>
                <w:rFonts w:ascii="Roboto" w:hAnsi="Roboto" w:cstheme="minorHAnsi"/>
              </w:rPr>
            </w:pPr>
          </w:p>
        </w:tc>
        <w:tc>
          <w:tcPr>
            <w:tcW w:w="1514" w:type="dxa"/>
          </w:tcPr>
          <w:p w14:paraId="75594E98" w14:textId="77777777" w:rsidR="002E143C" w:rsidRPr="00E75388" w:rsidRDefault="002E143C" w:rsidP="00CF763C">
            <w:pPr>
              <w:jc w:val="center"/>
              <w:rPr>
                <w:rFonts w:ascii="Roboto" w:hAnsi="Roboto" w:cstheme="minorHAnsi"/>
                <w:sz w:val="20"/>
                <w:szCs w:val="20"/>
              </w:rPr>
            </w:pPr>
            <w:r w:rsidRPr="00E75388">
              <w:rPr>
                <w:rFonts w:ascii="Roboto" w:hAnsi="Roboto" w:cstheme="minorHAnsi"/>
                <w:sz w:val="20"/>
                <w:szCs w:val="20"/>
              </w:rPr>
              <w:t>Wallonie</w:t>
            </w:r>
          </w:p>
        </w:tc>
        <w:tc>
          <w:tcPr>
            <w:tcW w:w="1417" w:type="dxa"/>
            <w:tcBorders>
              <w:top w:val="single" w:sz="4" w:space="0" w:color="auto"/>
              <w:left w:val="nil"/>
              <w:bottom w:val="single" w:sz="4" w:space="0" w:color="auto"/>
              <w:right w:val="single" w:sz="4" w:space="0" w:color="auto"/>
            </w:tcBorders>
            <w:shd w:val="clear" w:color="auto" w:fill="auto"/>
            <w:vAlign w:val="bottom"/>
          </w:tcPr>
          <w:p w14:paraId="7E291D0B" w14:textId="77777777" w:rsidR="002E143C" w:rsidRPr="00E75388" w:rsidRDefault="002E143C" w:rsidP="00CF763C">
            <w:pPr>
              <w:jc w:val="center"/>
              <w:rPr>
                <w:rFonts w:ascii="Roboto" w:hAnsi="Roboto" w:cstheme="minorHAnsi"/>
              </w:rPr>
            </w:pPr>
            <w:r w:rsidRPr="00E75388">
              <w:rPr>
                <w:rFonts w:ascii="Roboto" w:hAnsi="Roboto" w:cstheme="minorHAnsi"/>
              </w:rPr>
              <w:t>173 367</w:t>
            </w:r>
          </w:p>
        </w:tc>
        <w:tc>
          <w:tcPr>
            <w:tcW w:w="1276" w:type="dxa"/>
            <w:tcBorders>
              <w:top w:val="nil"/>
              <w:left w:val="nil"/>
              <w:bottom w:val="single" w:sz="8" w:space="0" w:color="auto"/>
              <w:right w:val="single" w:sz="8" w:space="0" w:color="auto"/>
            </w:tcBorders>
            <w:shd w:val="clear" w:color="auto" w:fill="auto"/>
            <w:vAlign w:val="center"/>
          </w:tcPr>
          <w:p w14:paraId="0A4C2AB5" w14:textId="77777777" w:rsidR="002E143C" w:rsidRPr="00E75388" w:rsidRDefault="002E143C" w:rsidP="00CF763C">
            <w:pPr>
              <w:jc w:val="center"/>
              <w:rPr>
                <w:rFonts w:ascii="Roboto" w:hAnsi="Roboto" w:cstheme="minorHAnsi"/>
              </w:rPr>
            </w:pPr>
            <w:r w:rsidRPr="00E75388">
              <w:rPr>
                <w:rFonts w:ascii="Roboto" w:hAnsi="Roboto" w:cstheme="minorHAnsi"/>
                <w:color w:val="000000"/>
              </w:rPr>
              <w:t>174 125</w:t>
            </w:r>
          </w:p>
        </w:tc>
        <w:tc>
          <w:tcPr>
            <w:tcW w:w="1134" w:type="dxa"/>
            <w:tcBorders>
              <w:top w:val="nil"/>
              <w:left w:val="nil"/>
              <w:bottom w:val="single" w:sz="8" w:space="0" w:color="auto"/>
              <w:right w:val="single" w:sz="8" w:space="0" w:color="auto"/>
            </w:tcBorders>
            <w:shd w:val="clear" w:color="auto" w:fill="FFFFFF" w:themeFill="background1"/>
          </w:tcPr>
          <w:p w14:paraId="270F1109" w14:textId="77777777" w:rsidR="002E143C" w:rsidRPr="00E75388" w:rsidRDefault="002E143C" w:rsidP="00CF763C">
            <w:pPr>
              <w:jc w:val="center"/>
              <w:rPr>
                <w:rFonts w:ascii="Roboto" w:hAnsi="Roboto" w:cstheme="minorHAnsi"/>
                <w:color w:val="000000"/>
              </w:rPr>
            </w:pPr>
            <w:r w:rsidRPr="00E75388">
              <w:rPr>
                <w:rFonts w:ascii="Roboto" w:hAnsi="Roboto" w:cstheme="minorHAnsi"/>
                <w:color w:val="000000"/>
              </w:rPr>
              <w:t>172 856</w:t>
            </w:r>
          </w:p>
        </w:tc>
      </w:tr>
      <w:tr w:rsidR="002E143C" w:rsidRPr="00E75388" w14:paraId="194028DC" w14:textId="77777777" w:rsidTr="005872EF">
        <w:trPr>
          <w:trHeight w:val="254"/>
        </w:trPr>
        <w:tc>
          <w:tcPr>
            <w:tcW w:w="1747" w:type="dxa"/>
            <w:vMerge w:val="restart"/>
          </w:tcPr>
          <w:p w14:paraId="01F69D53" w14:textId="77777777" w:rsidR="002E143C" w:rsidRPr="00E75388" w:rsidRDefault="002E143C" w:rsidP="00CF763C">
            <w:pPr>
              <w:jc w:val="center"/>
              <w:rPr>
                <w:rFonts w:ascii="Roboto" w:hAnsi="Roboto" w:cstheme="minorHAnsi"/>
              </w:rPr>
            </w:pPr>
            <w:r w:rsidRPr="00E75388">
              <w:rPr>
                <w:rFonts w:ascii="Roboto" w:hAnsi="Roboto" w:cstheme="minorHAnsi"/>
              </w:rPr>
              <w:t>Libre non confessionnel</w:t>
            </w:r>
          </w:p>
        </w:tc>
        <w:tc>
          <w:tcPr>
            <w:tcW w:w="1514" w:type="dxa"/>
          </w:tcPr>
          <w:p w14:paraId="6CFE3265" w14:textId="77777777" w:rsidR="002E143C" w:rsidRPr="00E75388" w:rsidRDefault="002E143C" w:rsidP="00CF763C">
            <w:pPr>
              <w:jc w:val="center"/>
              <w:rPr>
                <w:rFonts w:ascii="Roboto" w:hAnsi="Roboto" w:cstheme="minorHAnsi"/>
                <w:sz w:val="20"/>
                <w:szCs w:val="20"/>
              </w:rPr>
            </w:pPr>
            <w:r w:rsidRPr="00E75388">
              <w:rPr>
                <w:rFonts w:ascii="Roboto" w:hAnsi="Roboto" w:cstheme="minorHAnsi"/>
                <w:sz w:val="20"/>
                <w:szCs w:val="20"/>
              </w:rPr>
              <w:t>Bruxelles</w:t>
            </w:r>
          </w:p>
        </w:tc>
        <w:tc>
          <w:tcPr>
            <w:tcW w:w="1417" w:type="dxa"/>
            <w:tcBorders>
              <w:top w:val="single" w:sz="4" w:space="0" w:color="auto"/>
              <w:left w:val="nil"/>
              <w:bottom w:val="single" w:sz="4" w:space="0" w:color="auto"/>
              <w:right w:val="single" w:sz="4" w:space="0" w:color="auto"/>
            </w:tcBorders>
            <w:shd w:val="clear" w:color="auto" w:fill="auto"/>
            <w:vAlign w:val="bottom"/>
          </w:tcPr>
          <w:p w14:paraId="6EE04434" w14:textId="77777777" w:rsidR="002E143C" w:rsidRPr="00E75388" w:rsidRDefault="002E143C" w:rsidP="00CF763C">
            <w:pPr>
              <w:jc w:val="center"/>
              <w:rPr>
                <w:rFonts w:ascii="Roboto" w:hAnsi="Roboto" w:cstheme="minorHAnsi"/>
              </w:rPr>
            </w:pPr>
            <w:r w:rsidRPr="00E75388">
              <w:rPr>
                <w:rFonts w:ascii="Roboto" w:hAnsi="Roboto" w:cstheme="minorHAnsi"/>
              </w:rPr>
              <w:t>3 799</w:t>
            </w:r>
          </w:p>
        </w:tc>
        <w:tc>
          <w:tcPr>
            <w:tcW w:w="1276" w:type="dxa"/>
            <w:tcBorders>
              <w:top w:val="nil"/>
              <w:left w:val="nil"/>
              <w:bottom w:val="single" w:sz="8" w:space="0" w:color="auto"/>
              <w:right w:val="single" w:sz="8" w:space="0" w:color="auto"/>
            </w:tcBorders>
            <w:shd w:val="clear" w:color="auto" w:fill="auto"/>
            <w:vAlign w:val="center"/>
          </w:tcPr>
          <w:p w14:paraId="2CA564DF" w14:textId="77777777" w:rsidR="002E143C" w:rsidRPr="00E75388" w:rsidRDefault="002E143C" w:rsidP="00CF763C">
            <w:pPr>
              <w:jc w:val="center"/>
              <w:rPr>
                <w:rFonts w:ascii="Roboto" w:hAnsi="Roboto" w:cstheme="minorHAnsi"/>
              </w:rPr>
            </w:pPr>
            <w:r w:rsidRPr="00E75388">
              <w:rPr>
                <w:rFonts w:ascii="Roboto" w:hAnsi="Roboto" w:cstheme="minorHAnsi"/>
                <w:color w:val="000000"/>
              </w:rPr>
              <w:t>3 830</w:t>
            </w:r>
          </w:p>
        </w:tc>
        <w:tc>
          <w:tcPr>
            <w:tcW w:w="1134" w:type="dxa"/>
            <w:tcBorders>
              <w:top w:val="nil"/>
              <w:left w:val="nil"/>
              <w:bottom w:val="single" w:sz="8" w:space="0" w:color="auto"/>
              <w:right w:val="single" w:sz="8" w:space="0" w:color="auto"/>
            </w:tcBorders>
            <w:shd w:val="clear" w:color="auto" w:fill="FFFFFF" w:themeFill="background1"/>
          </w:tcPr>
          <w:p w14:paraId="601B7ABA" w14:textId="77777777" w:rsidR="002E143C" w:rsidRPr="00E75388" w:rsidRDefault="002E143C" w:rsidP="00CF763C">
            <w:pPr>
              <w:jc w:val="center"/>
              <w:rPr>
                <w:rFonts w:ascii="Roboto" w:hAnsi="Roboto" w:cstheme="minorHAnsi"/>
                <w:color w:val="000000"/>
              </w:rPr>
            </w:pPr>
            <w:r w:rsidRPr="00E75388">
              <w:rPr>
                <w:rFonts w:ascii="Roboto" w:hAnsi="Roboto" w:cstheme="minorHAnsi"/>
                <w:color w:val="000000"/>
              </w:rPr>
              <w:t>3 756</w:t>
            </w:r>
          </w:p>
        </w:tc>
      </w:tr>
      <w:tr w:rsidR="002E143C" w:rsidRPr="00E75388" w14:paraId="38C17234" w14:textId="77777777" w:rsidTr="005872EF">
        <w:trPr>
          <w:trHeight w:val="269"/>
        </w:trPr>
        <w:tc>
          <w:tcPr>
            <w:tcW w:w="1747" w:type="dxa"/>
            <w:vMerge/>
            <w:tcBorders>
              <w:bottom w:val="single" w:sz="12" w:space="0" w:color="auto"/>
            </w:tcBorders>
          </w:tcPr>
          <w:p w14:paraId="4D6C39FE" w14:textId="77777777" w:rsidR="002E143C" w:rsidRPr="00E75388" w:rsidRDefault="002E143C" w:rsidP="00CF763C">
            <w:pPr>
              <w:jc w:val="center"/>
              <w:rPr>
                <w:rFonts w:ascii="Roboto" w:hAnsi="Roboto" w:cstheme="minorHAnsi"/>
              </w:rPr>
            </w:pPr>
          </w:p>
        </w:tc>
        <w:tc>
          <w:tcPr>
            <w:tcW w:w="1514" w:type="dxa"/>
            <w:tcBorders>
              <w:bottom w:val="single" w:sz="12" w:space="0" w:color="auto"/>
            </w:tcBorders>
          </w:tcPr>
          <w:p w14:paraId="4BF99658" w14:textId="77777777" w:rsidR="002E143C" w:rsidRPr="00E75388" w:rsidRDefault="002E143C" w:rsidP="00CF763C">
            <w:pPr>
              <w:jc w:val="center"/>
              <w:rPr>
                <w:rFonts w:ascii="Roboto" w:hAnsi="Roboto" w:cstheme="minorHAnsi"/>
                <w:sz w:val="20"/>
                <w:szCs w:val="20"/>
              </w:rPr>
            </w:pPr>
            <w:r w:rsidRPr="00E75388">
              <w:rPr>
                <w:rFonts w:ascii="Roboto" w:hAnsi="Roboto" w:cstheme="minorHAnsi"/>
                <w:sz w:val="20"/>
                <w:szCs w:val="20"/>
              </w:rPr>
              <w:t>Wallonie</w:t>
            </w:r>
          </w:p>
        </w:tc>
        <w:tc>
          <w:tcPr>
            <w:tcW w:w="1417" w:type="dxa"/>
            <w:tcBorders>
              <w:top w:val="single" w:sz="4" w:space="0" w:color="auto"/>
              <w:left w:val="single" w:sz="4" w:space="0" w:color="auto"/>
              <w:bottom w:val="single" w:sz="12" w:space="0" w:color="auto"/>
              <w:right w:val="single" w:sz="4" w:space="0" w:color="auto"/>
            </w:tcBorders>
            <w:shd w:val="clear" w:color="auto" w:fill="auto"/>
            <w:vAlign w:val="bottom"/>
          </w:tcPr>
          <w:p w14:paraId="41099C57" w14:textId="77777777" w:rsidR="002E143C" w:rsidRPr="00E75388" w:rsidRDefault="002E143C" w:rsidP="00CF763C">
            <w:pPr>
              <w:jc w:val="center"/>
              <w:rPr>
                <w:rFonts w:ascii="Roboto" w:hAnsi="Roboto" w:cstheme="minorHAnsi"/>
              </w:rPr>
            </w:pPr>
            <w:r w:rsidRPr="00E75388">
              <w:rPr>
                <w:rFonts w:ascii="Roboto" w:hAnsi="Roboto" w:cstheme="minorHAnsi"/>
              </w:rPr>
              <w:t>2 320</w:t>
            </w:r>
          </w:p>
        </w:tc>
        <w:tc>
          <w:tcPr>
            <w:tcW w:w="1276" w:type="dxa"/>
            <w:tcBorders>
              <w:top w:val="nil"/>
              <w:left w:val="nil"/>
              <w:bottom w:val="single" w:sz="12" w:space="0" w:color="auto"/>
              <w:right w:val="single" w:sz="8" w:space="0" w:color="auto"/>
            </w:tcBorders>
            <w:shd w:val="clear" w:color="auto" w:fill="auto"/>
            <w:vAlign w:val="center"/>
          </w:tcPr>
          <w:p w14:paraId="28BF7E70" w14:textId="77777777" w:rsidR="002E143C" w:rsidRPr="00E75388" w:rsidRDefault="002E143C" w:rsidP="00CF763C">
            <w:pPr>
              <w:jc w:val="center"/>
              <w:rPr>
                <w:rFonts w:ascii="Roboto" w:hAnsi="Roboto" w:cstheme="minorHAnsi"/>
              </w:rPr>
            </w:pPr>
            <w:r w:rsidRPr="00E75388">
              <w:rPr>
                <w:rFonts w:ascii="Roboto" w:hAnsi="Roboto" w:cstheme="minorHAnsi"/>
                <w:color w:val="000000"/>
              </w:rPr>
              <w:t>2 483</w:t>
            </w:r>
          </w:p>
        </w:tc>
        <w:tc>
          <w:tcPr>
            <w:tcW w:w="1134" w:type="dxa"/>
            <w:tcBorders>
              <w:top w:val="nil"/>
              <w:left w:val="nil"/>
              <w:bottom w:val="single" w:sz="12" w:space="0" w:color="auto"/>
              <w:right w:val="single" w:sz="8" w:space="0" w:color="auto"/>
            </w:tcBorders>
            <w:shd w:val="clear" w:color="auto" w:fill="FFFFFF" w:themeFill="background1"/>
          </w:tcPr>
          <w:p w14:paraId="55625771" w14:textId="77777777" w:rsidR="002E143C" w:rsidRPr="00E75388" w:rsidRDefault="002E143C" w:rsidP="00CF763C">
            <w:pPr>
              <w:jc w:val="center"/>
              <w:rPr>
                <w:rFonts w:ascii="Roboto" w:hAnsi="Roboto" w:cstheme="minorHAnsi"/>
                <w:color w:val="000000"/>
              </w:rPr>
            </w:pPr>
            <w:r w:rsidRPr="00E75388">
              <w:rPr>
                <w:rFonts w:ascii="Roboto" w:hAnsi="Roboto" w:cstheme="minorHAnsi"/>
                <w:color w:val="000000"/>
              </w:rPr>
              <w:t>2 753</w:t>
            </w:r>
          </w:p>
        </w:tc>
      </w:tr>
      <w:tr w:rsidR="002E143C" w:rsidRPr="00E75388" w14:paraId="3014E7E6" w14:textId="77777777" w:rsidTr="005872EF">
        <w:trPr>
          <w:trHeight w:val="254"/>
        </w:trPr>
        <w:tc>
          <w:tcPr>
            <w:tcW w:w="1747" w:type="dxa"/>
            <w:vMerge w:val="restart"/>
            <w:tcBorders>
              <w:top w:val="single" w:sz="12" w:space="0" w:color="auto"/>
            </w:tcBorders>
          </w:tcPr>
          <w:p w14:paraId="7046FACC" w14:textId="77777777" w:rsidR="002E143C" w:rsidRPr="00E75388" w:rsidRDefault="002E143C" w:rsidP="00CF763C">
            <w:pPr>
              <w:jc w:val="center"/>
              <w:rPr>
                <w:rFonts w:ascii="Roboto" w:hAnsi="Roboto" w:cstheme="minorHAnsi"/>
                <w:b/>
              </w:rPr>
            </w:pPr>
            <w:r w:rsidRPr="00E75388">
              <w:rPr>
                <w:rFonts w:ascii="Roboto" w:hAnsi="Roboto" w:cstheme="minorHAnsi"/>
                <w:b/>
              </w:rPr>
              <w:t>Total</w:t>
            </w:r>
          </w:p>
        </w:tc>
        <w:tc>
          <w:tcPr>
            <w:tcW w:w="1514" w:type="dxa"/>
            <w:tcBorders>
              <w:top w:val="single" w:sz="12" w:space="0" w:color="auto"/>
            </w:tcBorders>
          </w:tcPr>
          <w:p w14:paraId="6E105001" w14:textId="77777777" w:rsidR="002E143C" w:rsidRPr="00E75388" w:rsidRDefault="002E143C" w:rsidP="00CF763C">
            <w:pPr>
              <w:jc w:val="center"/>
              <w:rPr>
                <w:rFonts w:ascii="Roboto" w:hAnsi="Roboto" w:cstheme="minorHAnsi"/>
                <w:b/>
                <w:sz w:val="20"/>
                <w:szCs w:val="20"/>
              </w:rPr>
            </w:pPr>
            <w:r w:rsidRPr="00E75388">
              <w:rPr>
                <w:rFonts w:ascii="Roboto" w:hAnsi="Roboto" w:cstheme="minorHAnsi"/>
                <w:b/>
                <w:sz w:val="20"/>
                <w:szCs w:val="20"/>
              </w:rPr>
              <w:t>Bruxelles</w:t>
            </w:r>
          </w:p>
        </w:tc>
        <w:tc>
          <w:tcPr>
            <w:tcW w:w="1417" w:type="dxa"/>
            <w:tcBorders>
              <w:top w:val="single" w:sz="12" w:space="0" w:color="auto"/>
              <w:left w:val="single" w:sz="4" w:space="0" w:color="auto"/>
            </w:tcBorders>
          </w:tcPr>
          <w:p w14:paraId="02DA25C9" w14:textId="77777777" w:rsidR="002E143C" w:rsidRPr="00E75388" w:rsidRDefault="002E143C" w:rsidP="00CF763C">
            <w:pPr>
              <w:jc w:val="center"/>
              <w:rPr>
                <w:rFonts w:ascii="Roboto" w:hAnsi="Roboto" w:cstheme="minorHAnsi"/>
                <w:b/>
              </w:rPr>
            </w:pPr>
            <w:r w:rsidRPr="00E75388">
              <w:rPr>
                <w:rFonts w:ascii="Roboto" w:hAnsi="Roboto" w:cstheme="minorHAnsi"/>
                <w:b/>
              </w:rPr>
              <w:t>84 260</w:t>
            </w:r>
          </w:p>
        </w:tc>
        <w:tc>
          <w:tcPr>
            <w:tcW w:w="1276" w:type="dxa"/>
            <w:tcBorders>
              <w:top w:val="nil"/>
              <w:left w:val="nil"/>
              <w:bottom w:val="single" w:sz="8" w:space="0" w:color="auto"/>
              <w:right w:val="single" w:sz="8" w:space="0" w:color="auto"/>
            </w:tcBorders>
            <w:shd w:val="clear" w:color="auto" w:fill="auto"/>
            <w:vAlign w:val="center"/>
          </w:tcPr>
          <w:p w14:paraId="05E84765" w14:textId="77777777" w:rsidR="002E143C" w:rsidRPr="00E75388" w:rsidRDefault="002E143C" w:rsidP="00CF763C">
            <w:pPr>
              <w:jc w:val="center"/>
              <w:rPr>
                <w:rFonts w:ascii="Roboto" w:hAnsi="Roboto" w:cstheme="minorHAnsi"/>
                <w:b/>
              </w:rPr>
            </w:pPr>
            <w:r w:rsidRPr="00E75388">
              <w:rPr>
                <w:rFonts w:ascii="Roboto" w:hAnsi="Roboto" w:cstheme="minorHAnsi"/>
                <w:b/>
                <w:bCs/>
                <w:color w:val="000000"/>
              </w:rPr>
              <w:t>85 800</w:t>
            </w:r>
          </w:p>
        </w:tc>
        <w:tc>
          <w:tcPr>
            <w:tcW w:w="1134" w:type="dxa"/>
            <w:tcBorders>
              <w:top w:val="nil"/>
              <w:left w:val="nil"/>
              <w:bottom w:val="single" w:sz="8" w:space="0" w:color="auto"/>
              <w:right w:val="single" w:sz="8" w:space="0" w:color="auto"/>
            </w:tcBorders>
            <w:shd w:val="clear" w:color="auto" w:fill="FFFFFF" w:themeFill="background1"/>
          </w:tcPr>
          <w:p w14:paraId="3B07AA16" w14:textId="77777777" w:rsidR="002E143C" w:rsidRPr="00E75388" w:rsidRDefault="002E143C" w:rsidP="00CF763C">
            <w:pPr>
              <w:jc w:val="center"/>
              <w:rPr>
                <w:rFonts w:ascii="Roboto" w:hAnsi="Roboto" w:cstheme="minorHAnsi"/>
                <w:b/>
                <w:bCs/>
                <w:color w:val="000000"/>
              </w:rPr>
            </w:pPr>
            <w:r w:rsidRPr="00E75388">
              <w:rPr>
                <w:rFonts w:ascii="Roboto" w:hAnsi="Roboto" w:cstheme="minorHAnsi"/>
                <w:b/>
                <w:bCs/>
                <w:color w:val="000000"/>
              </w:rPr>
              <w:t>85 674</w:t>
            </w:r>
          </w:p>
        </w:tc>
      </w:tr>
      <w:tr w:rsidR="002E143C" w:rsidRPr="00E75388" w14:paraId="386F8B18" w14:textId="77777777" w:rsidTr="005872EF">
        <w:trPr>
          <w:trHeight w:val="306"/>
        </w:trPr>
        <w:tc>
          <w:tcPr>
            <w:tcW w:w="1747" w:type="dxa"/>
            <w:vMerge/>
          </w:tcPr>
          <w:p w14:paraId="2D112BE9" w14:textId="77777777" w:rsidR="002E143C" w:rsidRPr="00E75388" w:rsidRDefault="002E143C" w:rsidP="00CF763C">
            <w:pPr>
              <w:jc w:val="center"/>
              <w:rPr>
                <w:rFonts w:ascii="Roboto" w:hAnsi="Roboto" w:cstheme="minorHAnsi"/>
                <w:b/>
                <w:sz w:val="20"/>
                <w:szCs w:val="20"/>
              </w:rPr>
            </w:pPr>
          </w:p>
        </w:tc>
        <w:tc>
          <w:tcPr>
            <w:tcW w:w="1514" w:type="dxa"/>
          </w:tcPr>
          <w:p w14:paraId="06CE5CD2" w14:textId="77777777" w:rsidR="002E143C" w:rsidRPr="00E75388" w:rsidRDefault="002E143C" w:rsidP="00CF763C">
            <w:pPr>
              <w:jc w:val="center"/>
              <w:rPr>
                <w:rFonts w:ascii="Roboto" w:hAnsi="Roboto" w:cstheme="minorHAnsi"/>
                <w:b/>
                <w:sz w:val="20"/>
                <w:szCs w:val="20"/>
              </w:rPr>
            </w:pPr>
            <w:r w:rsidRPr="00E75388">
              <w:rPr>
                <w:rFonts w:ascii="Roboto" w:hAnsi="Roboto" w:cstheme="minorHAnsi"/>
                <w:b/>
                <w:sz w:val="20"/>
                <w:szCs w:val="20"/>
              </w:rPr>
              <w:t>Wallonie</w:t>
            </w:r>
          </w:p>
        </w:tc>
        <w:tc>
          <w:tcPr>
            <w:tcW w:w="1417" w:type="dxa"/>
            <w:tcBorders>
              <w:left w:val="single" w:sz="4" w:space="0" w:color="auto"/>
            </w:tcBorders>
          </w:tcPr>
          <w:p w14:paraId="35CB893B" w14:textId="77777777" w:rsidR="002E143C" w:rsidRPr="00E75388" w:rsidRDefault="002E143C" w:rsidP="00CF763C">
            <w:pPr>
              <w:jc w:val="center"/>
              <w:rPr>
                <w:rFonts w:ascii="Roboto" w:hAnsi="Roboto" w:cstheme="minorHAnsi"/>
                <w:b/>
              </w:rPr>
            </w:pPr>
            <w:r w:rsidRPr="00E75388">
              <w:rPr>
                <w:rFonts w:ascii="Roboto" w:hAnsi="Roboto" w:cstheme="minorHAnsi"/>
                <w:b/>
              </w:rPr>
              <w:t>282 044</w:t>
            </w:r>
          </w:p>
        </w:tc>
        <w:tc>
          <w:tcPr>
            <w:tcW w:w="1276" w:type="dxa"/>
            <w:tcBorders>
              <w:top w:val="nil"/>
              <w:left w:val="single" w:sz="8" w:space="0" w:color="auto"/>
              <w:bottom w:val="single" w:sz="8" w:space="0" w:color="000000"/>
              <w:right w:val="single" w:sz="8" w:space="0" w:color="auto"/>
            </w:tcBorders>
            <w:shd w:val="clear" w:color="auto" w:fill="auto"/>
            <w:vAlign w:val="center"/>
          </w:tcPr>
          <w:p w14:paraId="5C5C64F6" w14:textId="77777777" w:rsidR="002E143C" w:rsidRPr="00E75388" w:rsidRDefault="002E143C" w:rsidP="00CF763C">
            <w:pPr>
              <w:jc w:val="center"/>
              <w:rPr>
                <w:rFonts w:ascii="Roboto" w:hAnsi="Roboto" w:cstheme="minorHAnsi"/>
                <w:b/>
              </w:rPr>
            </w:pPr>
            <w:r w:rsidRPr="00E75388">
              <w:rPr>
                <w:rFonts w:ascii="Roboto" w:hAnsi="Roboto" w:cstheme="minorHAnsi"/>
                <w:b/>
              </w:rPr>
              <w:t>284 343</w:t>
            </w:r>
          </w:p>
        </w:tc>
        <w:tc>
          <w:tcPr>
            <w:tcW w:w="1134" w:type="dxa"/>
            <w:tcBorders>
              <w:top w:val="nil"/>
              <w:left w:val="single" w:sz="8" w:space="0" w:color="auto"/>
              <w:bottom w:val="single" w:sz="8" w:space="0" w:color="000000"/>
              <w:right w:val="single" w:sz="8" w:space="0" w:color="auto"/>
            </w:tcBorders>
            <w:shd w:val="clear" w:color="auto" w:fill="FFFFFF" w:themeFill="background1"/>
          </w:tcPr>
          <w:p w14:paraId="5F9A2AF9" w14:textId="77777777" w:rsidR="002E143C" w:rsidRPr="00E75388" w:rsidRDefault="002E143C" w:rsidP="00CF763C">
            <w:pPr>
              <w:jc w:val="center"/>
              <w:rPr>
                <w:rFonts w:ascii="Roboto" w:hAnsi="Roboto" w:cstheme="minorHAnsi"/>
                <w:b/>
              </w:rPr>
            </w:pPr>
            <w:r w:rsidRPr="00E75388">
              <w:rPr>
                <w:rFonts w:ascii="Roboto" w:hAnsi="Roboto" w:cstheme="minorHAnsi"/>
                <w:b/>
              </w:rPr>
              <w:t>282 190</w:t>
            </w:r>
          </w:p>
        </w:tc>
      </w:tr>
    </w:tbl>
    <w:p w14:paraId="6CE5658D" w14:textId="1E6CBF5F" w:rsidR="59373A92" w:rsidRPr="00E75388" w:rsidRDefault="59373A92" w:rsidP="59373A92">
      <w:pPr>
        <w:rPr>
          <w:rFonts w:ascii="Roboto" w:hAnsi="Roboto"/>
          <w:lang w:val="fr-BE"/>
        </w:rPr>
      </w:pPr>
    </w:p>
    <w:p w14:paraId="2DBB90C7" w14:textId="77777777" w:rsidR="002E143C" w:rsidRPr="00E75388" w:rsidRDefault="002E143C" w:rsidP="59373A92">
      <w:pPr>
        <w:rPr>
          <w:rFonts w:ascii="Roboto" w:hAnsi="Roboto"/>
          <w:lang w:val="fr-BE"/>
        </w:rPr>
      </w:pPr>
    </w:p>
    <w:p w14:paraId="40EBD62E" w14:textId="1D33010F" w:rsidR="00184753" w:rsidRPr="005F3FC1" w:rsidRDefault="00184753" w:rsidP="005F3FC1">
      <w:pPr>
        <w:pStyle w:val="Titre3"/>
      </w:pPr>
      <w:bookmarkStart w:id="26" w:name="_Toc80776341"/>
      <w:r w:rsidRPr="003B5510">
        <w:t>Enseignement spécialisé</w:t>
      </w:r>
      <w:bookmarkEnd w:id="26"/>
      <w:r w:rsidRPr="003B5510">
        <w:tab/>
      </w:r>
    </w:p>
    <w:p w14:paraId="21010F82" w14:textId="4EA84CB3" w:rsidR="00184753" w:rsidRPr="005F3FC1" w:rsidRDefault="00184753" w:rsidP="005F3FC1">
      <w:pPr>
        <w:pStyle w:val="Titre4"/>
      </w:pPr>
      <w:r w:rsidRPr="003B5510">
        <w:t>Enseignement fondamental</w:t>
      </w:r>
    </w:p>
    <w:p w14:paraId="40BCA992" w14:textId="77777777" w:rsidR="00184753" w:rsidRPr="003B5510" w:rsidRDefault="00184753" w:rsidP="00184753">
      <w:pPr>
        <w:rPr>
          <w:rFonts w:ascii="Roboto" w:hAnsi="Roboto" w:cstheme="minorHAnsi"/>
        </w:rPr>
      </w:pPr>
      <w:r w:rsidRPr="003B5510">
        <w:rPr>
          <w:rFonts w:ascii="Roboto" w:hAnsi="Roboto" w:cstheme="minorHAnsi"/>
        </w:rPr>
        <w:t xml:space="preserve">Nombre d’élèves dans l’enseignement fondamental spécialisé depuis 2018-2019 </w:t>
      </w:r>
      <w:bookmarkStart w:id="27" w:name="_Hlk172122529"/>
    </w:p>
    <w:tbl>
      <w:tblPr>
        <w:tblStyle w:val="Grilledutableau"/>
        <w:tblW w:w="0" w:type="auto"/>
        <w:tblLook w:val="04A0" w:firstRow="1" w:lastRow="0" w:firstColumn="1" w:lastColumn="0" w:noHBand="0" w:noVBand="1"/>
      </w:tblPr>
      <w:tblGrid>
        <w:gridCol w:w="1717"/>
        <w:gridCol w:w="1210"/>
        <w:gridCol w:w="851"/>
        <w:gridCol w:w="851"/>
        <w:gridCol w:w="851"/>
        <w:gridCol w:w="851"/>
        <w:gridCol w:w="895"/>
        <w:gridCol w:w="895"/>
        <w:gridCol w:w="895"/>
      </w:tblGrid>
      <w:tr w:rsidR="00184753" w:rsidRPr="003B5510" w14:paraId="3A6EFB4F" w14:textId="77777777" w:rsidTr="00184753">
        <w:trPr>
          <w:trHeight w:val="234"/>
        </w:trPr>
        <w:tc>
          <w:tcPr>
            <w:tcW w:w="1489" w:type="dxa"/>
            <w:shd w:val="clear" w:color="auto" w:fill="E8E8E8" w:themeFill="background2"/>
            <w:vAlign w:val="center"/>
          </w:tcPr>
          <w:bookmarkEnd w:id="27"/>
          <w:p w14:paraId="20C21A7C" w14:textId="77777777" w:rsidR="00184753" w:rsidRPr="003B5510" w:rsidRDefault="00184753" w:rsidP="00680704">
            <w:pPr>
              <w:jc w:val="center"/>
              <w:rPr>
                <w:rFonts w:ascii="Roboto" w:hAnsi="Roboto" w:cstheme="minorHAnsi"/>
                <w:b/>
              </w:rPr>
            </w:pPr>
            <w:r w:rsidRPr="003B5510">
              <w:rPr>
                <w:rFonts w:ascii="Roboto" w:hAnsi="Roboto" w:cstheme="minorHAnsi"/>
                <w:b/>
              </w:rPr>
              <w:t>Réseaux</w:t>
            </w:r>
          </w:p>
        </w:tc>
        <w:tc>
          <w:tcPr>
            <w:tcW w:w="1139" w:type="dxa"/>
            <w:shd w:val="clear" w:color="auto" w:fill="E8E8E8" w:themeFill="background2"/>
            <w:vAlign w:val="center"/>
          </w:tcPr>
          <w:p w14:paraId="517ED5B9" w14:textId="77777777" w:rsidR="00184753" w:rsidRPr="003B5510" w:rsidRDefault="00184753" w:rsidP="00680704">
            <w:pPr>
              <w:jc w:val="center"/>
              <w:rPr>
                <w:rFonts w:ascii="Roboto" w:hAnsi="Roboto" w:cstheme="minorHAnsi"/>
                <w:b/>
              </w:rPr>
            </w:pPr>
          </w:p>
        </w:tc>
        <w:tc>
          <w:tcPr>
            <w:tcW w:w="960" w:type="dxa"/>
            <w:tcBorders>
              <w:right w:val="single" w:sz="4" w:space="0" w:color="auto"/>
            </w:tcBorders>
            <w:shd w:val="clear" w:color="auto" w:fill="E8E8E8" w:themeFill="background2"/>
            <w:vAlign w:val="center"/>
          </w:tcPr>
          <w:p w14:paraId="09D9E969" w14:textId="77777777" w:rsidR="00184753" w:rsidRPr="003B5510" w:rsidRDefault="00184753" w:rsidP="00680704">
            <w:pPr>
              <w:jc w:val="center"/>
              <w:rPr>
                <w:rFonts w:ascii="Roboto" w:hAnsi="Roboto" w:cstheme="minorHAnsi"/>
                <w:b/>
              </w:rPr>
            </w:pPr>
            <w:r w:rsidRPr="003B5510">
              <w:rPr>
                <w:rFonts w:ascii="Roboto" w:hAnsi="Roboto" w:cstheme="minorHAnsi"/>
                <w:b/>
              </w:rPr>
              <w:t>2018-2019</w:t>
            </w:r>
          </w:p>
        </w:tc>
        <w:tc>
          <w:tcPr>
            <w:tcW w:w="961" w:type="dxa"/>
            <w:tcBorders>
              <w:left w:val="single" w:sz="4" w:space="0" w:color="auto"/>
              <w:right w:val="single" w:sz="4" w:space="0" w:color="auto"/>
            </w:tcBorders>
            <w:shd w:val="clear" w:color="auto" w:fill="E8E8E8" w:themeFill="background2"/>
            <w:vAlign w:val="center"/>
          </w:tcPr>
          <w:p w14:paraId="07DC1466" w14:textId="77777777" w:rsidR="00184753" w:rsidRPr="003B5510" w:rsidRDefault="00184753" w:rsidP="00680704">
            <w:pPr>
              <w:jc w:val="center"/>
              <w:rPr>
                <w:rFonts w:ascii="Roboto" w:hAnsi="Roboto" w:cstheme="minorHAnsi"/>
                <w:b/>
              </w:rPr>
            </w:pPr>
            <w:r w:rsidRPr="003B5510">
              <w:rPr>
                <w:rFonts w:ascii="Roboto" w:hAnsi="Roboto" w:cstheme="minorHAnsi"/>
                <w:b/>
              </w:rPr>
              <w:t>2019-2020</w:t>
            </w:r>
          </w:p>
        </w:tc>
        <w:tc>
          <w:tcPr>
            <w:tcW w:w="961" w:type="dxa"/>
            <w:tcBorders>
              <w:left w:val="single" w:sz="4" w:space="0" w:color="auto"/>
            </w:tcBorders>
            <w:shd w:val="clear" w:color="auto" w:fill="E8E8E8" w:themeFill="background2"/>
            <w:vAlign w:val="center"/>
          </w:tcPr>
          <w:p w14:paraId="210749D3" w14:textId="77777777" w:rsidR="00184753" w:rsidRPr="003B5510" w:rsidRDefault="00184753" w:rsidP="00680704">
            <w:pPr>
              <w:jc w:val="center"/>
              <w:rPr>
                <w:rFonts w:ascii="Roboto" w:hAnsi="Roboto" w:cstheme="minorHAnsi"/>
                <w:b/>
              </w:rPr>
            </w:pPr>
            <w:r w:rsidRPr="003B5510">
              <w:rPr>
                <w:rFonts w:ascii="Roboto" w:hAnsi="Roboto" w:cstheme="minorHAnsi"/>
                <w:b/>
              </w:rPr>
              <w:t>2020-2021</w:t>
            </w:r>
          </w:p>
        </w:tc>
        <w:tc>
          <w:tcPr>
            <w:tcW w:w="961" w:type="dxa"/>
            <w:tcBorders>
              <w:left w:val="single" w:sz="4" w:space="0" w:color="auto"/>
            </w:tcBorders>
            <w:shd w:val="clear" w:color="auto" w:fill="E8E8E8" w:themeFill="background2"/>
            <w:vAlign w:val="center"/>
          </w:tcPr>
          <w:p w14:paraId="2FA7E30B" w14:textId="77777777" w:rsidR="00184753" w:rsidRPr="003B5510" w:rsidRDefault="00184753" w:rsidP="00680704">
            <w:pPr>
              <w:jc w:val="center"/>
              <w:rPr>
                <w:rFonts w:ascii="Roboto" w:hAnsi="Roboto" w:cstheme="minorHAnsi"/>
                <w:b/>
              </w:rPr>
            </w:pPr>
            <w:r w:rsidRPr="003B5510">
              <w:rPr>
                <w:rFonts w:ascii="Roboto" w:hAnsi="Roboto" w:cstheme="minorHAnsi"/>
                <w:b/>
              </w:rPr>
              <w:t>2021-2022</w:t>
            </w:r>
          </w:p>
        </w:tc>
        <w:tc>
          <w:tcPr>
            <w:tcW w:w="985" w:type="dxa"/>
            <w:tcBorders>
              <w:left w:val="single" w:sz="4" w:space="0" w:color="auto"/>
            </w:tcBorders>
            <w:shd w:val="clear" w:color="auto" w:fill="E8E8E8" w:themeFill="background2"/>
          </w:tcPr>
          <w:p w14:paraId="3B6E2C02" w14:textId="77777777" w:rsidR="00184753" w:rsidRDefault="00184753" w:rsidP="00680704">
            <w:pPr>
              <w:jc w:val="center"/>
              <w:rPr>
                <w:rFonts w:ascii="Roboto" w:hAnsi="Roboto" w:cstheme="minorHAnsi"/>
                <w:b/>
              </w:rPr>
            </w:pPr>
            <w:r w:rsidRPr="003B5510">
              <w:rPr>
                <w:rFonts w:ascii="Roboto" w:hAnsi="Roboto" w:cstheme="minorHAnsi"/>
                <w:b/>
              </w:rPr>
              <w:t>2022</w:t>
            </w:r>
          </w:p>
          <w:p w14:paraId="37645C85" w14:textId="77777777" w:rsidR="00184753" w:rsidRDefault="00184753" w:rsidP="00680704">
            <w:pPr>
              <w:jc w:val="center"/>
              <w:rPr>
                <w:rFonts w:ascii="Roboto" w:hAnsi="Roboto" w:cstheme="minorHAnsi"/>
                <w:b/>
              </w:rPr>
            </w:pPr>
            <w:r w:rsidRPr="003B5510">
              <w:rPr>
                <w:rFonts w:ascii="Roboto" w:hAnsi="Roboto" w:cstheme="minorHAnsi"/>
                <w:b/>
              </w:rPr>
              <w:t>-</w:t>
            </w:r>
          </w:p>
          <w:p w14:paraId="56BDEA19" w14:textId="0C9B2843" w:rsidR="00184753" w:rsidRPr="003B5510" w:rsidRDefault="00184753" w:rsidP="00680704">
            <w:pPr>
              <w:jc w:val="center"/>
              <w:rPr>
                <w:rFonts w:ascii="Roboto" w:hAnsi="Roboto" w:cstheme="minorHAnsi"/>
                <w:b/>
              </w:rPr>
            </w:pPr>
            <w:r w:rsidRPr="003B5510">
              <w:rPr>
                <w:rFonts w:ascii="Roboto" w:hAnsi="Roboto" w:cstheme="minorHAnsi"/>
                <w:b/>
              </w:rPr>
              <w:t>2023</w:t>
            </w:r>
          </w:p>
        </w:tc>
        <w:tc>
          <w:tcPr>
            <w:tcW w:w="876" w:type="dxa"/>
            <w:tcBorders>
              <w:left w:val="single" w:sz="4" w:space="0" w:color="auto"/>
            </w:tcBorders>
            <w:shd w:val="clear" w:color="auto" w:fill="E8E8E8" w:themeFill="background2"/>
          </w:tcPr>
          <w:p w14:paraId="0C60FFD9" w14:textId="77777777" w:rsidR="00184753" w:rsidRDefault="00184753" w:rsidP="00680704">
            <w:pPr>
              <w:jc w:val="center"/>
              <w:rPr>
                <w:rFonts w:ascii="Roboto" w:hAnsi="Roboto" w:cstheme="minorHAnsi"/>
                <w:b/>
              </w:rPr>
            </w:pPr>
            <w:r w:rsidRPr="003B5510">
              <w:rPr>
                <w:rFonts w:ascii="Roboto" w:hAnsi="Roboto" w:cstheme="minorHAnsi"/>
                <w:b/>
              </w:rPr>
              <w:t>2023</w:t>
            </w:r>
          </w:p>
          <w:p w14:paraId="44474E22" w14:textId="77777777" w:rsidR="00184753" w:rsidRDefault="00184753" w:rsidP="00680704">
            <w:pPr>
              <w:jc w:val="center"/>
              <w:rPr>
                <w:rFonts w:ascii="Roboto" w:hAnsi="Roboto" w:cstheme="minorHAnsi"/>
                <w:b/>
              </w:rPr>
            </w:pPr>
            <w:r w:rsidRPr="003B5510">
              <w:rPr>
                <w:rFonts w:ascii="Roboto" w:hAnsi="Roboto" w:cstheme="minorHAnsi"/>
                <w:b/>
              </w:rPr>
              <w:t>-</w:t>
            </w:r>
          </w:p>
          <w:p w14:paraId="4ECA9766" w14:textId="0043CE20" w:rsidR="00184753" w:rsidRPr="003B5510" w:rsidRDefault="00184753" w:rsidP="00680704">
            <w:pPr>
              <w:jc w:val="center"/>
              <w:rPr>
                <w:rFonts w:ascii="Roboto" w:hAnsi="Roboto" w:cstheme="minorHAnsi"/>
                <w:b/>
              </w:rPr>
            </w:pPr>
            <w:r w:rsidRPr="003B5510">
              <w:rPr>
                <w:rFonts w:ascii="Roboto" w:hAnsi="Roboto" w:cstheme="minorHAnsi"/>
                <w:b/>
              </w:rPr>
              <w:t>2024</w:t>
            </w:r>
          </w:p>
        </w:tc>
        <w:tc>
          <w:tcPr>
            <w:tcW w:w="730" w:type="dxa"/>
            <w:tcBorders>
              <w:left w:val="single" w:sz="4" w:space="0" w:color="auto"/>
            </w:tcBorders>
            <w:shd w:val="clear" w:color="auto" w:fill="E8E8E8" w:themeFill="background2"/>
            <w:vAlign w:val="center"/>
          </w:tcPr>
          <w:p w14:paraId="0C7C26D9" w14:textId="77777777" w:rsidR="00184753" w:rsidRDefault="00184753" w:rsidP="00680704">
            <w:pPr>
              <w:jc w:val="center"/>
              <w:rPr>
                <w:rFonts w:ascii="Roboto" w:hAnsi="Roboto" w:cs="Calibri"/>
                <w:b/>
                <w:bCs/>
                <w:color w:val="000000"/>
              </w:rPr>
            </w:pPr>
            <w:r w:rsidRPr="00184753">
              <w:rPr>
                <w:rFonts w:ascii="Roboto" w:hAnsi="Roboto" w:cs="Calibri"/>
                <w:b/>
                <w:bCs/>
                <w:color w:val="000000"/>
              </w:rPr>
              <w:t>2024</w:t>
            </w:r>
          </w:p>
          <w:p w14:paraId="7E6F6C9D" w14:textId="77777777" w:rsidR="00184753" w:rsidRDefault="00184753" w:rsidP="00680704">
            <w:pPr>
              <w:jc w:val="center"/>
              <w:rPr>
                <w:rFonts w:ascii="Roboto" w:hAnsi="Roboto" w:cs="Calibri"/>
                <w:b/>
                <w:bCs/>
                <w:color w:val="000000"/>
              </w:rPr>
            </w:pPr>
            <w:r w:rsidRPr="00184753">
              <w:rPr>
                <w:rFonts w:ascii="Roboto" w:hAnsi="Roboto" w:cs="Calibri"/>
                <w:b/>
                <w:bCs/>
                <w:color w:val="000000"/>
              </w:rPr>
              <w:t>-</w:t>
            </w:r>
          </w:p>
          <w:p w14:paraId="4D1F077C" w14:textId="11EAF96C" w:rsidR="00184753" w:rsidRPr="00184753" w:rsidRDefault="00184753" w:rsidP="00680704">
            <w:pPr>
              <w:jc w:val="center"/>
              <w:rPr>
                <w:rFonts w:ascii="Roboto" w:hAnsi="Roboto" w:cstheme="minorHAnsi"/>
                <w:b/>
              </w:rPr>
            </w:pPr>
            <w:r w:rsidRPr="00184753">
              <w:rPr>
                <w:rFonts w:ascii="Roboto" w:hAnsi="Roboto" w:cs="Calibri"/>
                <w:b/>
                <w:bCs/>
                <w:color w:val="000000"/>
              </w:rPr>
              <w:t>2025</w:t>
            </w:r>
          </w:p>
        </w:tc>
      </w:tr>
      <w:tr w:rsidR="00184753" w:rsidRPr="003B5510" w14:paraId="3E92B46E" w14:textId="77777777" w:rsidTr="00184753">
        <w:trPr>
          <w:trHeight w:val="234"/>
        </w:trPr>
        <w:tc>
          <w:tcPr>
            <w:tcW w:w="1489" w:type="dxa"/>
            <w:vMerge w:val="restart"/>
            <w:vAlign w:val="center"/>
          </w:tcPr>
          <w:p w14:paraId="4EABE8AE" w14:textId="77777777" w:rsidR="00184753" w:rsidRPr="003B5510" w:rsidRDefault="00184753" w:rsidP="00680704">
            <w:pPr>
              <w:jc w:val="center"/>
              <w:rPr>
                <w:rFonts w:ascii="Roboto" w:hAnsi="Roboto" w:cstheme="minorHAnsi"/>
              </w:rPr>
            </w:pPr>
            <w:r w:rsidRPr="003B5510">
              <w:rPr>
                <w:rFonts w:ascii="Roboto" w:hAnsi="Roboto" w:cstheme="minorHAnsi"/>
              </w:rPr>
              <w:t>Wallonie Bruxelles Enseignement</w:t>
            </w:r>
          </w:p>
        </w:tc>
        <w:tc>
          <w:tcPr>
            <w:tcW w:w="1139" w:type="dxa"/>
            <w:vAlign w:val="center"/>
          </w:tcPr>
          <w:p w14:paraId="340A3307" w14:textId="77777777" w:rsidR="00184753" w:rsidRPr="003B5510" w:rsidRDefault="00184753" w:rsidP="00680704">
            <w:pPr>
              <w:jc w:val="center"/>
              <w:rPr>
                <w:rFonts w:ascii="Roboto" w:hAnsi="Roboto" w:cstheme="minorHAnsi"/>
              </w:rPr>
            </w:pPr>
            <w:r w:rsidRPr="003B5510">
              <w:rPr>
                <w:rFonts w:ascii="Roboto" w:hAnsi="Roboto" w:cstheme="minorHAnsi"/>
              </w:rPr>
              <w:t>Bruxelles</w:t>
            </w:r>
          </w:p>
        </w:tc>
        <w:tc>
          <w:tcPr>
            <w:tcW w:w="960" w:type="dxa"/>
            <w:tcBorders>
              <w:right w:val="single" w:sz="4" w:space="0" w:color="auto"/>
            </w:tcBorders>
            <w:vAlign w:val="center"/>
          </w:tcPr>
          <w:p w14:paraId="065468E4" w14:textId="77777777" w:rsidR="00184753" w:rsidRPr="003B5510" w:rsidRDefault="00184753" w:rsidP="00680704">
            <w:pPr>
              <w:jc w:val="center"/>
              <w:rPr>
                <w:rFonts w:ascii="Roboto" w:hAnsi="Roboto" w:cstheme="minorHAnsi"/>
              </w:rPr>
            </w:pPr>
            <w:r w:rsidRPr="003B5510">
              <w:rPr>
                <w:rFonts w:ascii="Roboto" w:hAnsi="Roboto" w:cstheme="minorHAnsi"/>
              </w:rPr>
              <w:t>356</w:t>
            </w:r>
          </w:p>
        </w:tc>
        <w:tc>
          <w:tcPr>
            <w:tcW w:w="961" w:type="dxa"/>
            <w:tcBorders>
              <w:left w:val="single" w:sz="4" w:space="0" w:color="auto"/>
              <w:right w:val="single" w:sz="4" w:space="0" w:color="auto"/>
            </w:tcBorders>
            <w:shd w:val="clear" w:color="auto" w:fill="auto"/>
            <w:vAlign w:val="center"/>
          </w:tcPr>
          <w:p w14:paraId="6F48A208" w14:textId="77777777" w:rsidR="00184753" w:rsidRPr="003B5510" w:rsidRDefault="00184753" w:rsidP="00680704">
            <w:pPr>
              <w:jc w:val="center"/>
              <w:rPr>
                <w:rFonts w:ascii="Roboto" w:hAnsi="Roboto" w:cstheme="minorHAnsi"/>
              </w:rPr>
            </w:pPr>
            <w:r w:rsidRPr="003B5510">
              <w:rPr>
                <w:rFonts w:ascii="Roboto" w:hAnsi="Roboto" w:cstheme="minorHAnsi"/>
              </w:rPr>
              <w:t>356</w:t>
            </w:r>
          </w:p>
        </w:tc>
        <w:tc>
          <w:tcPr>
            <w:tcW w:w="961" w:type="dxa"/>
            <w:tcBorders>
              <w:left w:val="single" w:sz="4" w:space="0" w:color="auto"/>
            </w:tcBorders>
            <w:shd w:val="clear" w:color="auto" w:fill="auto"/>
            <w:vAlign w:val="center"/>
          </w:tcPr>
          <w:p w14:paraId="507CF761" w14:textId="77777777" w:rsidR="00184753" w:rsidRPr="003B5510" w:rsidRDefault="00184753" w:rsidP="00680704">
            <w:pPr>
              <w:jc w:val="center"/>
              <w:rPr>
                <w:rFonts w:ascii="Roboto" w:hAnsi="Roboto" w:cstheme="minorHAnsi"/>
              </w:rPr>
            </w:pPr>
            <w:r w:rsidRPr="003B5510">
              <w:rPr>
                <w:rFonts w:ascii="Roboto" w:hAnsi="Roboto" w:cstheme="minorHAnsi"/>
              </w:rPr>
              <w:t>333</w:t>
            </w:r>
          </w:p>
        </w:tc>
        <w:tc>
          <w:tcPr>
            <w:tcW w:w="961" w:type="dxa"/>
            <w:tcBorders>
              <w:left w:val="single" w:sz="4" w:space="0" w:color="auto"/>
            </w:tcBorders>
            <w:vAlign w:val="center"/>
          </w:tcPr>
          <w:p w14:paraId="652B226C" w14:textId="77777777" w:rsidR="00184753" w:rsidRPr="003B5510" w:rsidRDefault="00184753" w:rsidP="00680704">
            <w:pPr>
              <w:jc w:val="center"/>
              <w:rPr>
                <w:rFonts w:ascii="Roboto" w:hAnsi="Roboto" w:cstheme="minorHAnsi"/>
              </w:rPr>
            </w:pPr>
            <w:r w:rsidRPr="003B5510">
              <w:rPr>
                <w:rFonts w:ascii="Roboto" w:hAnsi="Roboto" w:cstheme="minorHAnsi"/>
              </w:rPr>
              <w:t>361</w:t>
            </w:r>
          </w:p>
        </w:tc>
        <w:tc>
          <w:tcPr>
            <w:tcW w:w="985" w:type="dxa"/>
            <w:tcBorders>
              <w:left w:val="single" w:sz="4" w:space="0" w:color="auto"/>
            </w:tcBorders>
          </w:tcPr>
          <w:p w14:paraId="42D46F70" w14:textId="77777777" w:rsidR="00184753" w:rsidRPr="003B5510" w:rsidRDefault="00184753" w:rsidP="00680704">
            <w:pPr>
              <w:jc w:val="center"/>
              <w:rPr>
                <w:rFonts w:ascii="Roboto" w:hAnsi="Roboto" w:cstheme="minorHAnsi"/>
              </w:rPr>
            </w:pPr>
            <w:r w:rsidRPr="003B5510">
              <w:rPr>
                <w:rFonts w:ascii="Roboto" w:hAnsi="Roboto" w:cstheme="minorHAnsi"/>
              </w:rPr>
              <w:t>351</w:t>
            </w:r>
          </w:p>
        </w:tc>
        <w:tc>
          <w:tcPr>
            <w:tcW w:w="876" w:type="dxa"/>
            <w:tcBorders>
              <w:left w:val="single" w:sz="4" w:space="0" w:color="auto"/>
            </w:tcBorders>
            <w:shd w:val="clear" w:color="auto" w:fill="auto"/>
          </w:tcPr>
          <w:p w14:paraId="6AC3EC3C" w14:textId="77777777" w:rsidR="00184753" w:rsidRPr="003B5510" w:rsidRDefault="00184753" w:rsidP="00680704">
            <w:pPr>
              <w:jc w:val="center"/>
              <w:rPr>
                <w:rFonts w:ascii="Roboto" w:hAnsi="Roboto" w:cstheme="minorHAnsi"/>
              </w:rPr>
            </w:pPr>
            <w:r w:rsidRPr="003B5510">
              <w:rPr>
                <w:rFonts w:ascii="Roboto" w:hAnsi="Roboto" w:cstheme="minorHAnsi"/>
              </w:rPr>
              <w:t>344</w:t>
            </w:r>
          </w:p>
        </w:tc>
        <w:tc>
          <w:tcPr>
            <w:tcW w:w="730" w:type="dxa"/>
            <w:tcBorders>
              <w:left w:val="single" w:sz="4" w:space="0" w:color="auto"/>
            </w:tcBorders>
            <w:shd w:val="clear" w:color="auto" w:fill="auto"/>
            <w:vAlign w:val="center"/>
          </w:tcPr>
          <w:p w14:paraId="794A9DBF" w14:textId="77777777" w:rsidR="00184753" w:rsidRPr="00184753" w:rsidRDefault="00184753" w:rsidP="00680704">
            <w:pPr>
              <w:jc w:val="center"/>
              <w:rPr>
                <w:rFonts w:ascii="Roboto" w:hAnsi="Roboto" w:cstheme="minorHAnsi"/>
              </w:rPr>
            </w:pPr>
            <w:r w:rsidRPr="00184753">
              <w:rPr>
                <w:rFonts w:ascii="Roboto" w:hAnsi="Roboto" w:cstheme="minorHAnsi"/>
                <w:color w:val="000000"/>
              </w:rPr>
              <w:t>340</w:t>
            </w:r>
          </w:p>
        </w:tc>
      </w:tr>
      <w:tr w:rsidR="00184753" w:rsidRPr="003B5510" w14:paraId="1D068138" w14:textId="77777777" w:rsidTr="00184753">
        <w:trPr>
          <w:trHeight w:val="468"/>
        </w:trPr>
        <w:tc>
          <w:tcPr>
            <w:tcW w:w="1489" w:type="dxa"/>
            <w:vMerge/>
            <w:vAlign w:val="center"/>
          </w:tcPr>
          <w:p w14:paraId="1D20A62C" w14:textId="77777777" w:rsidR="00184753" w:rsidRPr="003B5510" w:rsidRDefault="00184753" w:rsidP="00680704">
            <w:pPr>
              <w:jc w:val="center"/>
              <w:rPr>
                <w:rFonts w:ascii="Roboto" w:hAnsi="Roboto" w:cstheme="minorHAnsi"/>
              </w:rPr>
            </w:pPr>
          </w:p>
        </w:tc>
        <w:tc>
          <w:tcPr>
            <w:tcW w:w="1139" w:type="dxa"/>
            <w:vAlign w:val="center"/>
          </w:tcPr>
          <w:p w14:paraId="0893A108" w14:textId="77777777" w:rsidR="00184753" w:rsidRPr="003B5510" w:rsidRDefault="00184753" w:rsidP="00680704">
            <w:pPr>
              <w:jc w:val="center"/>
              <w:rPr>
                <w:rFonts w:ascii="Roboto" w:hAnsi="Roboto" w:cstheme="minorHAnsi"/>
              </w:rPr>
            </w:pPr>
            <w:r w:rsidRPr="003B5510">
              <w:rPr>
                <w:rFonts w:ascii="Roboto" w:hAnsi="Roboto" w:cstheme="minorHAnsi"/>
              </w:rPr>
              <w:t>Wallonie</w:t>
            </w:r>
          </w:p>
        </w:tc>
        <w:tc>
          <w:tcPr>
            <w:tcW w:w="960" w:type="dxa"/>
            <w:tcBorders>
              <w:right w:val="single" w:sz="4" w:space="0" w:color="auto"/>
            </w:tcBorders>
            <w:shd w:val="clear" w:color="auto" w:fill="auto"/>
            <w:vAlign w:val="center"/>
          </w:tcPr>
          <w:p w14:paraId="2295687B" w14:textId="77777777" w:rsidR="00184753" w:rsidRPr="003B5510" w:rsidRDefault="00184753" w:rsidP="00680704">
            <w:pPr>
              <w:jc w:val="center"/>
              <w:rPr>
                <w:rFonts w:ascii="Roboto" w:hAnsi="Roboto" w:cstheme="minorHAnsi"/>
              </w:rPr>
            </w:pPr>
            <w:r w:rsidRPr="003B5510">
              <w:rPr>
                <w:rFonts w:ascii="Roboto" w:hAnsi="Roboto" w:cstheme="minorHAnsi"/>
              </w:rPr>
              <w:t>4 517</w:t>
            </w:r>
          </w:p>
        </w:tc>
        <w:tc>
          <w:tcPr>
            <w:tcW w:w="961" w:type="dxa"/>
            <w:tcBorders>
              <w:left w:val="single" w:sz="4" w:space="0" w:color="auto"/>
              <w:right w:val="single" w:sz="4" w:space="0" w:color="auto"/>
            </w:tcBorders>
            <w:shd w:val="clear" w:color="auto" w:fill="auto"/>
            <w:vAlign w:val="center"/>
          </w:tcPr>
          <w:p w14:paraId="58D5EF7A" w14:textId="77777777" w:rsidR="00184753" w:rsidRPr="003B5510" w:rsidRDefault="00184753" w:rsidP="00680704">
            <w:pPr>
              <w:jc w:val="center"/>
              <w:rPr>
                <w:rFonts w:ascii="Roboto" w:hAnsi="Roboto" w:cstheme="minorHAnsi"/>
              </w:rPr>
            </w:pPr>
            <w:r w:rsidRPr="003B5510">
              <w:rPr>
                <w:rFonts w:ascii="Roboto" w:hAnsi="Roboto" w:cstheme="minorHAnsi"/>
              </w:rPr>
              <w:t>4 549</w:t>
            </w:r>
          </w:p>
        </w:tc>
        <w:tc>
          <w:tcPr>
            <w:tcW w:w="961" w:type="dxa"/>
            <w:tcBorders>
              <w:left w:val="single" w:sz="4" w:space="0" w:color="auto"/>
            </w:tcBorders>
            <w:shd w:val="clear" w:color="auto" w:fill="auto"/>
            <w:vAlign w:val="center"/>
          </w:tcPr>
          <w:p w14:paraId="22510F63" w14:textId="77777777" w:rsidR="00184753" w:rsidRPr="003B5510" w:rsidRDefault="00184753" w:rsidP="00680704">
            <w:pPr>
              <w:jc w:val="center"/>
              <w:rPr>
                <w:rFonts w:ascii="Roboto" w:hAnsi="Roboto" w:cstheme="minorHAnsi"/>
              </w:rPr>
            </w:pPr>
            <w:r w:rsidRPr="003B5510">
              <w:rPr>
                <w:rFonts w:ascii="Roboto" w:hAnsi="Roboto" w:cstheme="minorHAnsi"/>
              </w:rPr>
              <w:t>4 165</w:t>
            </w:r>
          </w:p>
        </w:tc>
        <w:tc>
          <w:tcPr>
            <w:tcW w:w="961" w:type="dxa"/>
            <w:tcBorders>
              <w:left w:val="single" w:sz="4" w:space="0" w:color="auto"/>
            </w:tcBorders>
            <w:vAlign w:val="center"/>
          </w:tcPr>
          <w:p w14:paraId="1AC80A4E" w14:textId="77777777" w:rsidR="00184753" w:rsidRPr="003B5510" w:rsidRDefault="00184753" w:rsidP="00680704">
            <w:pPr>
              <w:jc w:val="center"/>
              <w:rPr>
                <w:rFonts w:ascii="Roboto" w:hAnsi="Roboto" w:cstheme="minorHAnsi"/>
              </w:rPr>
            </w:pPr>
            <w:r w:rsidRPr="003B5510">
              <w:rPr>
                <w:rFonts w:ascii="Roboto" w:hAnsi="Roboto" w:cstheme="minorHAnsi"/>
              </w:rPr>
              <w:t>4 245</w:t>
            </w:r>
          </w:p>
        </w:tc>
        <w:tc>
          <w:tcPr>
            <w:tcW w:w="985" w:type="dxa"/>
            <w:tcBorders>
              <w:left w:val="single" w:sz="4" w:space="0" w:color="auto"/>
            </w:tcBorders>
          </w:tcPr>
          <w:p w14:paraId="074014CD" w14:textId="77777777" w:rsidR="00184753" w:rsidRPr="003B5510" w:rsidRDefault="00184753" w:rsidP="00680704">
            <w:pPr>
              <w:jc w:val="center"/>
              <w:rPr>
                <w:rFonts w:ascii="Roboto" w:hAnsi="Roboto" w:cstheme="minorHAnsi"/>
              </w:rPr>
            </w:pPr>
            <w:r w:rsidRPr="003B5510">
              <w:rPr>
                <w:rFonts w:ascii="Roboto" w:hAnsi="Roboto" w:cstheme="minorHAnsi"/>
              </w:rPr>
              <w:t>4285</w:t>
            </w:r>
          </w:p>
        </w:tc>
        <w:tc>
          <w:tcPr>
            <w:tcW w:w="876" w:type="dxa"/>
            <w:tcBorders>
              <w:left w:val="single" w:sz="4" w:space="0" w:color="auto"/>
            </w:tcBorders>
            <w:shd w:val="clear" w:color="auto" w:fill="auto"/>
          </w:tcPr>
          <w:p w14:paraId="406AB45F" w14:textId="77777777" w:rsidR="00184753" w:rsidRPr="003B5510" w:rsidRDefault="00184753" w:rsidP="00680704">
            <w:pPr>
              <w:jc w:val="center"/>
              <w:rPr>
                <w:rFonts w:ascii="Roboto" w:hAnsi="Roboto" w:cstheme="minorHAnsi"/>
              </w:rPr>
            </w:pPr>
            <w:r w:rsidRPr="003B5510">
              <w:rPr>
                <w:rFonts w:ascii="Roboto" w:hAnsi="Roboto" w:cstheme="minorHAnsi"/>
              </w:rPr>
              <w:t>4404</w:t>
            </w:r>
          </w:p>
        </w:tc>
        <w:tc>
          <w:tcPr>
            <w:tcW w:w="730" w:type="dxa"/>
            <w:tcBorders>
              <w:left w:val="single" w:sz="4" w:space="0" w:color="auto"/>
            </w:tcBorders>
            <w:shd w:val="clear" w:color="auto" w:fill="auto"/>
            <w:vAlign w:val="center"/>
          </w:tcPr>
          <w:p w14:paraId="58966751" w14:textId="77777777" w:rsidR="00184753" w:rsidRPr="00184753" w:rsidRDefault="00184753" w:rsidP="00680704">
            <w:pPr>
              <w:jc w:val="center"/>
              <w:rPr>
                <w:rFonts w:ascii="Roboto" w:hAnsi="Roboto" w:cstheme="minorHAnsi"/>
              </w:rPr>
            </w:pPr>
            <w:r w:rsidRPr="00184753">
              <w:rPr>
                <w:rFonts w:ascii="Roboto" w:hAnsi="Roboto" w:cstheme="minorHAnsi"/>
                <w:color w:val="000000"/>
              </w:rPr>
              <w:t>4383</w:t>
            </w:r>
          </w:p>
        </w:tc>
      </w:tr>
      <w:tr w:rsidR="00184753" w:rsidRPr="003B5510" w14:paraId="567C21ED" w14:textId="77777777" w:rsidTr="00184753">
        <w:trPr>
          <w:trHeight w:val="234"/>
        </w:trPr>
        <w:tc>
          <w:tcPr>
            <w:tcW w:w="1489" w:type="dxa"/>
            <w:vMerge w:val="restart"/>
            <w:vAlign w:val="center"/>
          </w:tcPr>
          <w:p w14:paraId="1D97FF50" w14:textId="77777777" w:rsidR="00184753" w:rsidRPr="003B5510" w:rsidRDefault="00184753" w:rsidP="00680704">
            <w:pPr>
              <w:jc w:val="center"/>
              <w:rPr>
                <w:rFonts w:ascii="Roboto" w:hAnsi="Roboto" w:cstheme="minorHAnsi"/>
              </w:rPr>
            </w:pPr>
            <w:r w:rsidRPr="003B5510">
              <w:rPr>
                <w:rFonts w:ascii="Roboto" w:hAnsi="Roboto" w:cstheme="minorHAnsi"/>
              </w:rPr>
              <w:t>Officiel subventionné</w:t>
            </w:r>
          </w:p>
        </w:tc>
        <w:tc>
          <w:tcPr>
            <w:tcW w:w="1139" w:type="dxa"/>
            <w:vAlign w:val="center"/>
          </w:tcPr>
          <w:p w14:paraId="6B2A5BDA" w14:textId="77777777" w:rsidR="00184753" w:rsidRPr="003B5510" w:rsidRDefault="00184753" w:rsidP="00680704">
            <w:pPr>
              <w:jc w:val="center"/>
              <w:rPr>
                <w:rFonts w:ascii="Roboto" w:hAnsi="Roboto" w:cstheme="minorHAnsi"/>
              </w:rPr>
            </w:pPr>
            <w:r w:rsidRPr="003B5510">
              <w:rPr>
                <w:rFonts w:ascii="Roboto" w:hAnsi="Roboto" w:cstheme="minorHAnsi"/>
              </w:rPr>
              <w:t>Bruxelles</w:t>
            </w:r>
          </w:p>
        </w:tc>
        <w:tc>
          <w:tcPr>
            <w:tcW w:w="960" w:type="dxa"/>
            <w:tcBorders>
              <w:right w:val="single" w:sz="4" w:space="0" w:color="auto"/>
            </w:tcBorders>
            <w:vAlign w:val="center"/>
          </w:tcPr>
          <w:p w14:paraId="5312B873" w14:textId="77777777" w:rsidR="00184753" w:rsidRPr="003B5510" w:rsidRDefault="00184753" w:rsidP="00680704">
            <w:pPr>
              <w:jc w:val="center"/>
              <w:rPr>
                <w:rFonts w:ascii="Roboto" w:hAnsi="Roboto" w:cstheme="minorHAnsi"/>
              </w:rPr>
            </w:pPr>
            <w:r w:rsidRPr="003B5510">
              <w:rPr>
                <w:rFonts w:ascii="Roboto" w:hAnsi="Roboto" w:cstheme="minorHAnsi"/>
              </w:rPr>
              <w:t>2 578</w:t>
            </w:r>
          </w:p>
        </w:tc>
        <w:tc>
          <w:tcPr>
            <w:tcW w:w="961" w:type="dxa"/>
            <w:tcBorders>
              <w:left w:val="single" w:sz="4" w:space="0" w:color="auto"/>
              <w:right w:val="single" w:sz="4" w:space="0" w:color="auto"/>
            </w:tcBorders>
            <w:shd w:val="clear" w:color="auto" w:fill="auto"/>
            <w:vAlign w:val="center"/>
          </w:tcPr>
          <w:p w14:paraId="103AF02B" w14:textId="77777777" w:rsidR="00184753" w:rsidRPr="003B5510" w:rsidRDefault="00184753" w:rsidP="00680704">
            <w:pPr>
              <w:jc w:val="center"/>
              <w:rPr>
                <w:rFonts w:ascii="Roboto" w:hAnsi="Roboto" w:cstheme="minorHAnsi"/>
              </w:rPr>
            </w:pPr>
            <w:r w:rsidRPr="003B5510">
              <w:rPr>
                <w:rFonts w:ascii="Roboto" w:hAnsi="Roboto" w:cstheme="minorHAnsi"/>
              </w:rPr>
              <w:t>2 561</w:t>
            </w:r>
          </w:p>
        </w:tc>
        <w:tc>
          <w:tcPr>
            <w:tcW w:w="961" w:type="dxa"/>
            <w:tcBorders>
              <w:left w:val="single" w:sz="4" w:space="0" w:color="auto"/>
            </w:tcBorders>
            <w:shd w:val="clear" w:color="auto" w:fill="auto"/>
            <w:vAlign w:val="center"/>
          </w:tcPr>
          <w:p w14:paraId="401C53AC" w14:textId="77777777" w:rsidR="00184753" w:rsidRPr="003B5510" w:rsidRDefault="00184753" w:rsidP="00680704">
            <w:pPr>
              <w:jc w:val="center"/>
              <w:rPr>
                <w:rFonts w:ascii="Roboto" w:hAnsi="Roboto" w:cstheme="minorHAnsi"/>
              </w:rPr>
            </w:pPr>
            <w:r w:rsidRPr="003B5510">
              <w:rPr>
                <w:rFonts w:ascii="Roboto" w:hAnsi="Roboto" w:cstheme="minorHAnsi"/>
              </w:rPr>
              <w:t>2 243</w:t>
            </w:r>
          </w:p>
        </w:tc>
        <w:tc>
          <w:tcPr>
            <w:tcW w:w="961" w:type="dxa"/>
            <w:tcBorders>
              <w:left w:val="single" w:sz="4" w:space="0" w:color="auto"/>
            </w:tcBorders>
            <w:vAlign w:val="center"/>
          </w:tcPr>
          <w:p w14:paraId="19C2D437" w14:textId="77777777" w:rsidR="00184753" w:rsidRPr="003B5510" w:rsidRDefault="00184753" w:rsidP="00680704">
            <w:pPr>
              <w:jc w:val="center"/>
              <w:rPr>
                <w:rFonts w:ascii="Roboto" w:hAnsi="Roboto" w:cstheme="minorHAnsi"/>
              </w:rPr>
            </w:pPr>
            <w:r w:rsidRPr="003B5510">
              <w:rPr>
                <w:rFonts w:ascii="Roboto" w:hAnsi="Roboto" w:cstheme="minorHAnsi"/>
              </w:rPr>
              <w:t>2 262</w:t>
            </w:r>
          </w:p>
        </w:tc>
        <w:tc>
          <w:tcPr>
            <w:tcW w:w="985" w:type="dxa"/>
            <w:tcBorders>
              <w:left w:val="single" w:sz="4" w:space="0" w:color="auto"/>
            </w:tcBorders>
          </w:tcPr>
          <w:p w14:paraId="6253F694" w14:textId="77777777" w:rsidR="00184753" w:rsidRPr="003B5510" w:rsidRDefault="00184753" w:rsidP="00680704">
            <w:pPr>
              <w:jc w:val="center"/>
              <w:rPr>
                <w:rFonts w:ascii="Roboto" w:hAnsi="Roboto" w:cstheme="minorHAnsi"/>
              </w:rPr>
            </w:pPr>
            <w:r w:rsidRPr="003B5510">
              <w:rPr>
                <w:rFonts w:ascii="Roboto" w:hAnsi="Roboto" w:cstheme="minorHAnsi"/>
              </w:rPr>
              <w:t>2137</w:t>
            </w:r>
          </w:p>
        </w:tc>
        <w:tc>
          <w:tcPr>
            <w:tcW w:w="876" w:type="dxa"/>
            <w:tcBorders>
              <w:left w:val="single" w:sz="4" w:space="0" w:color="auto"/>
            </w:tcBorders>
            <w:shd w:val="clear" w:color="auto" w:fill="auto"/>
          </w:tcPr>
          <w:p w14:paraId="4A27793C" w14:textId="77777777" w:rsidR="00184753" w:rsidRPr="003B5510" w:rsidRDefault="00184753" w:rsidP="00680704">
            <w:pPr>
              <w:jc w:val="center"/>
              <w:rPr>
                <w:rFonts w:ascii="Roboto" w:hAnsi="Roboto" w:cstheme="minorHAnsi"/>
              </w:rPr>
            </w:pPr>
            <w:r w:rsidRPr="003B5510">
              <w:rPr>
                <w:rFonts w:ascii="Roboto" w:hAnsi="Roboto" w:cstheme="minorHAnsi"/>
              </w:rPr>
              <w:t>2223</w:t>
            </w:r>
          </w:p>
        </w:tc>
        <w:tc>
          <w:tcPr>
            <w:tcW w:w="730" w:type="dxa"/>
            <w:tcBorders>
              <w:left w:val="single" w:sz="4" w:space="0" w:color="auto"/>
            </w:tcBorders>
            <w:shd w:val="clear" w:color="auto" w:fill="auto"/>
            <w:vAlign w:val="center"/>
          </w:tcPr>
          <w:p w14:paraId="6762DB18" w14:textId="77777777" w:rsidR="00184753" w:rsidRPr="00184753" w:rsidRDefault="00184753" w:rsidP="00680704">
            <w:pPr>
              <w:jc w:val="center"/>
              <w:rPr>
                <w:rFonts w:ascii="Roboto" w:hAnsi="Roboto" w:cstheme="minorHAnsi"/>
              </w:rPr>
            </w:pPr>
            <w:r w:rsidRPr="00184753">
              <w:rPr>
                <w:rFonts w:ascii="Roboto" w:hAnsi="Roboto" w:cstheme="minorHAnsi"/>
                <w:color w:val="000000"/>
              </w:rPr>
              <w:t>2269</w:t>
            </w:r>
          </w:p>
        </w:tc>
      </w:tr>
      <w:tr w:rsidR="00184753" w:rsidRPr="003B5510" w14:paraId="29312B79" w14:textId="77777777" w:rsidTr="00184753">
        <w:trPr>
          <w:trHeight w:val="248"/>
        </w:trPr>
        <w:tc>
          <w:tcPr>
            <w:tcW w:w="1489" w:type="dxa"/>
            <w:vMerge/>
            <w:vAlign w:val="center"/>
          </w:tcPr>
          <w:p w14:paraId="732E64C0" w14:textId="77777777" w:rsidR="00184753" w:rsidRPr="003B5510" w:rsidRDefault="00184753" w:rsidP="00680704">
            <w:pPr>
              <w:jc w:val="center"/>
              <w:rPr>
                <w:rFonts w:ascii="Roboto" w:hAnsi="Roboto" w:cstheme="minorHAnsi"/>
              </w:rPr>
            </w:pPr>
          </w:p>
        </w:tc>
        <w:tc>
          <w:tcPr>
            <w:tcW w:w="1139" w:type="dxa"/>
            <w:vAlign w:val="center"/>
          </w:tcPr>
          <w:p w14:paraId="55DC09EB" w14:textId="77777777" w:rsidR="00184753" w:rsidRPr="003B5510" w:rsidRDefault="00184753" w:rsidP="00680704">
            <w:pPr>
              <w:jc w:val="center"/>
              <w:rPr>
                <w:rFonts w:ascii="Roboto" w:hAnsi="Roboto" w:cstheme="minorHAnsi"/>
              </w:rPr>
            </w:pPr>
            <w:r w:rsidRPr="003B5510">
              <w:rPr>
                <w:rFonts w:ascii="Roboto" w:hAnsi="Roboto" w:cstheme="minorHAnsi"/>
              </w:rPr>
              <w:t>Wallonie</w:t>
            </w:r>
          </w:p>
        </w:tc>
        <w:tc>
          <w:tcPr>
            <w:tcW w:w="960" w:type="dxa"/>
            <w:tcBorders>
              <w:right w:val="single" w:sz="4" w:space="0" w:color="auto"/>
            </w:tcBorders>
            <w:vAlign w:val="center"/>
          </w:tcPr>
          <w:p w14:paraId="7575530F" w14:textId="77777777" w:rsidR="00184753" w:rsidRPr="003B5510" w:rsidRDefault="00184753" w:rsidP="00680704">
            <w:pPr>
              <w:jc w:val="center"/>
              <w:rPr>
                <w:rFonts w:ascii="Roboto" w:hAnsi="Roboto" w:cstheme="minorHAnsi"/>
              </w:rPr>
            </w:pPr>
            <w:r w:rsidRPr="003B5510">
              <w:rPr>
                <w:rFonts w:ascii="Roboto" w:hAnsi="Roboto" w:cstheme="minorHAnsi"/>
              </w:rPr>
              <w:t>3 631</w:t>
            </w:r>
          </w:p>
        </w:tc>
        <w:tc>
          <w:tcPr>
            <w:tcW w:w="961" w:type="dxa"/>
            <w:tcBorders>
              <w:left w:val="single" w:sz="4" w:space="0" w:color="auto"/>
              <w:right w:val="single" w:sz="4" w:space="0" w:color="auto"/>
            </w:tcBorders>
            <w:shd w:val="clear" w:color="auto" w:fill="auto"/>
            <w:vAlign w:val="center"/>
          </w:tcPr>
          <w:p w14:paraId="31006CB9" w14:textId="77777777" w:rsidR="00184753" w:rsidRPr="003B5510" w:rsidRDefault="00184753" w:rsidP="00680704">
            <w:pPr>
              <w:jc w:val="center"/>
              <w:rPr>
                <w:rFonts w:ascii="Roboto" w:hAnsi="Roboto" w:cstheme="minorHAnsi"/>
              </w:rPr>
            </w:pPr>
            <w:r w:rsidRPr="003B5510">
              <w:rPr>
                <w:rFonts w:ascii="Roboto" w:hAnsi="Roboto" w:cstheme="minorHAnsi"/>
              </w:rPr>
              <w:t>3 641</w:t>
            </w:r>
          </w:p>
        </w:tc>
        <w:tc>
          <w:tcPr>
            <w:tcW w:w="961" w:type="dxa"/>
            <w:tcBorders>
              <w:left w:val="single" w:sz="4" w:space="0" w:color="auto"/>
            </w:tcBorders>
            <w:shd w:val="clear" w:color="auto" w:fill="auto"/>
            <w:vAlign w:val="center"/>
          </w:tcPr>
          <w:p w14:paraId="7857BBDC" w14:textId="77777777" w:rsidR="00184753" w:rsidRPr="003B5510" w:rsidRDefault="00184753" w:rsidP="00680704">
            <w:pPr>
              <w:jc w:val="center"/>
              <w:rPr>
                <w:rFonts w:ascii="Roboto" w:hAnsi="Roboto" w:cstheme="minorHAnsi"/>
                <w:highlight w:val="yellow"/>
              </w:rPr>
            </w:pPr>
            <w:r w:rsidRPr="003B5510">
              <w:rPr>
                <w:rFonts w:ascii="Roboto" w:hAnsi="Roboto" w:cstheme="minorHAnsi"/>
              </w:rPr>
              <w:t>3 223</w:t>
            </w:r>
          </w:p>
        </w:tc>
        <w:tc>
          <w:tcPr>
            <w:tcW w:w="961" w:type="dxa"/>
            <w:tcBorders>
              <w:left w:val="single" w:sz="4" w:space="0" w:color="auto"/>
            </w:tcBorders>
            <w:vAlign w:val="center"/>
          </w:tcPr>
          <w:p w14:paraId="58CEF223" w14:textId="77777777" w:rsidR="00184753" w:rsidRPr="003B5510" w:rsidRDefault="00184753" w:rsidP="00680704">
            <w:pPr>
              <w:jc w:val="center"/>
              <w:rPr>
                <w:rFonts w:ascii="Roboto" w:hAnsi="Roboto" w:cstheme="minorHAnsi"/>
              </w:rPr>
            </w:pPr>
            <w:r w:rsidRPr="003B5510">
              <w:rPr>
                <w:rFonts w:ascii="Roboto" w:hAnsi="Roboto" w:cstheme="minorHAnsi"/>
              </w:rPr>
              <w:t>3 209</w:t>
            </w:r>
          </w:p>
        </w:tc>
        <w:tc>
          <w:tcPr>
            <w:tcW w:w="985" w:type="dxa"/>
            <w:tcBorders>
              <w:left w:val="single" w:sz="4" w:space="0" w:color="auto"/>
            </w:tcBorders>
          </w:tcPr>
          <w:p w14:paraId="162C1570" w14:textId="77777777" w:rsidR="00184753" w:rsidRPr="003B5510" w:rsidRDefault="00184753" w:rsidP="00680704">
            <w:pPr>
              <w:jc w:val="center"/>
              <w:rPr>
                <w:rFonts w:ascii="Roboto" w:hAnsi="Roboto" w:cstheme="minorHAnsi"/>
              </w:rPr>
            </w:pPr>
            <w:r w:rsidRPr="003B5510">
              <w:rPr>
                <w:rFonts w:ascii="Roboto" w:hAnsi="Roboto" w:cstheme="minorHAnsi"/>
              </w:rPr>
              <w:t>2946</w:t>
            </w:r>
          </w:p>
        </w:tc>
        <w:tc>
          <w:tcPr>
            <w:tcW w:w="876" w:type="dxa"/>
            <w:tcBorders>
              <w:left w:val="single" w:sz="4" w:space="0" w:color="auto"/>
            </w:tcBorders>
            <w:shd w:val="clear" w:color="auto" w:fill="auto"/>
          </w:tcPr>
          <w:p w14:paraId="343F32AB" w14:textId="77777777" w:rsidR="00184753" w:rsidRPr="003B5510" w:rsidRDefault="00184753" w:rsidP="00680704">
            <w:pPr>
              <w:jc w:val="center"/>
              <w:rPr>
                <w:rFonts w:ascii="Roboto" w:hAnsi="Roboto" w:cstheme="minorHAnsi"/>
              </w:rPr>
            </w:pPr>
            <w:r w:rsidRPr="003B5510">
              <w:rPr>
                <w:rFonts w:ascii="Roboto" w:hAnsi="Roboto" w:cstheme="minorHAnsi"/>
              </w:rPr>
              <w:t>3268</w:t>
            </w:r>
          </w:p>
        </w:tc>
        <w:tc>
          <w:tcPr>
            <w:tcW w:w="730" w:type="dxa"/>
            <w:tcBorders>
              <w:left w:val="single" w:sz="4" w:space="0" w:color="auto"/>
            </w:tcBorders>
            <w:shd w:val="clear" w:color="auto" w:fill="auto"/>
            <w:vAlign w:val="center"/>
          </w:tcPr>
          <w:p w14:paraId="7787A0CF" w14:textId="77777777" w:rsidR="00184753" w:rsidRPr="00184753" w:rsidRDefault="00184753" w:rsidP="00680704">
            <w:pPr>
              <w:jc w:val="center"/>
              <w:rPr>
                <w:rFonts w:ascii="Roboto" w:hAnsi="Roboto" w:cstheme="minorHAnsi"/>
              </w:rPr>
            </w:pPr>
            <w:r w:rsidRPr="00184753">
              <w:rPr>
                <w:rFonts w:ascii="Roboto" w:hAnsi="Roboto" w:cstheme="minorHAnsi"/>
                <w:color w:val="000000"/>
              </w:rPr>
              <w:t>3377</w:t>
            </w:r>
          </w:p>
        </w:tc>
      </w:tr>
      <w:tr w:rsidR="00184753" w:rsidRPr="003B5510" w14:paraId="25B390A8" w14:textId="77777777" w:rsidTr="00184753">
        <w:trPr>
          <w:trHeight w:val="234"/>
        </w:trPr>
        <w:tc>
          <w:tcPr>
            <w:tcW w:w="1489" w:type="dxa"/>
            <w:vMerge w:val="restart"/>
            <w:vAlign w:val="center"/>
          </w:tcPr>
          <w:p w14:paraId="5E5D879D" w14:textId="77777777" w:rsidR="00184753" w:rsidRPr="003B5510" w:rsidRDefault="00184753" w:rsidP="00680704">
            <w:pPr>
              <w:jc w:val="center"/>
              <w:rPr>
                <w:rFonts w:ascii="Roboto" w:hAnsi="Roboto" w:cstheme="minorHAnsi"/>
              </w:rPr>
            </w:pPr>
            <w:r w:rsidRPr="003B5510">
              <w:rPr>
                <w:rFonts w:ascii="Roboto" w:hAnsi="Roboto" w:cstheme="minorHAnsi"/>
              </w:rPr>
              <w:t>Libre confessionnel</w:t>
            </w:r>
          </w:p>
        </w:tc>
        <w:tc>
          <w:tcPr>
            <w:tcW w:w="1139" w:type="dxa"/>
            <w:vAlign w:val="center"/>
          </w:tcPr>
          <w:p w14:paraId="452876E3" w14:textId="77777777" w:rsidR="00184753" w:rsidRPr="003B5510" w:rsidRDefault="00184753" w:rsidP="00680704">
            <w:pPr>
              <w:jc w:val="center"/>
              <w:rPr>
                <w:rFonts w:ascii="Roboto" w:hAnsi="Roboto" w:cstheme="minorHAnsi"/>
              </w:rPr>
            </w:pPr>
            <w:r w:rsidRPr="003B5510">
              <w:rPr>
                <w:rFonts w:ascii="Roboto" w:hAnsi="Roboto" w:cstheme="minorHAnsi"/>
              </w:rPr>
              <w:t>Bruxelles</w:t>
            </w:r>
          </w:p>
        </w:tc>
        <w:tc>
          <w:tcPr>
            <w:tcW w:w="960" w:type="dxa"/>
            <w:tcBorders>
              <w:right w:val="single" w:sz="4" w:space="0" w:color="auto"/>
            </w:tcBorders>
            <w:vAlign w:val="center"/>
          </w:tcPr>
          <w:p w14:paraId="3C65CF09" w14:textId="77777777" w:rsidR="00184753" w:rsidRPr="003B5510" w:rsidRDefault="00184753" w:rsidP="00680704">
            <w:pPr>
              <w:jc w:val="center"/>
              <w:rPr>
                <w:rFonts w:ascii="Roboto" w:hAnsi="Roboto" w:cstheme="minorHAnsi"/>
              </w:rPr>
            </w:pPr>
            <w:r w:rsidRPr="003B5510">
              <w:rPr>
                <w:rFonts w:ascii="Roboto" w:hAnsi="Roboto" w:cstheme="minorHAnsi"/>
              </w:rPr>
              <w:t>1 328</w:t>
            </w:r>
          </w:p>
        </w:tc>
        <w:tc>
          <w:tcPr>
            <w:tcW w:w="961" w:type="dxa"/>
            <w:tcBorders>
              <w:left w:val="single" w:sz="4" w:space="0" w:color="auto"/>
              <w:right w:val="single" w:sz="4" w:space="0" w:color="auto"/>
            </w:tcBorders>
            <w:shd w:val="clear" w:color="auto" w:fill="auto"/>
            <w:vAlign w:val="center"/>
          </w:tcPr>
          <w:p w14:paraId="28C46DAE" w14:textId="77777777" w:rsidR="00184753" w:rsidRPr="003B5510" w:rsidRDefault="00184753" w:rsidP="00680704">
            <w:pPr>
              <w:jc w:val="center"/>
              <w:rPr>
                <w:rFonts w:ascii="Roboto" w:hAnsi="Roboto" w:cstheme="minorHAnsi"/>
              </w:rPr>
            </w:pPr>
            <w:r w:rsidRPr="003B5510">
              <w:rPr>
                <w:rFonts w:ascii="Roboto" w:hAnsi="Roboto" w:cstheme="minorHAnsi"/>
              </w:rPr>
              <w:t>1 298</w:t>
            </w:r>
          </w:p>
        </w:tc>
        <w:tc>
          <w:tcPr>
            <w:tcW w:w="961" w:type="dxa"/>
            <w:tcBorders>
              <w:left w:val="single" w:sz="4" w:space="0" w:color="auto"/>
            </w:tcBorders>
            <w:shd w:val="clear" w:color="auto" w:fill="auto"/>
            <w:vAlign w:val="center"/>
          </w:tcPr>
          <w:p w14:paraId="12B064C9" w14:textId="77777777" w:rsidR="00184753" w:rsidRPr="003B5510" w:rsidRDefault="00184753" w:rsidP="00680704">
            <w:pPr>
              <w:jc w:val="center"/>
              <w:rPr>
                <w:rFonts w:ascii="Roboto" w:hAnsi="Roboto" w:cstheme="minorHAnsi"/>
              </w:rPr>
            </w:pPr>
            <w:r w:rsidRPr="003B5510">
              <w:rPr>
                <w:rFonts w:ascii="Roboto" w:hAnsi="Roboto" w:cstheme="minorHAnsi"/>
              </w:rPr>
              <w:t>1 202</w:t>
            </w:r>
          </w:p>
        </w:tc>
        <w:tc>
          <w:tcPr>
            <w:tcW w:w="961" w:type="dxa"/>
            <w:tcBorders>
              <w:left w:val="single" w:sz="4" w:space="0" w:color="auto"/>
            </w:tcBorders>
            <w:vAlign w:val="center"/>
          </w:tcPr>
          <w:p w14:paraId="14172BD1" w14:textId="77777777" w:rsidR="00184753" w:rsidRPr="003B5510" w:rsidRDefault="00184753" w:rsidP="00680704">
            <w:pPr>
              <w:jc w:val="center"/>
              <w:rPr>
                <w:rFonts w:ascii="Roboto" w:hAnsi="Roboto" w:cstheme="minorHAnsi"/>
              </w:rPr>
            </w:pPr>
            <w:r w:rsidRPr="003B5510">
              <w:rPr>
                <w:rFonts w:ascii="Roboto" w:hAnsi="Roboto" w:cstheme="minorHAnsi"/>
              </w:rPr>
              <w:t>1 201</w:t>
            </w:r>
          </w:p>
        </w:tc>
        <w:tc>
          <w:tcPr>
            <w:tcW w:w="985" w:type="dxa"/>
            <w:tcBorders>
              <w:left w:val="single" w:sz="4" w:space="0" w:color="auto"/>
            </w:tcBorders>
          </w:tcPr>
          <w:p w14:paraId="57F8BEA0" w14:textId="77777777" w:rsidR="00184753" w:rsidRPr="003B5510" w:rsidRDefault="00184753" w:rsidP="00680704">
            <w:pPr>
              <w:jc w:val="center"/>
              <w:rPr>
                <w:rFonts w:ascii="Roboto" w:hAnsi="Roboto" w:cstheme="minorHAnsi"/>
              </w:rPr>
            </w:pPr>
            <w:r w:rsidRPr="003B5510">
              <w:rPr>
                <w:rFonts w:ascii="Roboto" w:hAnsi="Roboto" w:cstheme="minorHAnsi"/>
              </w:rPr>
              <w:t>1056</w:t>
            </w:r>
          </w:p>
        </w:tc>
        <w:tc>
          <w:tcPr>
            <w:tcW w:w="876" w:type="dxa"/>
            <w:tcBorders>
              <w:left w:val="single" w:sz="4" w:space="0" w:color="auto"/>
            </w:tcBorders>
            <w:shd w:val="clear" w:color="auto" w:fill="auto"/>
          </w:tcPr>
          <w:p w14:paraId="7CB5E7D3" w14:textId="77777777" w:rsidR="00184753" w:rsidRPr="003B5510" w:rsidRDefault="00184753" w:rsidP="00680704">
            <w:pPr>
              <w:jc w:val="center"/>
              <w:rPr>
                <w:rFonts w:ascii="Roboto" w:hAnsi="Roboto" w:cstheme="minorHAnsi"/>
              </w:rPr>
            </w:pPr>
            <w:r w:rsidRPr="003B5510">
              <w:rPr>
                <w:rFonts w:ascii="Roboto" w:hAnsi="Roboto" w:cstheme="minorHAnsi"/>
              </w:rPr>
              <w:t>1211</w:t>
            </w:r>
          </w:p>
        </w:tc>
        <w:tc>
          <w:tcPr>
            <w:tcW w:w="730" w:type="dxa"/>
            <w:tcBorders>
              <w:left w:val="single" w:sz="4" w:space="0" w:color="auto"/>
            </w:tcBorders>
            <w:shd w:val="clear" w:color="auto" w:fill="auto"/>
            <w:vAlign w:val="center"/>
          </w:tcPr>
          <w:p w14:paraId="698B727A" w14:textId="77777777" w:rsidR="00184753" w:rsidRPr="00184753" w:rsidRDefault="00184753" w:rsidP="00680704">
            <w:pPr>
              <w:jc w:val="center"/>
              <w:rPr>
                <w:rFonts w:ascii="Roboto" w:hAnsi="Roboto" w:cstheme="minorHAnsi"/>
              </w:rPr>
            </w:pPr>
            <w:r w:rsidRPr="00184753">
              <w:rPr>
                <w:rFonts w:ascii="Roboto" w:hAnsi="Roboto" w:cstheme="minorHAnsi"/>
                <w:color w:val="000000"/>
              </w:rPr>
              <w:t>1082</w:t>
            </w:r>
          </w:p>
        </w:tc>
      </w:tr>
      <w:tr w:rsidR="00184753" w:rsidRPr="003B5510" w14:paraId="43C33BF2" w14:textId="77777777" w:rsidTr="00184753">
        <w:trPr>
          <w:trHeight w:val="248"/>
        </w:trPr>
        <w:tc>
          <w:tcPr>
            <w:tcW w:w="1489" w:type="dxa"/>
            <w:vMerge/>
            <w:vAlign w:val="center"/>
          </w:tcPr>
          <w:p w14:paraId="74C14ACE" w14:textId="77777777" w:rsidR="00184753" w:rsidRPr="003B5510" w:rsidRDefault="00184753" w:rsidP="00680704">
            <w:pPr>
              <w:jc w:val="center"/>
              <w:rPr>
                <w:rFonts w:ascii="Roboto" w:hAnsi="Roboto" w:cstheme="minorHAnsi"/>
              </w:rPr>
            </w:pPr>
          </w:p>
        </w:tc>
        <w:tc>
          <w:tcPr>
            <w:tcW w:w="1139" w:type="dxa"/>
            <w:vAlign w:val="center"/>
          </w:tcPr>
          <w:p w14:paraId="365FAF82" w14:textId="77777777" w:rsidR="00184753" w:rsidRPr="003B5510" w:rsidRDefault="00184753" w:rsidP="00680704">
            <w:pPr>
              <w:jc w:val="center"/>
              <w:rPr>
                <w:rFonts w:ascii="Roboto" w:hAnsi="Roboto" w:cstheme="minorHAnsi"/>
              </w:rPr>
            </w:pPr>
            <w:r w:rsidRPr="003B5510">
              <w:rPr>
                <w:rFonts w:ascii="Roboto" w:hAnsi="Roboto" w:cstheme="minorHAnsi"/>
              </w:rPr>
              <w:t>Wallonie</w:t>
            </w:r>
          </w:p>
        </w:tc>
        <w:tc>
          <w:tcPr>
            <w:tcW w:w="960" w:type="dxa"/>
            <w:tcBorders>
              <w:right w:val="single" w:sz="4" w:space="0" w:color="auto"/>
            </w:tcBorders>
            <w:vAlign w:val="center"/>
          </w:tcPr>
          <w:p w14:paraId="0FDCCCA5" w14:textId="77777777" w:rsidR="00184753" w:rsidRPr="003B5510" w:rsidRDefault="00184753" w:rsidP="00680704">
            <w:pPr>
              <w:jc w:val="center"/>
              <w:rPr>
                <w:rFonts w:ascii="Roboto" w:hAnsi="Roboto" w:cstheme="minorHAnsi"/>
              </w:rPr>
            </w:pPr>
            <w:r w:rsidRPr="003B5510">
              <w:rPr>
                <w:rFonts w:ascii="Roboto" w:hAnsi="Roboto" w:cstheme="minorHAnsi"/>
              </w:rPr>
              <w:t>6 181</w:t>
            </w:r>
          </w:p>
        </w:tc>
        <w:tc>
          <w:tcPr>
            <w:tcW w:w="961" w:type="dxa"/>
            <w:tcBorders>
              <w:left w:val="single" w:sz="4" w:space="0" w:color="auto"/>
              <w:right w:val="single" w:sz="4" w:space="0" w:color="auto"/>
            </w:tcBorders>
            <w:shd w:val="clear" w:color="auto" w:fill="auto"/>
            <w:vAlign w:val="center"/>
          </w:tcPr>
          <w:p w14:paraId="24A3952F" w14:textId="77777777" w:rsidR="00184753" w:rsidRPr="003B5510" w:rsidRDefault="00184753" w:rsidP="00680704">
            <w:pPr>
              <w:jc w:val="center"/>
              <w:rPr>
                <w:rFonts w:ascii="Roboto" w:hAnsi="Roboto" w:cstheme="minorHAnsi"/>
              </w:rPr>
            </w:pPr>
            <w:r w:rsidRPr="003B5510">
              <w:rPr>
                <w:rFonts w:ascii="Roboto" w:hAnsi="Roboto" w:cstheme="minorHAnsi"/>
              </w:rPr>
              <w:t>6 302</w:t>
            </w:r>
          </w:p>
        </w:tc>
        <w:tc>
          <w:tcPr>
            <w:tcW w:w="961" w:type="dxa"/>
            <w:tcBorders>
              <w:left w:val="single" w:sz="4" w:space="0" w:color="auto"/>
            </w:tcBorders>
            <w:shd w:val="clear" w:color="auto" w:fill="auto"/>
            <w:vAlign w:val="center"/>
          </w:tcPr>
          <w:p w14:paraId="329EEB3D" w14:textId="77777777" w:rsidR="00184753" w:rsidRPr="003B5510" w:rsidRDefault="00184753" w:rsidP="00680704">
            <w:pPr>
              <w:jc w:val="center"/>
              <w:rPr>
                <w:rFonts w:ascii="Roboto" w:hAnsi="Roboto" w:cstheme="minorHAnsi"/>
              </w:rPr>
            </w:pPr>
            <w:r w:rsidRPr="003B5510">
              <w:rPr>
                <w:rFonts w:ascii="Roboto" w:hAnsi="Roboto" w:cstheme="minorHAnsi"/>
              </w:rPr>
              <w:t>5 565</w:t>
            </w:r>
          </w:p>
        </w:tc>
        <w:tc>
          <w:tcPr>
            <w:tcW w:w="961" w:type="dxa"/>
            <w:tcBorders>
              <w:left w:val="single" w:sz="4" w:space="0" w:color="auto"/>
            </w:tcBorders>
            <w:vAlign w:val="center"/>
          </w:tcPr>
          <w:p w14:paraId="15B361B9" w14:textId="77777777" w:rsidR="00184753" w:rsidRPr="003B5510" w:rsidRDefault="00184753" w:rsidP="00680704">
            <w:pPr>
              <w:jc w:val="center"/>
              <w:rPr>
                <w:rFonts w:ascii="Roboto" w:hAnsi="Roboto" w:cstheme="minorHAnsi"/>
              </w:rPr>
            </w:pPr>
            <w:r w:rsidRPr="003B5510">
              <w:rPr>
                <w:rFonts w:ascii="Roboto" w:hAnsi="Roboto" w:cstheme="minorHAnsi"/>
              </w:rPr>
              <w:t>5 638</w:t>
            </w:r>
          </w:p>
        </w:tc>
        <w:tc>
          <w:tcPr>
            <w:tcW w:w="985" w:type="dxa"/>
            <w:tcBorders>
              <w:left w:val="single" w:sz="4" w:space="0" w:color="auto"/>
            </w:tcBorders>
          </w:tcPr>
          <w:p w14:paraId="1DB8B287" w14:textId="77777777" w:rsidR="00184753" w:rsidRPr="003B5510" w:rsidRDefault="00184753" w:rsidP="00680704">
            <w:pPr>
              <w:jc w:val="center"/>
              <w:rPr>
                <w:rFonts w:ascii="Roboto" w:hAnsi="Roboto" w:cstheme="minorHAnsi"/>
              </w:rPr>
            </w:pPr>
            <w:r w:rsidRPr="003B5510">
              <w:rPr>
                <w:rFonts w:ascii="Roboto" w:hAnsi="Roboto" w:cstheme="minorHAnsi"/>
              </w:rPr>
              <w:t>5380</w:t>
            </w:r>
          </w:p>
        </w:tc>
        <w:tc>
          <w:tcPr>
            <w:tcW w:w="876" w:type="dxa"/>
            <w:tcBorders>
              <w:left w:val="single" w:sz="4" w:space="0" w:color="auto"/>
            </w:tcBorders>
            <w:shd w:val="clear" w:color="auto" w:fill="auto"/>
          </w:tcPr>
          <w:p w14:paraId="51A5A0FC" w14:textId="77777777" w:rsidR="00184753" w:rsidRPr="003B5510" w:rsidRDefault="00184753" w:rsidP="00680704">
            <w:pPr>
              <w:jc w:val="center"/>
              <w:rPr>
                <w:rFonts w:ascii="Roboto" w:hAnsi="Roboto" w:cstheme="minorHAnsi"/>
              </w:rPr>
            </w:pPr>
            <w:r w:rsidRPr="003B5510">
              <w:rPr>
                <w:rFonts w:ascii="Roboto" w:hAnsi="Roboto" w:cstheme="minorHAnsi"/>
              </w:rPr>
              <w:t>5688</w:t>
            </w:r>
          </w:p>
        </w:tc>
        <w:tc>
          <w:tcPr>
            <w:tcW w:w="730" w:type="dxa"/>
            <w:tcBorders>
              <w:left w:val="single" w:sz="4" w:space="0" w:color="auto"/>
            </w:tcBorders>
            <w:shd w:val="clear" w:color="auto" w:fill="auto"/>
            <w:vAlign w:val="center"/>
          </w:tcPr>
          <w:p w14:paraId="5A1DC960" w14:textId="77777777" w:rsidR="00184753" w:rsidRPr="00184753" w:rsidRDefault="00184753" w:rsidP="00680704">
            <w:pPr>
              <w:jc w:val="center"/>
              <w:rPr>
                <w:rFonts w:ascii="Roboto" w:hAnsi="Roboto" w:cstheme="minorHAnsi"/>
              </w:rPr>
            </w:pPr>
            <w:r w:rsidRPr="00184753">
              <w:rPr>
                <w:rFonts w:ascii="Roboto" w:hAnsi="Roboto" w:cstheme="minorHAnsi"/>
                <w:color w:val="000000"/>
              </w:rPr>
              <w:t>5915</w:t>
            </w:r>
          </w:p>
        </w:tc>
      </w:tr>
      <w:tr w:rsidR="00184753" w:rsidRPr="003B5510" w14:paraId="1B1CB450" w14:textId="77777777" w:rsidTr="00184753">
        <w:trPr>
          <w:trHeight w:val="234"/>
        </w:trPr>
        <w:tc>
          <w:tcPr>
            <w:tcW w:w="1489" w:type="dxa"/>
            <w:vMerge w:val="restart"/>
            <w:vAlign w:val="center"/>
          </w:tcPr>
          <w:p w14:paraId="33DF851D" w14:textId="77777777" w:rsidR="00184753" w:rsidRPr="003B5510" w:rsidRDefault="00184753" w:rsidP="00680704">
            <w:pPr>
              <w:jc w:val="center"/>
              <w:rPr>
                <w:rFonts w:ascii="Roboto" w:hAnsi="Roboto" w:cstheme="minorHAnsi"/>
              </w:rPr>
            </w:pPr>
            <w:r w:rsidRPr="003B5510">
              <w:rPr>
                <w:rFonts w:ascii="Roboto" w:hAnsi="Roboto" w:cstheme="minorHAnsi"/>
              </w:rPr>
              <w:t>Libre non confessionnel</w:t>
            </w:r>
          </w:p>
        </w:tc>
        <w:tc>
          <w:tcPr>
            <w:tcW w:w="1139" w:type="dxa"/>
            <w:vAlign w:val="center"/>
          </w:tcPr>
          <w:p w14:paraId="210266FB" w14:textId="77777777" w:rsidR="00184753" w:rsidRPr="003B5510" w:rsidRDefault="00184753" w:rsidP="00680704">
            <w:pPr>
              <w:jc w:val="center"/>
              <w:rPr>
                <w:rFonts w:ascii="Roboto" w:hAnsi="Roboto" w:cstheme="minorHAnsi"/>
              </w:rPr>
            </w:pPr>
            <w:r w:rsidRPr="003B5510">
              <w:rPr>
                <w:rFonts w:ascii="Roboto" w:hAnsi="Roboto" w:cstheme="minorHAnsi"/>
              </w:rPr>
              <w:t>Bruxelles</w:t>
            </w:r>
          </w:p>
        </w:tc>
        <w:tc>
          <w:tcPr>
            <w:tcW w:w="960" w:type="dxa"/>
            <w:tcBorders>
              <w:right w:val="single" w:sz="4" w:space="0" w:color="auto"/>
            </w:tcBorders>
            <w:vAlign w:val="center"/>
          </w:tcPr>
          <w:p w14:paraId="74355C8F" w14:textId="77777777" w:rsidR="00184753" w:rsidRPr="003B5510" w:rsidRDefault="00184753" w:rsidP="00680704">
            <w:pPr>
              <w:jc w:val="center"/>
              <w:rPr>
                <w:rFonts w:ascii="Roboto" w:hAnsi="Roboto" w:cstheme="minorHAnsi"/>
              </w:rPr>
            </w:pPr>
            <w:r w:rsidRPr="003B5510">
              <w:rPr>
                <w:rFonts w:ascii="Roboto" w:hAnsi="Roboto" w:cstheme="minorHAnsi"/>
              </w:rPr>
              <w:t>654</w:t>
            </w:r>
          </w:p>
        </w:tc>
        <w:tc>
          <w:tcPr>
            <w:tcW w:w="961" w:type="dxa"/>
            <w:tcBorders>
              <w:left w:val="single" w:sz="4" w:space="0" w:color="auto"/>
              <w:right w:val="single" w:sz="4" w:space="0" w:color="auto"/>
            </w:tcBorders>
            <w:shd w:val="clear" w:color="auto" w:fill="auto"/>
            <w:vAlign w:val="center"/>
          </w:tcPr>
          <w:p w14:paraId="3E2CCEB0" w14:textId="77777777" w:rsidR="00184753" w:rsidRPr="003B5510" w:rsidRDefault="00184753" w:rsidP="00680704">
            <w:pPr>
              <w:jc w:val="center"/>
              <w:rPr>
                <w:rFonts w:ascii="Roboto" w:hAnsi="Roboto" w:cstheme="minorHAnsi"/>
              </w:rPr>
            </w:pPr>
            <w:r w:rsidRPr="003B5510">
              <w:rPr>
                <w:rFonts w:ascii="Roboto" w:hAnsi="Roboto" w:cstheme="minorHAnsi"/>
              </w:rPr>
              <w:t>649</w:t>
            </w:r>
          </w:p>
        </w:tc>
        <w:tc>
          <w:tcPr>
            <w:tcW w:w="961" w:type="dxa"/>
            <w:tcBorders>
              <w:left w:val="single" w:sz="4" w:space="0" w:color="auto"/>
            </w:tcBorders>
            <w:shd w:val="clear" w:color="auto" w:fill="auto"/>
            <w:vAlign w:val="center"/>
          </w:tcPr>
          <w:p w14:paraId="58020FC6" w14:textId="77777777" w:rsidR="00184753" w:rsidRPr="003B5510" w:rsidRDefault="00184753" w:rsidP="00680704">
            <w:pPr>
              <w:jc w:val="center"/>
              <w:rPr>
                <w:rFonts w:ascii="Roboto" w:hAnsi="Roboto" w:cstheme="minorHAnsi"/>
              </w:rPr>
            </w:pPr>
            <w:r w:rsidRPr="003B5510">
              <w:rPr>
                <w:rFonts w:ascii="Roboto" w:hAnsi="Roboto" w:cstheme="minorHAnsi"/>
              </w:rPr>
              <w:t>619</w:t>
            </w:r>
          </w:p>
        </w:tc>
        <w:tc>
          <w:tcPr>
            <w:tcW w:w="961" w:type="dxa"/>
            <w:tcBorders>
              <w:left w:val="single" w:sz="4" w:space="0" w:color="auto"/>
            </w:tcBorders>
            <w:vAlign w:val="center"/>
          </w:tcPr>
          <w:p w14:paraId="622416F7" w14:textId="77777777" w:rsidR="00184753" w:rsidRPr="003B5510" w:rsidRDefault="00184753" w:rsidP="00680704">
            <w:pPr>
              <w:jc w:val="center"/>
              <w:rPr>
                <w:rFonts w:ascii="Roboto" w:hAnsi="Roboto" w:cstheme="minorHAnsi"/>
              </w:rPr>
            </w:pPr>
            <w:r w:rsidRPr="003B5510">
              <w:rPr>
                <w:rFonts w:ascii="Roboto" w:hAnsi="Roboto" w:cstheme="minorHAnsi"/>
              </w:rPr>
              <w:t>615</w:t>
            </w:r>
          </w:p>
        </w:tc>
        <w:tc>
          <w:tcPr>
            <w:tcW w:w="985" w:type="dxa"/>
            <w:tcBorders>
              <w:left w:val="single" w:sz="4" w:space="0" w:color="auto"/>
            </w:tcBorders>
          </w:tcPr>
          <w:p w14:paraId="1D91DB1F" w14:textId="77777777" w:rsidR="00184753" w:rsidRPr="003B5510" w:rsidRDefault="00184753" w:rsidP="00680704">
            <w:pPr>
              <w:jc w:val="center"/>
              <w:rPr>
                <w:rFonts w:ascii="Roboto" w:hAnsi="Roboto" w:cstheme="minorHAnsi"/>
              </w:rPr>
            </w:pPr>
            <w:r w:rsidRPr="003B5510">
              <w:rPr>
                <w:rFonts w:ascii="Roboto" w:hAnsi="Roboto" w:cstheme="minorHAnsi"/>
              </w:rPr>
              <w:t>636</w:t>
            </w:r>
          </w:p>
        </w:tc>
        <w:tc>
          <w:tcPr>
            <w:tcW w:w="876" w:type="dxa"/>
            <w:tcBorders>
              <w:left w:val="single" w:sz="4" w:space="0" w:color="auto"/>
            </w:tcBorders>
            <w:shd w:val="clear" w:color="auto" w:fill="auto"/>
          </w:tcPr>
          <w:p w14:paraId="7F90027C" w14:textId="77777777" w:rsidR="00184753" w:rsidRPr="003B5510" w:rsidRDefault="00184753" w:rsidP="00680704">
            <w:pPr>
              <w:jc w:val="center"/>
              <w:rPr>
                <w:rFonts w:ascii="Roboto" w:hAnsi="Roboto" w:cstheme="minorHAnsi"/>
              </w:rPr>
            </w:pPr>
            <w:r w:rsidRPr="003B5510">
              <w:rPr>
                <w:rFonts w:ascii="Roboto" w:hAnsi="Roboto" w:cstheme="minorHAnsi"/>
              </w:rPr>
              <w:t>639</w:t>
            </w:r>
          </w:p>
        </w:tc>
        <w:tc>
          <w:tcPr>
            <w:tcW w:w="730" w:type="dxa"/>
            <w:tcBorders>
              <w:left w:val="single" w:sz="4" w:space="0" w:color="auto"/>
            </w:tcBorders>
            <w:shd w:val="clear" w:color="auto" w:fill="auto"/>
            <w:vAlign w:val="center"/>
          </w:tcPr>
          <w:p w14:paraId="52BC4129" w14:textId="77777777" w:rsidR="00184753" w:rsidRPr="00184753" w:rsidRDefault="00184753" w:rsidP="00680704">
            <w:pPr>
              <w:jc w:val="center"/>
              <w:rPr>
                <w:rFonts w:ascii="Roboto" w:hAnsi="Roboto" w:cstheme="minorHAnsi"/>
              </w:rPr>
            </w:pPr>
            <w:r w:rsidRPr="00184753">
              <w:rPr>
                <w:rFonts w:ascii="Roboto" w:hAnsi="Roboto" w:cstheme="minorHAnsi"/>
                <w:color w:val="000000"/>
              </w:rPr>
              <w:t>645</w:t>
            </w:r>
          </w:p>
        </w:tc>
      </w:tr>
      <w:tr w:rsidR="00184753" w:rsidRPr="003B5510" w14:paraId="389CA8F6" w14:textId="77777777" w:rsidTr="00184753">
        <w:trPr>
          <w:trHeight w:val="248"/>
        </w:trPr>
        <w:tc>
          <w:tcPr>
            <w:tcW w:w="1489" w:type="dxa"/>
            <w:vMerge/>
            <w:tcBorders>
              <w:bottom w:val="single" w:sz="12" w:space="0" w:color="auto"/>
            </w:tcBorders>
            <w:vAlign w:val="center"/>
          </w:tcPr>
          <w:p w14:paraId="373E228D" w14:textId="77777777" w:rsidR="00184753" w:rsidRPr="003B5510" w:rsidRDefault="00184753" w:rsidP="00680704">
            <w:pPr>
              <w:jc w:val="center"/>
              <w:rPr>
                <w:rFonts w:ascii="Roboto" w:hAnsi="Roboto" w:cstheme="minorHAnsi"/>
              </w:rPr>
            </w:pPr>
          </w:p>
        </w:tc>
        <w:tc>
          <w:tcPr>
            <w:tcW w:w="1139" w:type="dxa"/>
            <w:tcBorders>
              <w:bottom w:val="single" w:sz="12" w:space="0" w:color="auto"/>
            </w:tcBorders>
            <w:vAlign w:val="center"/>
          </w:tcPr>
          <w:p w14:paraId="65C04B9E" w14:textId="77777777" w:rsidR="00184753" w:rsidRPr="003B5510" w:rsidRDefault="00184753" w:rsidP="00680704">
            <w:pPr>
              <w:jc w:val="center"/>
              <w:rPr>
                <w:rFonts w:ascii="Roboto" w:hAnsi="Roboto" w:cstheme="minorHAnsi"/>
              </w:rPr>
            </w:pPr>
            <w:r w:rsidRPr="003B5510">
              <w:rPr>
                <w:rFonts w:ascii="Roboto" w:hAnsi="Roboto" w:cstheme="minorHAnsi"/>
              </w:rPr>
              <w:t>Wallonie</w:t>
            </w:r>
          </w:p>
        </w:tc>
        <w:tc>
          <w:tcPr>
            <w:tcW w:w="960" w:type="dxa"/>
            <w:tcBorders>
              <w:bottom w:val="single" w:sz="12" w:space="0" w:color="auto"/>
              <w:right w:val="single" w:sz="4" w:space="0" w:color="auto"/>
            </w:tcBorders>
            <w:vAlign w:val="center"/>
          </w:tcPr>
          <w:p w14:paraId="1D21E8C8" w14:textId="77777777" w:rsidR="00184753" w:rsidRPr="003B5510" w:rsidRDefault="00184753" w:rsidP="00680704">
            <w:pPr>
              <w:jc w:val="center"/>
              <w:rPr>
                <w:rFonts w:ascii="Roboto" w:hAnsi="Roboto" w:cstheme="minorHAnsi"/>
              </w:rPr>
            </w:pPr>
            <w:r w:rsidRPr="003B5510">
              <w:rPr>
                <w:rFonts w:ascii="Roboto" w:hAnsi="Roboto" w:cstheme="minorHAnsi"/>
              </w:rPr>
              <w:t>398</w:t>
            </w:r>
          </w:p>
        </w:tc>
        <w:tc>
          <w:tcPr>
            <w:tcW w:w="961" w:type="dxa"/>
            <w:tcBorders>
              <w:left w:val="single" w:sz="4" w:space="0" w:color="auto"/>
              <w:bottom w:val="single" w:sz="12" w:space="0" w:color="auto"/>
              <w:right w:val="single" w:sz="4" w:space="0" w:color="auto"/>
            </w:tcBorders>
            <w:shd w:val="clear" w:color="auto" w:fill="auto"/>
            <w:vAlign w:val="center"/>
          </w:tcPr>
          <w:p w14:paraId="38EC0837" w14:textId="77777777" w:rsidR="00184753" w:rsidRPr="003B5510" w:rsidRDefault="00184753" w:rsidP="00680704">
            <w:pPr>
              <w:jc w:val="center"/>
              <w:rPr>
                <w:rFonts w:ascii="Roboto" w:hAnsi="Roboto" w:cstheme="minorHAnsi"/>
              </w:rPr>
            </w:pPr>
            <w:r w:rsidRPr="003B5510">
              <w:rPr>
                <w:rFonts w:ascii="Roboto" w:hAnsi="Roboto" w:cstheme="minorHAnsi"/>
              </w:rPr>
              <w:t>400</w:t>
            </w:r>
          </w:p>
        </w:tc>
        <w:tc>
          <w:tcPr>
            <w:tcW w:w="961" w:type="dxa"/>
            <w:tcBorders>
              <w:left w:val="single" w:sz="4" w:space="0" w:color="auto"/>
              <w:bottom w:val="single" w:sz="12" w:space="0" w:color="auto"/>
            </w:tcBorders>
            <w:shd w:val="clear" w:color="auto" w:fill="auto"/>
            <w:vAlign w:val="center"/>
          </w:tcPr>
          <w:p w14:paraId="5203EB5D" w14:textId="77777777" w:rsidR="00184753" w:rsidRPr="003B5510" w:rsidRDefault="00184753" w:rsidP="00680704">
            <w:pPr>
              <w:jc w:val="center"/>
              <w:rPr>
                <w:rFonts w:ascii="Roboto" w:hAnsi="Roboto" w:cstheme="minorHAnsi"/>
              </w:rPr>
            </w:pPr>
            <w:r w:rsidRPr="003B5510">
              <w:rPr>
                <w:rFonts w:ascii="Roboto" w:hAnsi="Roboto" w:cstheme="minorHAnsi"/>
              </w:rPr>
              <w:t>359</w:t>
            </w:r>
          </w:p>
        </w:tc>
        <w:tc>
          <w:tcPr>
            <w:tcW w:w="961" w:type="dxa"/>
            <w:tcBorders>
              <w:left w:val="single" w:sz="4" w:space="0" w:color="auto"/>
              <w:bottom w:val="single" w:sz="12" w:space="0" w:color="auto"/>
            </w:tcBorders>
            <w:vAlign w:val="center"/>
          </w:tcPr>
          <w:p w14:paraId="7B693043" w14:textId="77777777" w:rsidR="00184753" w:rsidRPr="003B5510" w:rsidRDefault="00184753" w:rsidP="00680704">
            <w:pPr>
              <w:jc w:val="center"/>
              <w:rPr>
                <w:rFonts w:ascii="Roboto" w:hAnsi="Roboto" w:cstheme="minorHAnsi"/>
              </w:rPr>
            </w:pPr>
            <w:r w:rsidRPr="003B5510">
              <w:rPr>
                <w:rFonts w:ascii="Roboto" w:hAnsi="Roboto" w:cstheme="minorHAnsi"/>
              </w:rPr>
              <w:t>425</w:t>
            </w:r>
          </w:p>
        </w:tc>
        <w:tc>
          <w:tcPr>
            <w:tcW w:w="985" w:type="dxa"/>
            <w:tcBorders>
              <w:left w:val="single" w:sz="4" w:space="0" w:color="auto"/>
              <w:bottom w:val="single" w:sz="12" w:space="0" w:color="auto"/>
            </w:tcBorders>
          </w:tcPr>
          <w:p w14:paraId="0D6D869C" w14:textId="77777777" w:rsidR="00184753" w:rsidRPr="003B5510" w:rsidRDefault="00184753" w:rsidP="00680704">
            <w:pPr>
              <w:jc w:val="center"/>
              <w:rPr>
                <w:rFonts w:ascii="Roboto" w:hAnsi="Roboto" w:cstheme="minorHAnsi"/>
              </w:rPr>
            </w:pPr>
            <w:r w:rsidRPr="003B5510">
              <w:rPr>
                <w:rFonts w:ascii="Roboto" w:hAnsi="Roboto" w:cstheme="minorHAnsi"/>
              </w:rPr>
              <w:t>333</w:t>
            </w:r>
          </w:p>
        </w:tc>
        <w:tc>
          <w:tcPr>
            <w:tcW w:w="876" w:type="dxa"/>
            <w:tcBorders>
              <w:left w:val="single" w:sz="4" w:space="0" w:color="auto"/>
              <w:bottom w:val="single" w:sz="12" w:space="0" w:color="auto"/>
            </w:tcBorders>
            <w:shd w:val="clear" w:color="auto" w:fill="auto"/>
          </w:tcPr>
          <w:p w14:paraId="3DD1C359" w14:textId="77777777" w:rsidR="00184753" w:rsidRPr="003B5510" w:rsidRDefault="00184753" w:rsidP="00680704">
            <w:pPr>
              <w:jc w:val="center"/>
              <w:rPr>
                <w:rFonts w:ascii="Roboto" w:hAnsi="Roboto" w:cstheme="minorHAnsi"/>
              </w:rPr>
            </w:pPr>
            <w:r w:rsidRPr="003B5510">
              <w:rPr>
                <w:rFonts w:ascii="Roboto" w:hAnsi="Roboto" w:cstheme="minorHAnsi"/>
              </w:rPr>
              <w:t>443</w:t>
            </w:r>
          </w:p>
        </w:tc>
        <w:tc>
          <w:tcPr>
            <w:tcW w:w="730" w:type="dxa"/>
            <w:tcBorders>
              <w:left w:val="single" w:sz="4" w:space="0" w:color="auto"/>
              <w:bottom w:val="single" w:sz="12" w:space="0" w:color="auto"/>
            </w:tcBorders>
            <w:shd w:val="clear" w:color="auto" w:fill="auto"/>
            <w:vAlign w:val="center"/>
          </w:tcPr>
          <w:p w14:paraId="333FFB69" w14:textId="77777777" w:rsidR="00184753" w:rsidRPr="00184753" w:rsidRDefault="00184753" w:rsidP="00680704">
            <w:pPr>
              <w:jc w:val="center"/>
              <w:rPr>
                <w:rFonts w:ascii="Roboto" w:hAnsi="Roboto" w:cstheme="minorHAnsi"/>
              </w:rPr>
            </w:pPr>
            <w:r w:rsidRPr="00184753">
              <w:rPr>
                <w:rFonts w:ascii="Roboto" w:hAnsi="Roboto" w:cstheme="minorHAnsi"/>
                <w:color w:val="000000"/>
              </w:rPr>
              <w:t>465</w:t>
            </w:r>
          </w:p>
        </w:tc>
      </w:tr>
      <w:tr w:rsidR="00184753" w:rsidRPr="003B5510" w14:paraId="7BCA8048" w14:textId="77777777" w:rsidTr="00184753">
        <w:trPr>
          <w:trHeight w:val="234"/>
        </w:trPr>
        <w:tc>
          <w:tcPr>
            <w:tcW w:w="1489" w:type="dxa"/>
            <w:vMerge w:val="restart"/>
            <w:tcBorders>
              <w:top w:val="single" w:sz="12" w:space="0" w:color="auto"/>
            </w:tcBorders>
            <w:vAlign w:val="center"/>
          </w:tcPr>
          <w:p w14:paraId="6D0AB996" w14:textId="77777777" w:rsidR="00184753" w:rsidRPr="003B5510" w:rsidRDefault="00184753" w:rsidP="00680704">
            <w:pPr>
              <w:jc w:val="center"/>
              <w:rPr>
                <w:rFonts w:ascii="Roboto" w:hAnsi="Roboto" w:cstheme="minorHAnsi"/>
                <w:b/>
              </w:rPr>
            </w:pPr>
            <w:r w:rsidRPr="003B5510">
              <w:rPr>
                <w:rFonts w:ascii="Roboto" w:hAnsi="Roboto" w:cstheme="minorHAnsi"/>
                <w:b/>
              </w:rPr>
              <w:t>Total</w:t>
            </w:r>
          </w:p>
        </w:tc>
        <w:tc>
          <w:tcPr>
            <w:tcW w:w="1139" w:type="dxa"/>
            <w:tcBorders>
              <w:top w:val="single" w:sz="12" w:space="0" w:color="auto"/>
            </w:tcBorders>
            <w:vAlign w:val="center"/>
          </w:tcPr>
          <w:p w14:paraId="4F7E8FA0" w14:textId="77777777" w:rsidR="00184753" w:rsidRPr="003B5510" w:rsidRDefault="00184753" w:rsidP="00680704">
            <w:pPr>
              <w:jc w:val="center"/>
              <w:rPr>
                <w:rFonts w:ascii="Roboto" w:hAnsi="Roboto" w:cstheme="minorHAnsi"/>
                <w:b/>
              </w:rPr>
            </w:pPr>
            <w:r w:rsidRPr="003B5510">
              <w:rPr>
                <w:rFonts w:ascii="Roboto" w:hAnsi="Roboto" w:cstheme="minorHAnsi"/>
                <w:b/>
              </w:rPr>
              <w:t>Bruxelles</w:t>
            </w:r>
          </w:p>
        </w:tc>
        <w:tc>
          <w:tcPr>
            <w:tcW w:w="960" w:type="dxa"/>
            <w:tcBorders>
              <w:top w:val="single" w:sz="12" w:space="0" w:color="auto"/>
              <w:right w:val="single" w:sz="4" w:space="0" w:color="auto"/>
            </w:tcBorders>
            <w:vAlign w:val="center"/>
          </w:tcPr>
          <w:p w14:paraId="4558C8C3" w14:textId="77777777" w:rsidR="00184753" w:rsidRPr="003B5510" w:rsidRDefault="00184753" w:rsidP="00680704">
            <w:pPr>
              <w:jc w:val="center"/>
              <w:rPr>
                <w:rFonts w:ascii="Roboto" w:hAnsi="Roboto" w:cstheme="minorHAnsi"/>
                <w:b/>
              </w:rPr>
            </w:pPr>
            <w:r w:rsidRPr="003B5510">
              <w:rPr>
                <w:rFonts w:ascii="Roboto" w:hAnsi="Roboto" w:cstheme="minorHAnsi"/>
                <w:b/>
              </w:rPr>
              <w:t>4 916</w:t>
            </w:r>
          </w:p>
        </w:tc>
        <w:tc>
          <w:tcPr>
            <w:tcW w:w="961" w:type="dxa"/>
            <w:tcBorders>
              <w:top w:val="single" w:sz="12" w:space="0" w:color="auto"/>
              <w:left w:val="single" w:sz="4" w:space="0" w:color="auto"/>
              <w:right w:val="single" w:sz="4" w:space="0" w:color="auto"/>
            </w:tcBorders>
            <w:shd w:val="clear" w:color="auto" w:fill="auto"/>
            <w:vAlign w:val="center"/>
          </w:tcPr>
          <w:p w14:paraId="7A1AC04C" w14:textId="77777777" w:rsidR="00184753" w:rsidRPr="003B5510" w:rsidRDefault="00184753" w:rsidP="00680704">
            <w:pPr>
              <w:jc w:val="center"/>
              <w:rPr>
                <w:rFonts w:ascii="Roboto" w:hAnsi="Roboto" w:cstheme="minorHAnsi"/>
                <w:b/>
              </w:rPr>
            </w:pPr>
            <w:r w:rsidRPr="003B5510">
              <w:rPr>
                <w:rFonts w:ascii="Roboto" w:hAnsi="Roboto" w:cstheme="minorHAnsi"/>
                <w:b/>
              </w:rPr>
              <w:t>4 864</w:t>
            </w:r>
          </w:p>
        </w:tc>
        <w:tc>
          <w:tcPr>
            <w:tcW w:w="961" w:type="dxa"/>
            <w:tcBorders>
              <w:top w:val="single" w:sz="12" w:space="0" w:color="auto"/>
              <w:left w:val="single" w:sz="4" w:space="0" w:color="auto"/>
            </w:tcBorders>
            <w:shd w:val="clear" w:color="auto" w:fill="auto"/>
            <w:vAlign w:val="center"/>
          </w:tcPr>
          <w:p w14:paraId="6F500D2E" w14:textId="77777777" w:rsidR="00184753" w:rsidRPr="003B5510" w:rsidRDefault="00184753" w:rsidP="00680704">
            <w:pPr>
              <w:jc w:val="center"/>
              <w:rPr>
                <w:rFonts w:ascii="Roboto" w:hAnsi="Roboto" w:cstheme="minorHAnsi"/>
                <w:b/>
              </w:rPr>
            </w:pPr>
            <w:r w:rsidRPr="003B5510">
              <w:rPr>
                <w:rFonts w:ascii="Roboto" w:hAnsi="Roboto" w:cstheme="minorHAnsi"/>
                <w:b/>
              </w:rPr>
              <w:t>4 397</w:t>
            </w:r>
          </w:p>
        </w:tc>
        <w:tc>
          <w:tcPr>
            <w:tcW w:w="961" w:type="dxa"/>
            <w:tcBorders>
              <w:top w:val="single" w:sz="12" w:space="0" w:color="auto"/>
              <w:left w:val="single" w:sz="4" w:space="0" w:color="auto"/>
            </w:tcBorders>
            <w:vAlign w:val="center"/>
          </w:tcPr>
          <w:p w14:paraId="6D169B5D" w14:textId="77777777" w:rsidR="00184753" w:rsidRPr="003B5510" w:rsidRDefault="00184753" w:rsidP="00680704">
            <w:pPr>
              <w:jc w:val="center"/>
              <w:rPr>
                <w:rFonts w:ascii="Roboto" w:hAnsi="Roboto" w:cstheme="minorHAnsi"/>
                <w:b/>
              </w:rPr>
            </w:pPr>
            <w:r w:rsidRPr="003B5510">
              <w:rPr>
                <w:rFonts w:ascii="Roboto" w:hAnsi="Roboto" w:cstheme="minorHAnsi"/>
                <w:b/>
              </w:rPr>
              <w:t>4 439</w:t>
            </w:r>
          </w:p>
        </w:tc>
        <w:tc>
          <w:tcPr>
            <w:tcW w:w="985" w:type="dxa"/>
            <w:tcBorders>
              <w:top w:val="single" w:sz="12" w:space="0" w:color="auto"/>
              <w:left w:val="single" w:sz="4" w:space="0" w:color="auto"/>
            </w:tcBorders>
          </w:tcPr>
          <w:p w14:paraId="17533028" w14:textId="77777777" w:rsidR="00184753" w:rsidRPr="003B5510" w:rsidRDefault="00184753" w:rsidP="00680704">
            <w:pPr>
              <w:jc w:val="center"/>
              <w:rPr>
                <w:rFonts w:ascii="Roboto" w:hAnsi="Roboto" w:cstheme="minorHAnsi"/>
                <w:b/>
              </w:rPr>
            </w:pPr>
            <w:r w:rsidRPr="003B5510">
              <w:rPr>
                <w:rFonts w:ascii="Roboto" w:hAnsi="Roboto" w:cstheme="minorHAnsi"/>
                <w:b/>
              </w:rPr>
              <w:t>4180</w:t>
            </w:r>
          </w:p>
        </w:tc>
        <w:tc>
          <w:tcPr>
            <w:tcW w:w="876" w:type="dxa"/>
            <w:tcBorders>
              <w:top w:val="single" w:sz="12" w:space="0" w:color="auto"/>
              <w:left w:val="single" w:sz="4" w:space="0" w:color="auto"/>
            </w:tcBorders>
            <w:shd w:val="clear" w:color="auto" w:fill="auto"/>
          </w:tcPr>
          <w:p w14:paraId="6D6B1B43" w14:textId="77777777" w:rsidR="00184753" w:rsidRPr="003B5510" w:rsidRDefault="00184753" w:rsidP="00680704">
            <w:pPr>
              <w:jc w:val="center"/>
              <w:rPr>
                <w:rFonts w:ascii="Roboto" w:hAnsi="Roboto" w:cstheme="minorHAnsi"/>
                <w:b/>
              </w:rPr>
            </w:pPr>
            <w:r w:rsidRPr="003B5510">
              <w:rPr>
                <w:rFonts w:ascii="Roboto" w:hAnsi="Roboto" w:cstheme="minorHAnsi"/>
                <w:b/>
              </w:rPr>
              <w:t>4417</w:t>
            </w:r>
          </w:p>
        </w:tc>
        <w:tc>
          <w:tcPr>
            <w:tcW w:w="730" w:type="dxa"/>
            <w:tcBorders>
              <w:top w:val="single" w:sz="12" w:space="0" w:color="auto"/>
              <w:left w:val="single" w:sz="4" w:space="0" w:color="auto"/>
            </w:tcBorders>
            <w:shd w:val="clear" w:color="auto" w:fill="auto"/>
            <w:vAlign w:val="center"/>
          </w:tcPr>
          <w:p w14:paraId="4101C40A" w14:textId="77777777" w:rsidR="00184753" w:rsidRPr="00184753" w:rsidRDefault="00184753" w:rsidP="00680704">
            <w:pPr>
              <w:jc w:val="center"/>
              <w:rPr>
                <w:rFonts w:ascii="Roboto" w:hAnsi="Roboto" w:cstheme="minorHAnsi"/>
                <w:b/>
              </w:rPr>
            </w:pPr>
            <w:r w:rsidRPr="00184753">
              <w:rPr>
                <w:rFonts w:ascii="Roboto" w:hAnsi="Roboto" w:cstheme="minorHAnsi"/>
                <w:b/>
                <w:bCs/>
                <w:color w:val="000000"/>
              </w:rPr>
              <w:t>4336</w:t>
            </w:r>
          </w:p>
        </w:tc>
      </w:tr>
      <w:tr w:rsidR="00184753" w:rsidRPr="003B5510" w14:paraId="16280D57" w14:textId="77777777" w:rsidTr="00184753">
        <w:trPr>
          <w:trHeight w:val="248"/>
        </w:trPr>
        <w:tc>
          <w:tcPr>
            <w:tcW w:w="1489" w:type="dxa"/>
            <w:vMerge/>
            <w:vAlign w:val="center"/>
          </w:tcPr>
          <w:p w14:paraId="22A84364" w14:textId="77777777" w:rsidR="00184753" w:rsidRPr="003B5510" w:rsidRDefault="00184753" w:rsidP="00680704">
            <w:pPr>
              <w:jc w:val="center"/>
              <w:rPr>
                <w:rFonts w:ascii="Roboto" w:hAnsi="Roboto" w:cstheme="minorHAnsi"/>
                <w:b/>
              </w:rPr>
            </w:pPr>
          </w:p>
        </w:tc>
        <w:tc>
          <w:tcPr>
            <w:tcW w:w="1139" w:type="dxa"/>
            <w:vAlign w:val="center"/>
          </w:tcPr>
          <w:p w14:paraId="2C2E2946" w14:textId="77777777" w:rsidR="00184753" w:rsidRPr="003B5510" w:rsidRDefault="00184753" w:rsidP="00680704">
            <w:pPr>
              <w:jc w:val="center"/>
              <w:rPr>
                <w:rFonts w:ascii="Roboto" w:hAnsi="Roboto" w:cstheme="minorHAnsi"/>
                <w:b/>
              </w:rPr>
            </w:pPr>
            <w:r w:rsidRPr="003B5510">
              <w:rPr>
                <w:rFonts w:ascii="Roboto" w:hAnsi="Roboto" w:cstheme="minorHAnsi"/>
                <w:b/>
              </w:rPr>
              <w:t>Wallonie</w:t>
            </w:r>
          </w:p>
        </w:tc>
        <w:tc>
          <w:tcPr>
            <w:tcW w:w="960" w:type="dxa"/>
            <w:tcBorders>
              <w:right w:val="single" w:sz="4" w:space="0" w:color="auto"/>
            </w:tcBorders>
            <w:vAlign w:val="center"/>
          </w:tcPr>
          <w:p w14:paraId="01F22306" w14:textId="77777777" w:rsidR="00184753" w:rsidRPr="003B5510" w:rsidRDefault="00184753" w:rsidP="00680704">
            <w:pPr>
              <w:jc w:val="center"/>
              <w:rPr>
                <w:rFonts w:ascii="Roboto" w:hAnsi="Roboto" w:cstheme="minorHAnsi"/>
                <w:b/>
              </w:rPr>
            </w:pPr>
            <w:r w:rsidRPr="003B5510">
              <w:rPr>
                <w:rFonts w:ascii="Roboto" w:hAnsi="Roboto" w:cstheme="minorHAnsi"/>
                <w:b/>
              </w:rPr>
              <w:t>14 727</w:t>
            </w:r>
          </w:p>
        </w:tc>
        <w:tc>
          <w:tcPr>
            <w:tcW w:w="961" w:type="dxa"/>
            <w:tcBorders>
              <w:left w:val="single" w:sz="4" w:space="0" w:color="auto"/>
              <w:right w:val="single" w:sz="4" w:space="0" w:color="auto"/>
            </w:tcBorders>
            <w:shd w:val="clear" w:color="auto" w:fill="auto"/>
            <w:vAlign w:val="center"/>
          </w:tcPr>
          <w:p w14:paraId="41364052" w14:textId="77777777" w:rsidR="00184753" w:rsidRPr="003B5510" w:rsidRDefault="00184753" w:rsidP="00680704">
            <w:pPr>
              <w:jc w:val="center"/>
              <w:rPr>
                <w:rFonts w:ascii="Roboto" w:hAnsi="Roboto" w:cstheme="minorHAnsi"/>
                <w:b/>
              </w:rPr>
            </w:pPr>
            <w:r w:rsidRPr="003B5510">
              <w:rPr>
                <w:rFonts w:ascii="Roboto" w:hAnsi="Roboto" w:cstheme="minorHAnsi"/>
                <w:b/>
              </w:rPr>
              <w:t>14 892</w:t>
            </w:r>
          </w:p>
        </w:tc>
        <w:tc>
          <w:tcPr>
            <w:tcW w:w="961" w:type="dxa"/>
            <w:tcBorders>
              <w:left w:val="single" w:sz="4" w:space="0" w:color="auto"/>
            </w:tcBorders>
            <w:shd w:val="clear" w:color="auto" w:fill="auto"/>
            <w:vAlign w:val="center"/>
          </w:tcPr>
          <w:p w14:paraId="594E6AE6" w14:textId="77777777" w:rsidR="00184753" w:rsidRPr="003B5510" w:rsidRDefault="00184753" w:rsidP="00680704">
            <w:pPr>
              <w:jc w:val="center"/>
              <w:rPr>
                <w:rFonts w:ascii="Roboto" w:hAnsi="Roboto" w:cstheme="minorHAnsi"/>
                <w:b/>
              </w:rPr>
            </w:pPr>
            <w:r w:rsidRPr="003B5510">
              <w:rPr>
                <w:rFonts w:ascii="Roboto" w:hAnsi="Roboto" w:cstheme="minorHAnsi"/>
                <w:b/>
              </w:rPr>
              <w:t>13 312</w:t>
            </w:r>
          </w:p>
        </w:tc>
        <w:tc>
          <w:tcPr>
            <w:tcW w:w="961" w:type="dxa"/>
            <w:tcBorders>
              <w:left w:val="single" w:sz="4" w:space="0" w:color="auto"/>
            </w:tcBorders>
            <w:vAlign w:val="center"/>
          </w:tcPr>
          <w:p w14:paraId="3067D39F" w14:textId="77777777" w:rsidR="00184753" w:rsidRPr="003B5510" w:rsidRDefault="00184753" w:rsidP="00680704">
            <w:pPr>
              <w:jc w:val="center"/>
              <w:rPr>
                <w:rFonts w:ascii="Roboto" w:hAnsi="Roboto" w:cstheme="minorHAnsi"/>
                <w:b/>
              </w:rPr>
            </w:pPr>
            <w:r w:rsidRPr="003B5510">
              <w:rPr>
                <w:rFonts w:ascii="Roboto" w:hAnsi="Roboto" w:cstheme="minorHAnsi"/>
                <w:b/>
              </w:rPr>
              <w:t>13 517</w:t>
            </w:r>
          </w:p>
        </w:tc>
        <w:tc>
          <w:tcPr>
            <w:tcW w:w="985" w:type="dxa"/>
            <w:tcBorders>
              <w:left w:val="single" w:sz="4" w:space="0" w:color="auto"/>
            </w:tcBorders>
          </w:tcPr>
          <w:p w14:paraId="1A2E3AFA" w14:textId="77777777" w:rsidR="00184753" w:rsidRPr="003B5510" w:rsidRDefault="00184753" w:rsidP="00680704">
            <w:pPr>
              <w:jc w:val="center"/>
              <w:rPr>
                <w:rFonts w:ascii="Roboto" w:hAnsi="Roboto" w:cstheme="minorHAnsi"/>
                <w:b/>
              </w:rPr>
            </w:pPr>
            <w:r w:rsidRPr="003B5510">
              <w:rPr>
                <w:rFonts w:ascii="Roboto" w:hAnsi="Roboto" w:cstheme="minorHAnsi"/>
                <w:b/>
              </w:rPr>
              <w:t>12944</w:t>
            </w:r>
          </w:p>
        </w:tc>
        <w:tc>
          <w:tcPr>
            <w:tcW w:w="876" w:type="dxa"/>
            <w:tcBorders>
              <w:left w:val="single" w:sz="4" w:space="0" w:color="auto"/>
            </w:tcBorders>
            <w:shd w:val="clear" w:color="auto" w:fill="auto"/>
          </w:tcPr>
          <w:p w14:paraId="7A9955D8" w14:textId="77777777" w:rsidR="00184753" w:rsidRPr="003B5510" w:rsidRDefault="00184753" w:rsidP="00680704">
            <w:pPr>
              <w:jc w:val="center"/>
              <w:rPr>
                <w:rFonts w:ascii="Roboto" w:hAnsi="Roboto" w:cstheme="minorHAnsi"/>
                <w:b/>
              </w:rPr>
            </w:pPr>
            <w:r w:rsidRPr="003B5510">
              <w:rPr>
                <w:rFonts w:ascii="Roboto" w:hAnsi="Roboto" w:cstheme="minorHAnsi"/>
                <w:b/>
              </w:rPr>
              <w:t>13803</w:t>
            </w:r>
          </w:p>
        </w:tc>
        <w:tc>
          <w:tcPr>
            <w:tcW w:w="730" w:type="dxa"/>
            <w:tcBorders>
              <w:left w:val="single" w:sz="4" w:space="0" w:color="auto"/>
            </w:tcBorders>
            <w:shd w:val="clear" w:color="auto" w:fill="auto"/>
            <w:vAlign w:val="center"/>
          </w:tcPr>
          <w:p w14:paraId="677F352E" w14:textId="77777777" w:rsidR="00184753" w:rsidRPr="00184753" w:rsidRDefault="00184753" w:rsidP="00680704">
            <w:pPr>
              <w:jc w:val="center"/>
              <w:rPr>
                <w:rFonts w:ascii="Roboto" w:hAnsi="Roboto" w:cstheme="minorHAnsi"/>
                <w:b/>
              </w:rPr>
            </w:pPr>
            <w:r w:rsidRPr="00184753">
              <w:rPr>
                <w:rFonts w:ascii="Roboto" w:hAnsi="Roboto" w:cstheme="minorHAnsi"/>
                <w:b/>
                <w:bCs/>
                <w:color w:val="000000"/>
              </w:rPr>
              <w:t>14140</w:t>
            </w:r>
          </w:p>
        </w:tc>
      </w:tr>
    </w:tbl>
    <w:p w14:paraId="19947E1A" w14:textId="77777777" w:rsidR="00184753" w:rsidRPr="003B5510" w:rsidRDefault="00184753" w:rsidP="00184753">
      <w:pPr>
        <w:pStyle w:val="Titre3"/>
        <w:rPr>
          <w:rFonts w:ascii="Roboto" w:hAnsi="Roboto" w:cstheme="minorHAnsi"/>
          <w:sz w:val="24"/>
          <w:szCs w:val="24"/>
        </w:rPr>
      </w:pPr>
      <w:r w:rsidRPr="003B5510">
        <w:rPr>
          <w:rFonts w:ascii="Roboto" w:hAnsi="Roboto" w:cstheme="minorHAnsi"/>
          <w:sz w:val="24"/>
          <w:szCs w:val="24"/>
        </w:rPr>
        <w:t xml:space="preserve">*Chiffres certifiés </w:t>
      </w:r>
      <w:r w:rsidRPr="00184753">
        <w:rPr>
          <w:rFonts w:ascii="Roboto" w:hAnsi="Roboto" w:cstheme="minorHAnsi"/>
          <w:sz w:val="24"/>
          <w:szCs w:val="24"/>
        </w:rPr>
        <w:t>au 15 janvier 2025 (sauf le type 5 au 30/09/2024)</w:t>
      </w:r>
    </w:p>
    <w:p w14:paraId="70B66776" w14:textId="77777777" w:rsidR="00184753" w:rsidRPr="003B5510" w:rsidRDefault="00184753" w:rsidP="00184753">
      <w:pPr>
        <w:rPr>
          <w:rFonts w:ascii="Roboto" w:hAnsi="Roboto" w:cstheme="minorHAnsi"/>
        </w:rPr>
      </w:pPr>
    </w:p>
    <w:p w14:paraId="7C893057" w14:textId="77777777" w:rsidR="00184753" w:rsidRDefault="00184753" w:rsidP="00184753">
      <w:pPr>
        <w:pStyle w:val="Titre4"/>
      </w:pPr>
    </w:p>
    <w:p w14:paraId="52033F30" w14:textId="77777777" w:rsidR="00184753" w:rsidRDefault="00184753" w:rsidP="00184753">
      <w:pPr>
        <w:pStyle w:val="Titre4"/>
      </w:pPr>
    </w:p>
    <w:p w14:paraId="6F41133C" w14:textId="77777777" w:rsidR="00184753" w:rsidRDefault="00184753" w:rsidP="00184753"/>
    <w:p w14:paraId="79C09383" w14:textId="77777777" w:rsidR="005F3FC1" w:rsidRPr="00184753" w:rsidRDefault="005F3FC1" w:rsidP="00184753"/>
    <w:p w14:paraId="028877B6" w14:textId="6C5118D0" w:rsidR="00184753" w:rsidRPr="005F3FC1" w:rsidRDefault="00184753" w:rsidP="005F3FC1">
      <w:pPr>
        <w:pStyle w:val="Titre4"/>
      </w:pPr>
      <w:r w:rsidRPr="003B5510">
        <w:lastRenderedPageBreak/>
        <w:t>Enseignement secondaire</w:t>
      </w:r>
    </w:p>
    <w:p w14:paraId="48652D53" w14:textId="77777777" w:rsidR="00184753" w:rsidRDefault="00184753" w:rsidP="00184753">
      <w:pPr>
        <w:rPr>
          <w:rFonts w:ascii="Roboto" w:hAnsi="Roboto" w:cstheme="minorHAnsi"/>
        </w:rPr>
      </w:pPr>
      <w:r w:rsidRPr="003B5510">
        <w:rPr>
          <w:rFonts w:ascii="Roboto" w:hAnsi="Roboto" w:cstheme="minorHAnsi"/>
        </w:rPr>
        <w:t xml:space="preserve">Nombre d’élèves dans le secondaire spécialisé depuis 2018-2019 </w:t>
      </w:r>
    </w:p>
    <w:p w14:paraId="2A60518B" w14:textId="77777777" w:rsidR="008B1335" w:rsidRPr="003B5510" w:rsidRDefault="008B1335" w:rsidP="00184753">
      <w:pPr>
        <w:rPr>
          <w:rFonts w:ascii="Roboto" w:hAnsi="Roboto" w:cstheme="minorHAnsi"/>
        </w:rPr>
      </w:pPr>
    </w:p>
    <w:tbl>
      <w:tblPr>
        <w:tblStyle w:val="Grilledutableau"/>
        <w:tblW w:w="0" w:type="auto"/>
        <w:tblLook w:val="04A0" w:firstRow="1" w:lastRow="0" w:firstColumn="1" w:lastColumn="0" w:noHBand="0" w:noVBand="1"/>
      </w:tblPr>
      <w:tblGrid>
        <w:gridCol w:w="1717"/>
        <w:gridCol w:w="1210"/>
        <w:gridCol w:w="851"/>
        <w:gridCol w:w="851"/>
        <w:gridCol w:w="851"/>
        <w:gridCol w:w="851"/>
        <w:gridCol w:w="895"/>
        <w:gridCol w:w="895"/>
        <w:gridCol w:w="895"/>
      </w:tblGrid>
      <w:tr w:rsidR="00184753" w:rsidRPr="003B5510" w14:paraId="1169F5B7" w14:textId="77777777" w:rsidTr="00184753">
        <w:trPr>
          <w:trHeight w:val="234"/>
        </w:trPr>
        <w:tc>
          <w:tcPr>
            <w:tcW w:w="1489" w:type="dxa"/>
            <w:shd w:val="clear" w:color="auto" w:fill="E8E8E8" w:themeFill="background2"/>
            <w:vAlign w:val="center"/>
          </w:tcPr>
          <w:p w14:paraId="6C88A96F" w14:textId="77777777" w:rsidR="00184753" w:rsidRPr="003B5510" w:rsidRDefault="00184753" w:rsidP="00680704">
            <w:pPr>
              <w:jc w:val="center"/>
              <w:rPr>
                <w:rFonts w:ascii="Roboto" w:hAnsi="Roboto" w:cstheme="minorHAnsi"/>
                <w:b/>
              </w:rPr>
            </w:pPr>
            <w:r w:rsidRPr="003B5510">
              <w:rPr>
                <w:rFonts w:ascii="Roboto" w:hAnsi="Roboto" w:cstheme="minorHAnsi"/>
                <w:b/>
              </w:rPr>
              <w:t>Réseaux</w:t>
            </w:r>
          </w:p>
        </w:tc>
        <w:tc>
          <w:tcPr>
            <w:tcW w:w="1130" w:type="dxa"/>
            <w:shd w:val="clear" w:color="auto" w:fill="E8E8E8" w:themeFill="background2"/>
            <w:vAlign w:val="center"/>
          </w:tcPr>
          <w:p w14:paraId="51D907D3" w14:textId="77777777" w:rsidR="00184753" w:rsidRPr="003B5510" w:rsidRDefault="00184753" w:rsidP="00680704">
            <w:pPr>
              <w:jc w:val="center"/>
              <w:rPr>
                <w:rFonts w:ascii="Roboto" w:hAnsi="Roboto" w:cstheme="minorHAnsi"/>
                <w:b/>
              </w:rPr>
            </w:pPr>
          </w:p>
        </w:tc>
        <w:tc>
          <w:tcPr>
            <w:tcW w:w="960" w:type="dxa"/>
            <w:shd w:val="clear" w:color="auto" w:fill="E8E8E8" w:themeFill="background2"/>
            <w:vAlign w:val="center"/>
          </w:tcPr>
          <w:p w14:paraId="0E0E1747" w14:textId="77777777" w:rsidR="00184753" w:rsidRPr="003B5510" w:rsidRDefault="00184753" w:rsidP="00680704">
            <w:pPr>
              <w:jc w:val="center"/>
              <w:rPr>
                <w:rFonts w:ascii="Roboto" w:hAnsi="Roboto" w:cstheme="minorHAnsi"/>
                <w:b/>
              </w:rPr>
            </w:pPr>
            <w:r w:rsidRPr="003B5510">
              <w:rPr>
                <w:rFonts w:ascii="Roboto" w:hAnsi="Roboto" w:cstheme="minorHAnsi"/>
                <w:b/>
              </w:rPr>
              <w:t>2018-2019</w:t>
            </w:r>
          </w:p>
        </w:tc>
        <w:tc>
          <w:tcPr>
            <w:tcW w:w="960" w:type="dxa"/>
            <w:shd w:val="clear" w:color="auto" w:fill="E8E8E8" w:themeFill="background2"/>
            <w:vAlign w:val="center"/>
          </w:tcPr>
          <w:p w14:paraId="4D9FA84E" w14:textId="77777777" w:rsidR="00184753" w:rsidRPr="003B5510" w:rsidRDefault="00184753" w:rsidP="00680704">
            <w:pPr>
              <w:jc w:val="center"/>
              <w:rPr>
                <w:rFonts w:ascii="Roboto" w:hAnsi="Roboto" w:cstheme="minorHAnsi"/>
                <w:b/>
              </w:rPr>
            </w:pPr>
            <w:r w:rsidRPr="003B5510">
              <w:rPr>
                <w:rFonts w:ascii="Roboto" w:hAnsi="Roboto" w:cstheme="minorHAnsi"/>
                <w:b/>
              </w:rPr>
              <w:t>2019-2020</w:t>
            </w:r>
          </w:p>
        </w:tc>
        <w:tc>
          <w:tcPr>
            <w:tcW w:w="960" w:type="dxa"/>
            <w:shd w:val="clear" w:color="auto" w:fill="E8E8E8" w:themeFill="background2"/>
            <w:vAlign w:val="center"/>
          </w:tcPr>
          <w:p w14:paraId="010883F1" w14:textId="77777777" w:rsidR="00184753" w:rsidRPr="003B5510" w:rsidRDefault="00184753" w:rsidP="00680704">
            <w:pPr>
              <w:jc w:val="center"/>
              <w:rPr>
                <w:rFonts w:ascii="Roboto" w:hAnsi="Roboto" w:cstheme="minorHAnsi"/>
                <w:b/>
              </w:rPr>
            </w:pPr>
            <w:r w:rsidRPr="003B5510">
              <w:rPr>
                <w:rFonts w:ascii="Roboto" w:hAnsi="Roboto" w:cstheme="minorHAnsi"/>
                <w:b/>
              </w:rPr>
              <w:t>2020-2021</w:t>
            </w:r>
          </w:p>
        </w:tc>
        <w:tc>
          <w:tcPr>
            <w:tcW w:w="960" w:type="dxa"/>
            <w:shd w:val="clear" w:color="auto" w:fill="E8E8E8" w:themeFill="background2"/>
            <w:vAlign w:val="center"/>
          </w:tcPr>
          <w:p w14:paraId="3EBA7298" w14:textId="77777777" w:rsidR="00184753" w:rsidRPr="003B5510" w:rsidRDefault="00184753" w:rsidP="00680704">
            <w:pPr>
              <w:jc w:val="center"/>
              <w:rPr>
                <w:rFonts w:ascii="Roboto" w:hAnsi="Roboto" w:cstheme="minorHAnsi"/>
                <w:b/>
              </w:rPr>
            </w:pPr>
            <w:r w:rsidRPr="003B5510">
              <w:rPr>
                <w:rFonts w:ascii="Roboto" w:hAnsi="Roboto" w:cstheme="minorHAnsi"/>
                <w:b/>
              </w:rPr>
              <w:t>2021-2022</w:t>
            </w:r>
          </w:p>
        </w:tc>
        <w:tc>
          <w:tcPr>
            <w:tcW w:w="984" w:type="dxa"/>
            <w:shd w:val="clear" w:color="auto" w:fill="E8E8E8" w:themeFill="background2"/>
          </w:tcPr>
          <w:p w14:paraId="5DAFF586" w14:textId="77777777" w:rsidR="00184753" w:rsidRDefault="00184753" w:rsidP="00680704">
            <w:pPr>
              <w:jc w:val="center"/>
              <w:rPr>
                <w:rFonts w:ascii="Roboto" w:hAnsi="Roboto" w:cstheme="minorHAnsi"/>
                <w:b/>
              </w:rPr>
            </w:pPr>
            <w:r w:rsidRPr="003B5510">
              <w:rPr>
                <w:rFonts w:ascii="Roboto" w:hAnsi="Roboto" w:cstheme="minorHAnsi"/>
                <w:b/>
              </w:rPr>
              <w:t>2022</w:t>
            </w:r>
          </w:p>
          <w:p w14:paraId="1DFA55E4" w14:textId="77777777" w:rsidR="00184753" w:rsidRDefault="00184753" w:rsidP="00680704">
            <w:pPr>
              <w:jc w:val="center"/>
              <w:rPr>
                <w:rFonts w:ascii="Roboto" w:hAnsi="Roboto" w:cstheme="minorHAnsi"/>
                <w:b/>
              </w:rPr>
            </w:pPr>
            <w:r w:rsidRPr="003B5510">
              <w:rPr>
                <w:rFonts w:ascii="Roboto" w:hAnsi="Roboto" w:cstheme="minorHAnsi"/>
                <w:b/>
              </w:rPr>
              <w:t>-</w:t>
            </w:r>
          </w:p>
          <w:p w14:paraId="11CAF3FC" w14:textId="426B0061" w:rsidR="00184753" w:rsidRPr="003B5510" w:rsidRDefault="00184753" w:rsidP="00680704">
            <w:pPr>
              <w:jc w:val="center"/>
              <w:rPr>
                <w:rFonts w:ascii="Roboto" w:hAnsi="Roboto" w:cstheme="minorHAnsi"/>
                <w:b/>
              </w:rPr>
            </w:pPr>
            <w:r w:rsidRPr="003B5510">
              <w:rPr>
                <w:rFonts w:ascii="Roboto" w:hAnsi="Roboto" w:cstheme="minorHAnsi"/>
                <w:b/>
              </w:rPr>
              <w:t>2023</w:t>
            </w:r>
          </w:p>
        </w:tc>
        <w:tc>
          <w:tcPr>
            <w:tcW w:w="889" w:type="dxa"/>
            <w:shd w:val="clear" w:color="auto" w:fill="E8E8E8" w:themeFill="background2"/>
          </w:tcPr>
          <w:p w14:paraId="3A154ED2" w14:textId="77777777" w:rsidR="00184753" w:rsidRDefault="00184753" w:rsidP="00680704">
            <w:pPr>
              <w:jc w:val="center"/>
              <w:rPr>
                <w:rFonts w:ascii="Roboto" w:hAnsi="Roboto" w:cstheme="minorHAnsi"/>
                <w:b/>
              </w:rPr>
            </w:pPr>
            <w:r w:rsidRPr="003B5510">
              <w:rPr>
                <w:rFonts w:ascii="Roboto" w:hAnsi="Roboto" w:cstheme="minorHAnsi"/>
                <w:b/>
              </w:rPr>
              <w:t>2023</w:t>
            </w:r>
          </w:p>
          <w:p w14:paraId="15882D16" w14:textId="77777777" w:rsidR="00184753" w:rsidRDefault="00184753" w:rsidP="00680704">
            <w:pPr>
              <w:jc w:val="center"/>
              <w:rPr>
                <w:rFonts w:ascii="Roboto" w:hAnsi="Roboto" w:cstheme="minorHAnsi"/>
                <w:b/>
              </w:rPr>
            </w:pPr>
            <w:r w:rsidRPr="003B5510">
              <w:rPr>
                <w:rFonts w:ascii="Roboto" w:hAnsi="Roboto" w:cstheme="minorHAnsi"/>
                <w:b/>
              </w:rPr>
              <w:t>-</w:t>
            </w:r>
          </w:p>
          <w:p w14:paraId="31FEC36B" w14:textId="5E7DA74D" w:rsidR="00184753" w:rsidRPr="003B5510" w:rsidRDefault="00184753" w:rsidP="00680704">
            <w:pPr>
              <w:jc w:val="center"/>
              <w:rPr>
                <w:rFonts w:ascii="Roboto" w:hAnsi="Roboto" w:cstheme="minorHAnsi"/>
                <w:b/>
              </w:rPr>
            </w:pPr>
            <w:r w:rsidRPr="003B5510">
              <w:rPr>
                <w:rFonts w:ascii="Roboto" w:hAnsi="Roboto" w:cstheme="minorHAnsi"/>
                <w:b/>
              </w:rPr>
              <w:t>2024</w:t>
            </w:r>
          </w:p>
        </w:tc>
        <w:tc>
          <w:tcPr>
            <w:tcW w:w="730" w:type="dxa"/>
            <w:shd w:val="clear" w:color="auto" w:fill="E8E8E8" w:themeFill="background2"/>
            <w:vAlign w:val="center"/>
          </w:tcPr>
          <w:p w14:paraId="54E6DA03" w14:textId="77777777" w:rsidR="00184753" w:rsidRDefault="00184753" w:rsidP="00680704">
            <w:pPr>
              <w:jc w:val="center"/>
              <w:rPr>
                <w:rFonts w:ascii="Roboto" w:hAnsi="Roboto" w:cs="Calibri"/>
                <w:b/>
                <w:bCs/>
                <w:color w:val="000000"/>
              </w:rPr>
            </w:pPr>
            <w:r w:rsidRPr="003B5510">
              <w:rPr>
                <w:rFonts w:ascii="Roboto" w:hAnsi="Roboto" w:cs="Calibri"/>
                <w:b/>
                <w:bCs/>
                <w:color w:val="000000"/>
              </w:rPr>
              <w:t>2024</w:t>
            </w:r>
          </w:p>
          <w:p w14:paraId="2A31F796" w14:textId="77777777" w:rsidR="00184753" w:rsidRDefault="00184753" w:rsidP="00680704">
            <w:pPr>
              <w:jc w:val="center"/>
              <w:rPr>
                <w:rFonts w:ascii="Roboto" w:hAnsi="Roboto" w:cs="Calibri"/>
                <w:b/>
                <w:bCs/>
                <w:color w:val="000000"/>
              </w:rPr>
            </w:pPr>
            <w:r w:rsidRPr="003B5510">
              <w:rPr>
                <w:rFonts w:ascii="Roboto" w:hAnsi="Roboto" w:cs="Calibri"/>
                <w:b/>
                <w:bCs/>
                <w:color w:val="000000"/>
              </w:rPr>
              <w:t>-</w:t>
            </w:r>
          </w:p>
          <w:p w14:paraId="159BB48B" w14:textId="37469795" w:rsidR="00184753" w:rsidRPr="003B5510" w:rsidRDefault="00184753" w:rsidP="00680704">
            <w:pPr>
              <w:jc w:val="center"/>
              <w:rPr>
                <w:rFonts w:ascii="Roboto" w:hAnsi="Roboto" w:cstheme="minorHAnsi"/>
                <w:b/>
              </w:rPr>
            </w:pPr>
            <w:r w:rsidRPr="003B5510">
              <w:rPr>
                <w:rFonts w:ascii="Roboto" w:hAnsi="Roboto" w:cs="Calibri"/>
                <w:b/>
                <w:bCs/>
                <w:color w:val="000000"/>
              </w:rPr>
              <w:t>2025</w:t>
            </w:r>
          </w:p>
        </w:tc>
      </w:tr>
      <w:tr w:rsidR="00184753" w:rsidRPr="003B5510" w14:paraId="6B8D556A" w14:textId="77777777" w:rsidTr="00184753">
        <w:trPr>
          <w:trHeight w:val="234"/>
        </w:trPr>
        <w:tc>
          <w:tcPr>
            <w:tcW w:w="1489" w:type="dxa"/>
            <w:vMerge w:val="restart"/>
            <w:vAlign w:val="center"/>
          </w:tcPr>
          <w:p w14:paraId="29043051" w14:textId="77777777" w:rsidR="00184753" w:rsidRPr="003B5510" w:rsidRDefault="00184753" w:rsidP="00680704">
            <w:pPr>
              <w:jc w:val="center"/>
              <w:rPr>
                <w:rFonts w:ascii="Roboto" w:hAnsi="Roboto" w:cstheme="minorHAnsi"/>
              </w:rPr>
            </w:pPr>
            <w:r w:rsidRPr="003B5510">
              <w:rPr>
                <w:rFonts w:ascii="Roboto" w:hAnsi="Roboto" w:cstheme="minorHAnsi"/>
              </w:rPr>
              <w:t>Wallonie Bruxelles Enseignement</w:t>
            </w:r>
          </w:p>
        </w:tc>
        <w:tc>
          <w:tcPr>
            <w:tcW w:w="1130" w:type="dxa"/>
            <w:vAlign w:val="center"/>
          </w:tcPr>
          <w:p w14:paraId="20BE6E2B" w14:textId="77777777" w:rsidR="00184753" w:rsidRPr="003B5510" w:rsidRDefault="00184753" w:rsidP="00680704">
            <w:pPr>
              <w:jc w:val="center"/>
              <w:rPr>
                <w:rFonts w:ascii="Roboto" w:hAnsi="Roboto" w:cstheme="minorHAnsi"/>
              </w:rPr>
            </w:pPr>
            <w:r w:rsidRPr="003B5510">
              <w:rPr>
                <w:rFonts w:ascii="Roboto" w:hAnsi="Roboto" w:cstheme="minorHAnsi"/>
              </w:rPr>
              <w:t>Bruxelles</w:t>
            </w:r>
          </w:p>
        </w:tc>
        <w:tc>
          <w:tcPr>
            <w:tcW w:w="960" w:type="dxa"/>
            <w:vAlign w:val="center"/>
          </w:tcPr>
          <w:p w14:paraId="449519D3" w14:textId="77777777" w:rsidR="00184753" w:rsidRPr="003B5510" w:rsidRDefault="00184753" w:rsidP="00680704">
            <w:pPr>
              <w:jc w:val="center"/>
              <w:rPr>
                <w:rFonts w:ascii="Roboto" w:hAnsi="Roboto" w:cstheme="minorHAnsi"/>
              </w:rPr>
            </w:pPr>
            <w:r w:rsidRPr="003B5510">
              <w:rPr>
                <w:rFonts w:ascii="Roboto" w:hAnsi="Roboto" w:cstheme="minorHAnsi"/>
              </w:rPr>
              <w:t>270</w:t>
            </w:r>
          </w:p>
        </w:tc>
        <w:tc>
          <w:tcPr>
            <w:tcW w:w="960" w:type="dxa"/>
            <w:shd w:val="clear" w:color="auto" w:fill="auto"/>
            <w:vAlign w:val="center"/>
          </w:tcPr>
          <w:p w14:paraId="270C81F4" w14:textId="77777777" w:rsidR="00184753" w:rsidRPr="003B5510" w:rsidRDefault="00184753" w:rsidP="00680704">
            <w:pPr>
              <w:jc w:val="center"/>
              <w:rPr>
                <w:rFonts w:ascii="Roboto" w:hAnsi="Roboto" w:cstheme="minorHAnsi"/>
              </w:rPr>
            </w:pPr>
            <w:r w:rsidRPr="003B5510">
              <w:rPr>
                <w:rFonts w:ascii="Roboto" w:hAnsi="Roboto" w:cstheme="minorHAnsi"/>
              </w:rPr>
              <w:t>252</w:t>
            </w:r>
          </w:p>
        </w:tc>
        <w:tc>
          <w:tcPr>
            <w:tcW w:w="960" w:type="dxa"/>
            <w:shd w:val="clear" w:color="auto" w:fill="auto"/>
            <w:vAlign w:val="center"/>
          </w:tcPr>
          <w:p w14:paraId="25E2405D" w14:textId="77777777" w:rsidR="00184753" w:rsidRPr="003B5510" w:rsidRDefault="00184753" w:rsidP="00680704">
            <w:pPr>
              <w:jc w:val="center"/>
              <w:rPr>
                <w:rFonts w:ascii="Roboto" w:hAnsi="Roboto" w:cstheme="minorHAnsi"/>
              </w:rPr>
            </w:pPr>
            <w:r w:rsidRPr="003B5510">
              <w:rPr>
                <w:rFonts w:ascii="Roboto" w:hAnsi="Roboto" w:cstheme="minorHAnsi"/>
              </w:rPr>
              <w:t>240</w:t>
            </w:r>
          </w:p>
        </w:tc>
        <w:tc>
          <w:tcPr>
            <w:tcW w:w="960" w:type="dxa"/>
            <w:vAlign w:val="center"/>
          </w:tcPr>
          <w:p w14:paraId="73CBF7A3" w14:textId="77777777" w:rsidR="00184753" w:rsidRPr="003B5510" w:rsidRDefault="00184753" w:rsidP="00680704">
            <w:pPr>
              <w:jc w:val="center"/>
              <w:rPr>
                <w:rFonts w:ascii="Roboto" w:hAnsi="Roboto" w:cstheme="minorHAnsi"/>
              </w:rPr>
            </w:pPr>
            <w:r w:rsidRPr="003B5510">
              <w:rPr>
                <w:rFonts w:ascii="Roboto" w:hAnsi="Roboto" w:cstheme="minorHAnsi"/>
              </w:rPr>
              <w:t>244</w:t>
            </w:r>
          </w:p>
        </w:tc>
        <w:tc>
          <w:tcPr>
            <w:tcW w:w="984" w:type="dxa"/>
          </w:tcPr>
          <w:p w14:paraId="72E82FD5" w14:textId="77777777" w:rsidR="00184753" w:rsidRPr="003B5510" w:rsidRDefault="00184753" w:rsidP="00680704">
            <w:pPr>
              <w:jc w:val="center"/>
              <w:rPr>
                <w:rFonts w:ascii="Roboto" w:hAnsi="Roboto" w:cstheme="minorHAnsi"/>
              </w:rPr>
            </w:pPr>
            <w:r w:rsidRPr="003B5510">
              <w:rPr>
                <w:rFonts w:ascii="Roboto" w:hAnsi="Roboto" w:cstheme="minorHAnsi"/>
              </w:rPr>
              <w:t>226</w:t>
            </w:r>
          </w:p>
        </w:tc>
        <w:tc>
          <w:tcPr>
            <w:tcW w:w="889" w:type="dxa"/>
            <w:shd w:val="clear" w:color="auto" w:fill="auto"/>
          </w:tcPr>
          <w:p w14:paraId="507FF5E4" w14:textId="77777777" w:rsidR="00184753" w:rsidRPr="003B5510" w:rsidRDefault="00184753" w:rsidP="00680704">
            <w:pPr>
              <w:jc w:val="center"/>
              <w:rPr>
                <w:rFonts w:ascii="Roboto" w:hAnsi="Roboto" w:cstheme="minorHAnsi"/>
              </w:rPr>
            </w:pPr>
            <w:r w:rsidRPr="003B5510">
              <w:rPr>
                <w:rFonts w:ascii="Roboto" w:hAnsi="Roboto" w:cstheme="minorHAnsi"/>
              </w:rPr>
              <w:t>251</w:t>
            </w:r>
          </w:p>
        </w:tc>
        <w:tc>
          <w:tcPr>
            <w:tcW w:w="730" w:type="dxa"/>
            <w:shd w:val="clear" w:color="auto" w:fill="auto"/>
            <w:vAlign w:val="center"/>
          </w:tcPr>
          <w:p w14:paraId="5808FAE0" w14:textId="77777777" w:rsidR="00184753" w:rsidRPr="003B5510" w:rsidRDefault="00184753" w:rsidP="00680704">
            <w:pPr>
              <w:jc w:val="center"/>
              <w:rPr>
                <w:rFonts w:ascii="Roboto" w:hAnsi="Roboto" w:cstheme="minorHAnsi"/>
              </w:rPr>
            </w:pPr>
            <w:r w:rsidRPr="003B5510">
              <w:rPr>
                <w:rFonts w:ascii="Roboto" w:hAnsi="Roboto" w:cstheme="minorHAnsi"/>
                <w:color w:val="000000"/>
              </w:rPr>
              <w:t>278</w:t>
            </w:r>
          </w:p>
        </w:tc>
      </w:tr>
      <w:tr w:rsidR="00184753" w:rsidRPr="003B5510" w14:paraId="1181E875" w14:textId="77777777" w:rsidTr="00184753">
        <w:trPr>
          <w:trHeight w:val="468"/>
        </w:trPr>
        <w:tc>
          <w:tcPr>
            <w:tcW w:w="1489" w:type="dxa"/>
            <w:vMerge/>
            <w:vAlign w:val="center"/>
          </w:tcPr>
          <w:p w14:paraId="2812AEE2" w14:textId="77777777" w:rsidR="00184753" w:rsidRPr="003B5510" w:rsidRDefault="00184753" w:rsidP="00680704">
            <w:pPr>
              <w:jc w:val="center"/>
              <w:rPr>
                <w:rFonts w:ascii="Roboto" w:hAnsi="Roboto" w:cstheme="minorHAnsi"/>
              </w:rPr>
            </w:pPr>
          </w:p>
        </w:tc>
        <w:tc>
          <w:tcPr>
            <w:tcW w:w="1130" w:type="dxa"/>
            <w:vAlign w:val="center"/>
          </w:tcPr>
          <w:p w14:paraId="6FCBD2D0" w14:textId="77777777" w:rsidR="00184753" w:rsidRPr="003B5510" w:rsidRDefault="00184753" w:rsidP="00680704">
            <w:pPr>
              <w:jc w:val="center"/>
              <w:rPr>
                <w:rFonts w:ascii="Roboto" w:hAnsi="Roboto" w:cstheme="minorHAnsi"/>
              </w:rPr>
            </w:pPr>
            <w:r w:rsidRPr="003B5510">
              <w:rPr>
                <w:rFonts w:ascii="Roboto" w:hAnsi="Roboto" w:cstheme="minorHAnsi"/>
              </w:rPr>
              <w:t>Wallonie</w:t>
            </w:r>
          </w:p>
        </w:tc>
        <w:tc>
          <w:tcPr>
            <w:tcW w:w="960" w:type="dxa"/>
            <w:vAlign w:val="center"/>
          </w:tcPr>
          <w:p w14:paraId="79637709" w14:textId="77777777" w:rsidR="00184753" w:rsidRPr="003B5510" w:rsidRDefault="00184753" w:rsidP="00680704">
            <w:pPr>
              <w:jc w:val="center"/>
              <w:rPr>
                <w:rFonts w:ascii="Roboto" w:hAnsi="Roboto" w:cstheme="minorHAnsi"/>
              </w:rPr>
            </w:pPr>
            <w:r w:rsidRPr="003B5510">
              <w:rPr>
                <w:rFonts w:ascii="Roboto" w:hAnsi="Roboto" w:cstheme="minorHAnsi"/>
              </w:rPr>
              <w:t>4 530</w:t>
            </w:r>
          </w:p>
        </w:tc>
        <w:tc>
          <w:tcPr>
            <w:tcW w:w="960" w:type="dxa"/>
            <w:shd w:val="clear" w:color="auto" w:fill="auto"/>
            <w:vAlign w:val="center"/>
          </w:tcPr>
          <w:p w14:paraId="77DA8FAC" w14:textId="77777777" w:rsidR="00184753" w:rsidRPr="003B5510" w:rsidRDefault="00184753" w:rsidP="00680704">
            <w:pPr>
              <w:jc w:val="center"/>
              <w:rPr>
                <w:rFonts w:ascii="Roboto" w:hAnsi="Roboto" w:cstheme="minorHAnsi"/>
              </w:rPr>
            </w:pPr>
            <w:r w:rsidRPr="003B5510">
              <w:rPr>
                <w:rFonts w:ascii="Roboto" w:hAnsi="Roboto" w:cstheme="minorHAnsi"/>
              </w:rPr>
              <w:t>4 574</w:t>
            </w:r>
          </w:p>
        </w:tc>
        <w:tc>
          <w:tcPr>
            <w:tcW w:w="960" w:type="dxa"/>
            <w:shd w:val="clear" w:color="auto" w:fill="auto"/>
            <w:vAlign w:val="center"/>
          </w:tcPr>
          <w:p w14:paraId="16C6BFFC" w14:textId="77777777" w:rsidR="00184753" w:rsidRPr="003B5510" w:rsidRDefault="00184753" w:rsidP="00680704">
            <w:pPr>
              <w:jc w:val="center"/>
              <w:rPr>
                <w:rFonts w:ascii="Roboto" w:hAnsi="Roboto" w:cstheme="minorHAnsi"/>
              </w:rPr>
            </w:pPr>
            <w:r w:rsidRPr="003B5510">
              <w:rPr>
                <w:rFonts w:ascii="Roboto" w:hAnsi="Roboto" w:cstheme="minorHAnsi"/>
              </w:rPr>
              <w:t>4519</w:t>
            </w:r>
          </w:p>
        </w:tc>
        <w:tc>
          <w:tcPr>
            <w:tcW w:w="960" w:type="dxa"/>
            <w:vAlign w:val="center"/>
          </w:tcPr>
          <w:p w14:paraId="61BFDBD2" w14:textId="77777777" w:rsidR="00184753" w:rsidRPr="003B5510" w:rsidRDefault="00184753" w:rsidP="00680704">
            <w:pPr>
              <w:jc w:val="center"/>
              <w:rPr>
                <w:rFonts w:ascii="Roboto" w:hAnsi="Roboto" w:cstheme="minorHAnsi"/>
              </w:rPr>
            </w:pPr>
            <w:r w:rsidRPr="003B5510">
              <w:rPr>
                <w:rFonts w:ascii="Roboto" w:hAnsi="Roboto" w:cstheme="minorHAnsi"/>
              </w:rPr>
              <w:t>4 422</w:t>
            </w:r>
          </w:p>
        </w:tc>
        <w:tc>
          <w:tcPr>
            <w:tcW w:w="984" w:type="dxa"/>
          </w:tcPr>
          <w:p w14:paraId="1860E6C0" w14:textId="77777777" w:rsidR="00184753" w:rsidRPr="003B5510" w:rsidRDefault="00184753" w:rsidP="00680704">
            <w:pPr>
              <w:jc w:val="center"/>
              <w:rPr>
                <w:rFonts w:ascii="Roboto" w:hAnsi="Roboto" w:cstheme="minorHAnsi"/>
              </w:rPr>
            </w:pPr>
            <w:r w:rsidRPr="003B5510">
              <w:rPr>
                <w:rFonts w:ascii="Roboto" w:hAnsi="Roboto" w:cstheme="minorHAnsi"/>
              </w:rPr>
              <w:t>4380</w:t>
            </w:r>
          </w:p>
        </w:tc>
        <w:tc>
          <w:tcPr>
            <w:tcW w:w="889" w:type="dxa"/>
            <w:shd w:val="clear" w:color="auto" w:fill="auto"/>
          </w:tcPr>
          <w:p w14:paraId="588116F6" w14:textId="77777777" w:rsidR="00184753" w:rsidRPr="003B5510" w:rsidRDefault="00184753" w:rsidP="00680704">
            <w:pPr>
              <w:jc w:val="center"/>
              <w:rPr>
                <w:rFonts w:ascii="Roboto" w:hAnsi="Roboto" w:cstheme="minorHAnsi"/>
              </w:rPr>
            </w:pPr>
            <w:r w:rsidRPr="003B5510">
              <w:rPr>
                <w:rFonts w:ascii="Roboto" w:hAnsi="Roboto" w:cstheme="minorHAnsi"/>
              </w:rPr>
              <w:t>4503</w:t>
            </w:r>
          </w:p>
        </w:tc>
        <w:tc>
          <w:tcPr>
            <w:tcW w:w="730" w:type="dxa"/>
            <w:shd w:val="clear" w:color="auto" w:fill="auto"/>
            <w:vAlign w:val="center"/>
          </w:tcPr>
          <w:p w14:paraId="6B5AB295" w14:textId="77777777" w:rsidR="00184753" w:rsidRPr="003B5510" w:rsidRDefault="00184753" w:rsidP="00680704">
            <w:pPr>
              <w:jc w:val="center"/>
              <w:rPr>
                <w:rFonts w:ascii="Roboto" w:hAnsi="Roboto" w:cstheme="minorHAnsi"/>
              </w:rPr>
            </w:pPr>
            <w:r w:rsidRPr="003B5510">
              <w:rPr>
                <w:rFonts w:ascii="Roboto" w:hAnsi="Roboto" w:cstheme="minorHAnsi"/>
                <w:color w:val="000000"/>
              </w:rPr>
              <w:t>4696</w:t>
            </w:r>
          </w:p>
        </w:tc>
      </w:tr>
      <w:tr w:rsidR="00184753" w:rsidRPr="003B5510" w14:paraId="28BA31CA" w14:textId="77777777" w:rsidTr="00184753">
        <w:trPr>
          <w:trHeight w:val="234"/>
        </w:trPr>
        <w:tc>
          <w:tcPr>
            <w:tcW w:w="1489" w:type="dxa"/>
            <w:vMerge w:val="restart"/>
            <w:vAlign w:val="center"/>
          </w:tcPr>
          <w:p w14:paraId="3FBF7A64" w14:textId="77777777" w:rsidR="00184753" w:rsidRPr="003B5510" w:rsidRDefault="00184753" w:rsidP="00680704">
            <w:pPr>
              <w:jc w:val="center"/>
              <w:rPr>
                <w:rFonts w:ascii="Roboto" w:hAnsi="Roboto" w:cstheme="minorHAnsi"/>
              </w:rPr>
            </w:pPr>
            <w:r w:rsidRPr="003B5510">
              <w:rPr>
                <w:rFonts w:ascii="Roboto" w:hAnsi="Roboto" w:cstheme="minorHAnsi"/>
              </w:rPr>
              <w:t>Officiel subventionné</w:t>
            </w:r>
          </w:p>
        </w:tc>
        <w:tc>
          <w:tcPr>
            <w:tcW w:w="1130" w:type="dxa"/>
            <w:vAlign w:val="center"/>
          </w:tcPr>
          <w:p w14:paraId="2FC71669" w14:textId="77777777" w:rsidR="00184753" w:rsidRPr="003B5510" w:rsidRDefault="00184753" w:rsidP="00680704">
            <w:pPr>
              <w:jc w:val="center"/>
              <w:rPr>
                <w:rFonts w:ascii="Roboto" w:hAnsi="Roboto" w:cstheme="minorHAnsi"/>
              </w:rPr>
            </w:pPr>
            <w:r w:rsidRPr="003B5510">
              <w:rPr>
                <w:rFonts w:ascii="Roboto" w:hAnsi="Roboto" w:cstheme="minorHAnsi"/>
              </w:rPr>
              <w:t>Bruxelles</w:t>
            </w:r>
          </w:p>
        </w:tc>
        <w:tc>
          <w:tcPr>
            <w:tcW w:w="960" w:type="dxa"/>
            <w:vAlign w:val="center"/>
          </w:tcPr>
          <w:p w14:paraId="03B389F2" w14:textId="77777777" w:rsidR="00184753" w:rsidRPr="003B5510" w:rsidRDefault="00184753" w:rsidP="00680704">
            <w:pPr>
              <w:jc w:val="center"/>
              <w:rPr>
                <w:rFonts w:ascii="Roboto" w:hAnsi="Roboto" w:cstheme="minorHAnsi"/>
              </w:rPr>
            </w:pPr>
            <w:r w:rsidRPr="003B5510">
              <w:rPr>
                <w:rFonts w:ascii="Roboto" w:hAnsi="Roboto" w:cstheme="minorHAnsi"/>
              </w:rPr>
              <w:t>1 018</w:t>
            </w:r>
          </w:p>
        </w:tc>
        <w:tc>
          <w:tcPr>
            <w:tcW w:w="960" w:type="dxa"/>
            <w:shd w:val="clear" w:color="auto" w:fill="auto"/>
            <w:vAlign w:val="center"/>
          </w:tcPr>
          <w:p w14:paraId="19BFCD8D" w14:textId="77777777" w:rsidR="00184753" w:rsidRPr="003B5510" w:rsidRDefault="00184753" w:rsidP="00680704">
            <w:pPr>
              <w:jc w:val="center"/>
              <w:rPr>
                <w:rFonts w:ascii="Roboto" w:hAnsi="Roboto" w:cstheme="minorHAnsi"/>
              </w:rPr>
            </w:pPr>
            <w:r w:rsidRPr="003B5510">
              <w:rPr>
                <w:rFonts w:ascii="Roboto" w:hAnsi="Roboto" w:cstheme="minorHAnsi"/>
              </w:rPr>
              <w:t>1 037</w:t>
            </w:r>
          </w:p>
        </w:tc>
        <w:tc>
          <w:tcPr>
            <w:tcW w:w="960" w:type="dxa"/>
            <w:shd w:val="clear" w:color="auto" w:fill="auto"/>
            <w:vAlign w:val="center"/>
          </w:tcPr>
          <w:p w14:paraId="6E3D5C62" w14:textId="77777777" w:rsidR="00184753" w:rsidRPr="003B5510" w:rsidRDefault="00184753" w:rsidP="00680704">
            <w:pPr>
              <w:jc w:val="center"/>
              <w:rPr>
                <w:rFonts w:ascii="Roboto" w:hAnsi="Roboto" w:cstheme="minorHAnsi"/>
              </w:rPr>
            </w:pPr>
            <w:r w:rsidRPr="003B5510">
              <w:rPr>
                <w:rFonts w:ascii="Roboto" w:hAnsi="Roboto" w:cstheme="minorHAnsi"/>
              </w:rPr>
              <w:t>1 025</w:t>
            </w:r>
          </w:p>
        </w:tc>
        <w:tc>
          <w:tcPr>
            <w:tcW w:w="960" w:type="dxa"/>
            <w:vAlign w:val="center"/>
          </w:tcPr>
          <w:p w14:paraId="430E045A" w14:textId="77777777" w:rsidR="00184753" w:rsidRPr="003B5510" w:rsidRDefault="00184753" w:rsidP="00680704">
            <w:pPr>
              <w:jc w:val="center"/>
              <w:rPr>
                <w:rFonts w:ascii="Roboto" w:hAnsi="Roboto" w:cstheme="minorHAnsi"/>
              </w:rPr>
            </w:pPr>
            <w:r w:rsidRPr="003B5510">
              <w:rPr>
                <w:rFonts w:ascii="Roboto" w:hAnsi="Roboto" w:cstheme="minorHAnsi"/>
              </w:rPr>
              <w:t>1 023</w:t>
            </w:r>
          </w:p>
        </w:tc>
        <w:tc>
          <w:tcPr>
            <w:tcW w:w="984" w:type="dxa"/>
          </w:tcPr>
          <w:p w14:paraId="0BC9C824" w14:textId="77777777" w:rsidR="00184753" w:rsidRPr="003B5510" w:rsidRDefault="00184753" w:rsidP="00680704">
            <w:pPr>
              <w:jc w:val="center"/>
              <w:rPr>
                <w:rFonts w:ascii="Roboto" w:hAnsi="Roboto" w:cstheme="minorHAnsi"/>
              </w:rPr>
            </w:pPr>
            <w:r w:rsidRPr="003B5510">
              <w:rPr>
                <w:rFonts w:ascii="Roboto" w:hAnsi="Roboto" w:cstheme="minorHAnsi"/>
              </w:rPr>
              <w:t>889</w:t>
            </w:r>
          </w:p>
        </w:tc>
        <w:tc>
          <w:tcPr>
            <w:tcW w:w="889" w:type="dxa"/>
            <w:shd w:val="clear" w:color="auto" w:fill="auto"/>
          </w:tcPr>
          <w:p w14:paraId="570FBF94" w14:textId="77777777" w:rsidR="00184753" w:rsidRPr="003B5510" w:rsidRDefault="00184753" w:rsidP="00680704">
            <w:pPr>
              <w:jc w:val="center"/>
              <w:rPr>
                <w:rFonts w:ascii="Roboto" w:hAnsi="Roboto" w:cstheme="minorHAnsi"/>
              </w:rPr>
            </w:pPr>
            <w:r w:rsidRPr="003B5510">
              <w:rPr>
                <w:rFonts w:ascii="Roboto" w:hAnsi="Roboto" w:cstheme="minorHAnsi"/>
              </w:rPr>
              <w:t>984</w:t>
            </w:r>
          </w:p>
        </w:tc>
        <w:tc>
          <w:tcPr>
            <w:tcW w:w="730" w:type="dxa"/>
            <w:shd w:val="clear" w:color="auto" w:fill="auto"/>
            <w:vAlign w:val="center"/>
          </w:tcPr>
          <w:p w14:paraId="12357AF1" w14:textId="77777777" w:rsidR="00184753" w:rsidRPr="003B5510" w:rsidRDefault="00184753" w:rsidP="00680704">
            <w:pPr>
              <w:jc w:val="center"/>
              <w:rPr>
                <w:rFonts w:ascii="Roboto" w:hAnsi="Roboto" w:cstheme="minorHAnsi"/>
              </w:rPr>
            </w:pPr>
            <w:r w:rsidRPr="003B5510">
              <w:rPr>
                <w:rFonts w:ascii="Roboto" w:hAnsi="Roboto" w:cstheme="minorHAnsi"/>
                <w:color w:val="000000"/>
              </w:rPr>
              <w:t>966</w:t>
            </w:r>
          </w:p>
        </w:tc>
      </w:tr>
      <w:tr w:rsidR="00184753" w:rsidRPr="003B5510" w14:paraId="37E6CBEB" w14:textId="77777777" w:rsidTr="00184753">
        <w:trPr>
          <w:trHeight w:val="248"/>
        </w:trPr>
        <w:tc>
          <w:tcPr>
            <w:tcW w:w="1489" w:type="dxa"/>
            <w:vMerge/>
            <w:vAlign w:val="center"/>
          </w:tcPr>
          <w:p w14:paraId="0A14DBBE" w14:textId="77777777" w:rsidR="00184753" w:rsidRPr="003B5510" w:rsidRDefault="00184753" w:rsidP="00680704">
            <w:pPr>
              <w:jc w:val="center"/>
              <w:rPr>
                <w:rFonts w:ascii="Roboto" w:hAnsi="Roboto" w:cstheme="minorHAnsi"/>
              </w:rPr>
            </w:pPr>
          </w:p>
        </w:tc>
        <w:tc>
          <w:tcPr>
            <w:tcW w:w="1130" w:type="dxa"/>
            <w:vAlign w:val="center"/>
          </w:tcPr>
          <w:p w14:paraId="5D3EB4D4" w14:textId="77777777" w:rsidR="00184753" w:rsidRPr="003B5510" w:rsidRDefault="00184753" w:rsidP="00680704">
            <w:pPr>
              <w:jc w:val="center"/>
              <w:rPr>
                <w:rFonts w:ascii="Roboto" w:hAnsi="Roboto" w:cstheme="minorHAnsi"/>
              </w:rPr>
            </w:pPr>
            <w:r w:rsidRPr="003B5510">
              <w:rPr>
                <w:rFonts w:ascii="Roboto" w:hAnsi="Roboto" w:cstheme="minorHAnsi"/>
              </w:rPr>
              <w:t>Wallonie</w:t>
            </w:r>
          </w:p>
        </w:tc>
        <w:tc>
          <w:tcPr>
            <w:tcW w:w="960" w:type="dxa"/>
            <w:vAlign w:val="center"/>
          </w:tcPr>
          <w:p w14:paraId="49AC1AAE" w14:textId="77777777" w:rsidR="00184753" w:rsidRPr="003B5510" w:rsidRDefault="00184753" w:rsidP="00680704">
            <w:pPr>
              <w:jc w:val="center"/>
              <w:rPr>
                <w:rFonts w:ascii="Roboto" w:hAnsi="Roboto" w:cstheme="minorHAnsi"/>
              </w:rPr>
            </w:pPr>
            <w:r w:rsidRPr="003B5510">
              <w:rPr>
                <w:rFonts w:ascii="Roboto" w:hAnsi="Roboto" w:cstheme="minorHAnsi"/>
              </w:rPr>
              <w:t>2 866</w:t>
            </w:r>
          </w:p>
        </w:tc>
        <w:tc>
          <w:tcPr>
            <w:tcW w:w="960" w:type="dxa"/>
            <w:shd w:val="clear" w:color="auto" w:fill="auto"/>
            <w:vAlign w:val="center"/>
          </w:tcPr>
          <w:p w14:paraId="6A88741A" w14:textId="77777777" w:rsidR="00184753" w:rsidRPr="003B5510" w:rsidRDefault="00184753" w:rsidP="00680704">
            <w:pPr>
              <w:jc w:val="center"/>
              <w:rPr>
                <w:rFonts w:ascii="Roboto" w:hAnsi="Roboto" w:cstheme="minorHAnsi"/>
              </w:rPr>
            </w:pPr>
            <w:r w:rsidRPr="003B5510">
              <w:rPr>
                <w:rFonts w:ascii="Roboto" w:hAnsi="Roboto" w:cstheme="minorHAnsi"/>
              </w:rPr>
              <w:t>2 848</w:t>
            </w:r>
          </w:p>
        </w:tc>
        <w:tc>
          <w:tcPr>
            <w:tcW w:w="960" w:type="dxa"/>
            <w:shd w:val="clear" w:color="auto" w:fill="auto"/>
            <w:vAlign w:val="center"/>
          </w:tcPr>
          <w:p w14:paraId="0FDB030F" w14:textId="77777777" w:rsidR="00184753" w:rsidRPr="003B5510" w:rsidRDefault="00184753" w:rsidP="00680704">
            <w:pPr>
              <w:jc w:val="center"/>
              <w:rPr>
                <w:rFonts w:ascii="Roboto" w:hAnsi="Roboto" w:cstheme="minorHAnsi"/>
              </w:rPr>
            </w:pPr>
            <w:r w:rsidRPr="003B5510">
              <w:rPr>
                <w:rFonts w:ascii="Roboto" w:hAnsi="Roboto" w:cstheme="minorHAnsi"/>
              </w:rPr>
              <w:t>2 802</w:t>
            </w:r>
          </w:p>
        </w:tc>
        <w:tc>
          <w:tcPr>
            <w:tcW w:w="960" w:type="dxa"/>
            <w:vAlign w:val="center"/>
          </w:tcPr>
          <w:p w14:paraId="6011025B" w14:textId="77777777" w:rsidR="00184753" w:rsidRPr="003B5510" w:rsidRDefault="00184753" w:rsidP="00680704">
            <w:pPr>
              <w:jc w:val="center"/>
              <w:rPr>
                <w:rFonts w:ascii="Roboto" w:hAnsi="Roboto" w:cstheme="minorHAnsi"/>
              </w:rPr>
            </w:pPr>
            <w:r w:rsidRPr="003B5510">
              <w:rPr>
                <w:rFonts w:ascii="Roboto" w:hAnsi="Roboto" w:cstheme="minorHAnsi"/>
              </w:rPr>
              <w:t>2 723</w:t>
            </w:r>
          </w:p>
        </w:tc>
        <w:tc>
          <w:tcPr>
            <w:tcW w:w="984" w:type="dxa"/>
          </w:tcPr>
          <w:p w14:paraId="079447D6" w14:textId="77777777" w:rsidR="00184753" w:rsidRPr="003B5510" w:rsidRDefault="00184753" w:rsidP="00680704">
            <w:pPr>
              <w:jc w:val="center"/>
              <w:rPr>
                <w:rFonts w:ascii="Roboto" w:hAnsi="Roboto" w:cstheme="minorHAnsi"/>
              </w:rPr>
            </w:pPr>
            <w:r w:rsidRPr="003B5510">
              <w:rPr>
                <w:rFonts w:ascii="Roboto" w:hAnsi="Roboto" w:cstheme="minorHAnsi"/>
              </w:rPr>
              <w:t>2511</w:t>
            </w:r>
          </w:p>
        </w:tc>
        <w:tc>
          <w:tcPr>
            <w:tcW w:w="889" w:type="dxa"/>
            <w:shd w:val="clear" w:color="auto" w:fill="auto"/>
          </w:tcPr>
          <w:p w14:paraId="5E9489FF" w14:textId="77777777" w:rsidR="00184753" w:rsidRPr="003B5510" w:rsidRDefault="00184753" w:rsidP="00680704">
            <w:pPr>
              <w:jc w:val="center"/>
              <w:rPr>
                <w:rFonts w:ascii="Roboto" w:hAnsi="Roboto" w:cstheme="minorHAnsi"/>
              </w:rPr>
            </w:pPr>
            <w:r w:rsidRPr="003B5510">
              <w:rPr>
                <w:rFonts w:ascii="Roboto" w:hAnsi="Roboto" w:cstheme="minorHAnsi"/>
              </w:rPr>
              <w:t>2788</w:t>
            </w:r>
          </w:p>
        </w:tc>
        <w:tc>
          <w:tcPr>
            <w:tcW w:w="730" w:type="dxa"/>
            <w:shd w:val="clear" w:color="auto" w:fill="auto"/>
            <w:vAlign w:val="center"/>
          </w:tcPr>
          <w:p w14:paraId="037EF0C1" w14:textId="77777777" w:rsidR="00184753" w:rsidRPr="003B5510" w:rsidRDefault="00184753" w:rsidP="00680704">
            <w:pPr>
              <w:jc w:val="center"/>
              <w:rPr>
                <w:rFonts w:ascii="Roboto" w:hAnsi="Roboto" w:cstheme="minorHAnsi"/>
              </w:rPr>
            </w:pPr>
            <w:r w:rsidRPr="003B5510">
              <w:rPr>
                <w:rFonts w:ascii="Roboto" w:hAnsi="Roboto" w:cstheme="minorHAnsi"/>
                <w:color w:val="000000"/>
              </w:rPr>
              <w:t>2810</w:t>
            </w:r>
          </w:p>
        </w:tc>
      </w:tr>
      <w:tr w:rsidR="00184753" w:rsidRPr="003B5510" w14:paraId="132EBB79" w14:textId="77777777" w:rsidTr="00184753">
        <w:trPr>
          <w:trHeight w:val="234"/>
        </w:trPr>
        <w:tc>
          <w:tcPr>
            <w:tcW w:w="1489" w:type="dxa"/>
            <w:vMerge w:val="restart"/>
            <w:vAlign w:val="center"/>
          </w:tcPr>
          <w:p w14:paraId="2C29CBDE" w14:textId="77777777" w:rsidR="00184753" w:rsidRPr="003B5510" w:rsidRDefault="00184753" w:rsidP="00680704">
            <w:pPr>
              <w:jc w:val="center"/>
              <w:rPr>
                <w:rFonts w:ascii="Roboto" w:hAnsi="Roboto" w:cstheme="minorHAnsi"/>
              </w:rPr>
            </w:pPr>
            <w:r w:rsidRPr="003B5510">
              <w:rPr>
                <w:rFonts w:ascii="Roboto" w:hAnsi="Roboto" w:cstheme="minorHAnsi"/>
              </w:rPr>
              <w:t>Libre confessionnel</w:t>
            </w:r>
          </w:p>
        </w:tc>
        <w:tc>
          <w:tcPr>
            <w:tcW w:w="1130" w:type="dxa"/>
            <w:vAlign w:val="center"/>
          </w:tcPr>
          <w:p w14:paraId="5A7EC0CA" w14:textId="77777777" w:rsidR="00184753" w:rsidRPr="003B5510" w:rsidRDefault="00184753" w:rsidP="00680704">
            <w:pPr>
              <w:jc w:val="center"/>
              <w:rPr>
                <w:rFonts w:ascii="Roboto" w:hAnsi="Roboto" w:cstheme="minorHAnsi"/>
              </w:rPr>
            </w:pPr>
            <w:r w:rsidRPr="003B5510">
              <w:rPr>
                <w:rFonts w:ascii="Roboto" w:hAnsi="Roboto" w:cstheme="minorHAnsi"/>
              </w:rPr>
              <w:t>Bruxelles</w:t>
            </w:r>
          </w:p>
        </w:tc>
        <w:tc>
          <w:tcPr>
            <w:tcW w:w="960" w:type="dxa"/>
            <w:vAlign w:val="center"/>
          </w:tcPr>
          <w:p w14:paraId="4BB6E79D" w14:textId="77777777" w:rsidR="00184753" w:rsidRPr="003B5510" w:rsidRDefault="00184753" w:rsidP="00680704">
            <w:pPr>
              <w:jc w:val="center"/>
              <w:rPr>
                <w:rFonts w:ascii="Roboto" w:hAnsi="Roboto" w:cstheme="minorHAnsi"/>
              </w:rPr>
            </w:pPr>
            <w:r w:rsidRPr="003B5510">
              <w:rPr>
                <w:rFonts w:ascii="Roboto" w:hAnsi="Roboto" w:cstheme="minorHAnsi"/>
              </w:rPr>
              <w:t>1 564</w:t>
            </w:r>
          </w:p>
        </w:tc>
        <w:tc>
          <w:tcPr>
            <w:tcW w:w="960" w:type="dxa"/>
            <w:shd w:val="clear" w:color="auto" w:fill="auto"/>
            <w:vAlign w:val="center"/>
          </w:tcPr>
          <w:p w14:paraId="42E050E5" w14:textId="77777777" w:rsidR="00184753" w:rsidRPr="003B5510" w:rsidRDefault="00184753" w:rsidP="00680704">
            <w:pPr>
              <w:jc w:val="center"/>
              <w:rPr>
                <w:rFonts w:ascii="Roboto" w:hAnsi="Roboto" w:cstheme="minorHAnsi"/>
              </w:rPr>
            </w:pPr>
            <w:r w:rsidRPr="003B5510">
              <w:rPr>
                <w:rFonts w:ascii="Roboto" w:hAnsi="Roboto" w:cstheme="minorHAnsi"/>
              </w:rPr>
              <w:t>1 566</w:t>
            </w:r>
          </w:p>
        </w:tc>
        <w:tc>
          <w:tcPr>
            <w:tcW w:w="960" w:type="dxa"/>
            <w:shd w:val="clear" w:color="auto" w:fill="auto"/>
            <w:vAlign w:val="center"/>
          </w:tcPr>
          <w:p w14:paraId="328C3962" w14:textId="77777777" w:rsidR="00184753" w:rsidRPr="003B5510" w:rsidRDefault="00184753" w:rsidP="00680704">
            <w:pPr>
              <w:jc w:val="center"/>
              <w:rPr>
                <w:rFonts w:ascii="Roboto" w:hAnsi="Roboto" w:cstheme="minorHAnsi"/>
              </w:rPr>
            </w:pPr>
            <w:r w:rsidRPr="003B5510">
              <w:rPr>
                <w:rFonts w:ascii="Roboto" w:hAnsi="Roboto" w:cstheme="minorHAnsi"/>
              </w:rPr>
              <w:t>1 575</w:t>
            </w:r>
          </w:p>
        </w:tc>
        <w:tc>
          <w:tcPr>
            <w:tcW w:w="960" w:type="dxa"/>
            <w:vAlign w:val="center"/>
          </w:tcPr>
          <w:p w14:paraId="4882366C" w14:textId="77777777" w:rsidR="00184753" w:rsidRPr="003B5510" w:rsidRDefault="00184753" w:rsidP="00680704">
            <w:pPr>
              <w:jc w:val="center"/>
              <w:rPr>
                <w:rFonts w:ascii="Roboto" w:hAnsi="Roboto" w:cstheme="minorHAnsi"/>
              </w:rPr>
            </w:pPr>
            <w:r w:rsidRPr="003B5510">
              <w:rPr>
                <w:rFonts w:ascii="Roboto" w:hAnsi="Roboto" w:cstheme="minorHAnsi"/>
              </w:rPr>
              <w:t>1 614</w:t>
            </w:r>
          </w:p>
        </w:tc>
        <w:tc>
          <w:tcPr>
            <w:tcW w:w="984" w:type="dxa"/>
          </w:tcPr>
          <w:p w14:paraId="466EB48F" w14:textId="77777777" w:rsidR="00184753" w:rsidRPr="003B5510" w:rsidRDefault="00184753" w:rsidP="00680704">
            <w:pPr>
              <w:jc w:val="center"/>
              <w:rPr>
                <w:rFonts w:ascii="Roboto" w:hAnsi="Roboto" w:cstheme="minorHAnsi"/>
              </w:rPr>
            </w:pPr>
            <w:r w:rsidRPr="003B5510">
              <w:rPr>
                <w:rFonts w:ascii="Roboto" w:hAnsi="Roboto" w:cstheme="minorHAnsi"/>
              </w:rPr>
              <w:t>1520</w:t>
            </w:r>
          </w:p>
        </w:tc>
        <w:tc>
          <w:tcPr>
            <w:tcW w:w="889" w:type="dxa"/>
            <w:shd w:val="clear" w:color="auto" w:fill="auto"/>
          </w:tcPr>
          <w:p w14:paraId="2011BE4C" w14:textId="77777777" w:rsidR="00184753" w:rsidRPr="003B5510" w:rsidRDefault="00184753" w:rsidP="00680704">
            <w:pPr>
              <w:jc w:val="center"/>
              <w:rPr>
                <w:rFonts w:ascii="Roboto" w:hAnsi="Roboto" w:cstheme="minorHAnsi"/>
              </w:rPr>
            </w:pPr>
            <w:r w:rsidRPr="003B5510">
              <w:rPr>
                <w:rFonts w:ascii="Roboto" w:hAnsi="Roboto" w:cstheme="minorHAnsi"/>
              </w:rPr>
              <w:t>1658</w:t>
            </w:r>
          </w:p>
        </w:tc>
        <w:tc>
          <w:tcPr>
            <w:tcW w:w="730" w:type="dxa"/>
            <w:shd w:val="clear" w:color="auto" w:fill="auto"/>
            <w:vAlign w:val="center"/>
          </w:tcPr>
          <w:p w14:paraId="63BE361C" w14:textId="77777777" w:rsidR="00184753" w:rsidRPr="003B5510" w:rsidRDefault="00184753" w:rsidP="00680704">
            <w:pPr>
              <w:jc w:val="center"/>
              <w:rPr>
                <w:rFonts w:ascii="Roboto" w:hAnsi="Roboto" w:cstheme="minorHAnsi"/>
              </w:rPr>
            </w:pPr>
            <w:r w:rsidRPr="003B5510">
              <w:rPr>
                <w:rFonts w:ascii="Roboto" w:hAnsi="Roboto" w:cstheme="minorHAnsi"/>
                <w:color w:val="000000"/>
              </w:rPr>
              <w:t>1860</w:t>
            </w:r>
          </w:p>
        </w:tc>
      </w:tr>
      <w:tr w:rsidR="00184753" w:rsidRPr="003B5510" w14:paraId="1B3AFDB7" w14:textId="77777777" w:rsidTr="00184753">
        <w:trPr>
          <w:trHeight w:val="248"/>
        </w:trPr>
        <w:tc>
          <w:tcPr>
            <w:tcW w:w="1489" w:type="dxa"/>
            <w:vMerge/>
            <w:vAlign w:val="center"/>
          </w:tcPr>
          <w:p w14:paraId="02DAC8A2" w14:textId="77777777" w:rsidR="00184753" w:rsidRPr="003B5510" w:rsidRDefault="00184753" w:rsidP="00680704">
            <w:pPr>
              <w:jc w:val="center"/>
              <w:rPr>
                <w:rFonts w:ascii="Roboto" w:hAnsi="Roboto" w:cstheme="minorHAnsi"/>
              </w:rPr>
            </w:pPr>
          </w:p>
        </w:tc>
        <w:tc>
          <w:tcPr>
            <w:tcW w:w="1130" w:type="dxa"/>
            <w:vAlign w:val="center"/>
          </w:tcPr>
          <w:p w14:paraId="1E4FA0C2" w14:textId="77777777" w:rsidR="00184753" w:rsidRPr="003B5510" w:rsidRDefault="00184753" w:rsidP="00680704">
            <w:pPr>
              <w:jc w:val="center"/>
              <w:rPr>
                <w:rFonts w:ascii="Roboto" w:hAnsi="Roboto" w:cstheme="minorHAnsi"/>
              </w:rPr>
            </w:pPr>
            <w:r w:rsidRPr="003B5510">
              <w:rPr>
                <w:rFonts w:ascii="Roboto" w:hAnsi="Roboto" w:cstheme="minorHAnsi"/>
              </w:rPr>
              <w:t>Wallonie</w:t>
            </w:r>
          </w:p>
        </w:tc>
        <w:tc>
          <w:tcPr>
            <w:tcW w:w="960" w:type="dxa"/>
            <w:vAlign w:val="center"/>
          </w:tcPr>
          <w:p w14:paraId="6FD6E4E7" w14:textId="77777777" w:rsidR="00184753" w:rsidRPr="003B5510" w:rsidRDefault="00184753" w:rsidP="00680704">
            <w:pPr>
              <w:jc w:val="center"/>
              <w:rPr>
                <w:rFonts w:ascii="Roboto" w:hAnsi="Roboto" w:cstheme="minorHAnsi"/>
              </w:rPr>
            </w:pPr>
            <w:r w:rsidRPr="003B5510">
              <w:rPr>
                <w:rFonts w:ascii="Roboto" w:hAnsi="Roboto" w:cstheme="minorHAnsi"/>
              </w:rPr>
              <w:t>7 337</w:t>
            </w:r>
          </w:p>
        </w:tc>
        <w:tc>
          <w:tcPr>
            <w:tcW w:w="960" w:type="dxa"/>
            <w:shd w:val="clear" w:color="auto" w:fill="auto"/>
            <w:vAlign w:val="center"/>
          </w:tcPr>
          <w:p w14:paraId="22186C21" w14:textId="77777777" w:rsidR="00184753" w:rsidRPr="003B5510" w:rsidRDefault="00184753" w:rsidP="00680704">
            <w:pPr>
              <w:jc w:val="center"/>
              <w:rPr>
                <w:rFonts w:ascii="Roboto" w:hAnsi="Roboto" w:cstheme="minorHAnsi"/>
              </w:rPr>
            </w:pPr>
            <w:r w:rsidRPr="003B5510">
              <w:rPr>
                <w:rFonts w:ascii="Roboto" w:hAnsi="Roboto" w:cstheme="minorHAnsi"/>
              </w:rPr>
              <w:t>7 436</w:t>
            </w:r>
          </w:p>
        </w:tc>
        <w:tc>
          <w:tcPr>
            <w:tcW w:w="960" w:type="dxa"/>
            <w:shd w:val="clear" w:color="auto" w:fill="auto"/>
            <w:vAlign w:val="center"/>
          </w:tcPr>
          <w:p w14:paraId="1DF8EB5B" w14:textId="77777777" w:rsidR="00184753" w:rsidRPr="003B5510" w:rsidRDefault="00184753" w:rsidP="00680704">
            <w:pPr>
              <w:jc w:val="center"/>
              <w:rPr>
                <w:rFonts w:ascii="Roboto" w:hAnsi="Roboto" w:cstheme="minorHAnsi"/>
              </w:rPr>
            </w:pPr>
            <w:r w:rsidRPr="003B5510">
              <w:rPr>
                <w:rFonts w:ascii="Roboto" w:hAnsi="Roboto" w:cstheme="minorHAnsi"/>
              </w:rPr>
              <w:t>7 291</w:t>
            </w:r>
          </w:p>
        </w:tc>
        <w:tc>
          <w:tcPr>
            <w:tcW w:w="960" w:type="dxa"/>
            <w:vAlign w:val="center"/>
          </w:tcPr>
          <w:p w14:paraId="7169D2D4" w14:textId="77777777" w:rsidR="00184753" w:rsidRPr="003B5510" w:rsidRDefault="00184753" w:rsidP="00680704">
            <w:pPr>
              <w:jc w:val="center"/>
              <w:rPr>
                <w:rFonts w:ascii="Roboto" w:hAnsi="Roboto" w:cstheme="minorHAnsi"/>
              </w:rPr>
            </w:pPr>
            <w:r w:rsidRPr="003B5510">
              <w:rPr>
                <w:rFonts w:ascii="Roboto" w:hAnsi="Roboto" w:cstheme="minorHAnsi"/>
              </w:rPr>
              <w:t>7 149</w:t>
            </w:r>
          </w:p>
        </w:tc>
        <w:tc>
          <w:tcPr>
            <w:tcW w:w="984" w:type="dxa"/>
          </w:tcPr>
          <w:p w14:paraId="03CA07E1" w14:textId="77777777" w:rsidR="00184753" w:rsidRPr="003B5510" w:rsidRDefault="00184753" w:rsidP="00680704">
            <w:pPr>
              <w:jc w:val="center"/>
              <w:rPr>
                <w:rFonts w:ascii="Roboto" w:hAnsi="Roboto" w:cstheme="minorHAnsi"/>
              </w:rPr>
            </w:pPr>
            <w:r w:rsidRPr="003B5510">
              <w:rPr>
                <w:rFonts w:ascii="Roboto" w:hAnsi="Roboto" w:cstheme="minorHAnsi"/>
              </w:rPr>
              <w:t>6779</w:t>
            </w:r>
          </w:p>
        </w:tc>
        <w:tc>
          <w:tcPr>
            <w:tcW w:w="889" w:type="dxa"/>
            <w:shd w:val="clear" w:color="auto" w:fill="auto"/>
          </w:tcPr>
          <w:p w14:paraId="789CF5C3" w14:textId="77777777" w:rsidR="00184753" w:rsidRPr="003B5510" w:rsidRDefault="00184753" w:rsidP="00680704">
            <w:pPr>
              <w:jc w:val="center"/>
              <w:rPr>
                <w:rFonts w:ascii="Roboto" w:hAnsi="Roboto" w:cstheme="minorHAnsi"/>
              </w:rPr>
            </w:pPr>
            <w:r w:rsidRPr="003B5510">
              <w:rPr>
                <w:rFonts w:ascii="Roboto" w:hAnsi="Roboto" w:cstheme="minorHAnsi"/>
              </w:rPr>
              <w:t>7038</w:t>
            </w:r>
          </w:p>
        </w:tc>
        <w:tc>
          <w:tcPr>
            <w:tcW w:w="730" w:type="dxa"/>
            <w:shd w:val="clear" w:color="auto" w:fill="auto"/>
            <w:vAlign w:val="center"/>
          </w:tcPr>
          <w:p w14:paraId="388D2E6E" w14:textId="77777777" w:rsidR="00184753" w:rsidRPr="003B5510" w:rsidRDefault="00184753" w:rsidP="00680704">
            <w:pPr>
              <w:jc w:val="center"/>
              <w:rPr>
                <w:rFonts w:ascii="Roboto" w:hAnsi="Roboto" w:cstheme="minorHAnsi"/>
              </w:rPr>
            </w:pPr>
            <w:r w:rsidRPr="003B5510">
              <w:rPr>
                <w:rFonts w:ascii="Roboto" w:hAnsi="Roboto" w:cstheme="minorHAnsi"/>
                <w:color w:val="000000"/>
              </w:rPr>
              <w:t>6891</w:t>
            </w:r>
          </w:p>
        </w:tc>
      </w:tr>
      <w:tr w:rsidR="00184753" w:rsidRPr="003B5510" w14:paraId="57115BC3" w14:textId="77777777" w:rsidTr="00184753">
        <w:trPr>
          <w:trHeight w:val="234"/>
        </w:trPr>
        <w:tc>
          <w:tcPr>
            <w:tcW w:w="1489" w:type="dxa"/>
            <w:vMerge w:val="restart"/>
            <w:vAlign w:val="center"/>
          </w:tcPr>
          <w:p w14:paraId="41242175" w14:textId="77777777" w:rsidR="00184753" w:rsidRPr="003B5510" w:rsidRDefault="00184753" w:rsidP="00680704">
            <w:pPr>
              <w:jc w:val="center"/>
              <w:rPr>
                <w:rFonts w:ascii="Roboto" w:hAnsi="Roboto" w:cstheme="minorHAnsi"/>
              </w:rPr>
            </w:pPr>
            <w:r w:rsidRPr="003B5510">
              <w:rPr>
                <w:rFonts w:ascii="Roboto" w:hAnsi="Roboto" w:cstheme="minorHAnsi"/>
              </w:rPr>
              <w:t>Libre non confessionnel</w:t>
            </w:r>
          </w:p>
        </w:tc>
        <w:tc>
          <w:tcPr>
            <w:tcW w:w="1130" w:type="dxa"/>
            <w:vAlign w:val="center"/>
          </w:tcPr>
          <w:p w14:paraId="22246663" w14:textId="77777777" w:rsidR="00184753" w:rsidRPr="003B5510" w:rsidRDefault="00184753" w:rsidP="00680704">
            <w:pPr>
              <w:jc w:val="center"/>
              <w:rPr>
                <w:rFonts w:ascii="Roboto" w:hAnsi="Roboto" w:cstheme="minorHAnsi"/>
              </w:rPr>
            </w:pPr>
            <w:r w:rsidRPr="003B5510">
              <w:rPr>
                <w:rFonts w:ascii="Roboto" w:hAnsi="Roboto" w:cstheme="minorHAnsi"/>
              </w:rPr>
              <w:t>Bruxelles</w:t>
            </w:r>
          </w:p>
        </w:tc>
        <w:tc>
          <w:tcPr>
            <w:tcW w:w="960" w:type="dxa"/>
            <w:vAlign w:val="center"/>
          </w:tcPr>
          <w:p w14:paraId="6978B87B" w14:textId="77777777" w:rsidR="00184753" w:rsidRPr="003B5510" w:rsidRDefault="00184753" w:rsidP="00680704">
            <w:pPr>
              <w:jc w:val="center"/>
              <w:rPr>
                <w:rFonts w:ascii="Roboto" w:hAnsi="Roboto" w:cstheme="minorHAnsi"/>
              </w:rPr>
            </w:pPr>
            <w:r w:rsidRPr="003B5510">
              <w:rPr>
                <w:rFonts w:ascii="Roboto" w:hAnsi="Roboto" w:cstheme="minorHAnsi"/>
              </w:rPr>
              <w:t>355</w:t>
            </w:r>
          </w:p>
        </w:tc>
        <w:tc>
          <w:tcPr>
            <w:tcW w:w="960" w:type="dxa"/>
            <w:shd w:val="clear" w:color="auto" w:fill="auto"/>
            <w:vAlign w:val="center"/>
          </w:tcPr>
          <w:p w14:paraId="574A42B0" w14:textId="77777777" w:rsidR="00184753" w:rsidRPr="003B5510" w:rsidRDefault="00184753" w:rsidP="00680704">
            <w:pPr>
              <w:jc w:val="center"/>
              <w:rPr>
                <w:rFonts w:ascii="Roboto" w:hAnsi="Roboto" w:cstheme="minorHAnsi"/>
              </w:rPr>
            </w:pPr>
            <w:r w:rsidRPr="003B5510">
              <w:rPr>
                <w:rFonts w:ascii="Roboto" w:hAnsi="Roboto" w:cstheme="minorHAnsi"/>
              </w:rPr>
              <w:t>353</w:t>
            </w:r>
          </w:p>
        </w:tc>
        <w:tc>
          <w:tcPr>
            <w:tcW w:w="960" w:type="dxa"/>
            <w:shd w:val="clear" w:color="auto" w:fill="auto"/>
            <w:vAlign w:val="center"/>
          </w:tcPr>
          <w:p w14:paraId="56ED4B61" w14:textId="77777777" w:rsidR="00184753" w:rsidRPr="003B5510" w:rsidRDefault="00184753" w:rsidP="00680704">
            <w:pPr>
              <w:jc w:val="center"/>
              <w:rPr>
                <w:rFonts w:ascii="Roboto" w:hAnsi="Roboto" w:cstheme="minorHAnsi"/>
              </w:rPr>
            </w:pPr>
            <w:r w:rsidRPr="003B5510">
              <w:rPr>
                <w:rFonts w:ascii="Roboto" w:hAnsi="Roboto" w:cstheme="minorHAnsi"/>
              </w:rPr>
              <w:t>345</w:t>
            </w:r>
          </w:p>
        </w:tc>
        <w:tc>
          <w:tcPr>
            <w:tcW w:w="960" w:type="dxa"/>
            <w:vAlign w:val="center"/>
          </w:tcPr>
          <w:p w14:paraId="6871A23A" w14:textId="77777777" w:rsidR="00184753" w:rsidRPr="003B5510" w:rsidRDefault="00184753" w:rsidP="00680704">
            <w:pPr>
              <w:jc w:val="center"/>
              <w:rPr>
                <w:rFonts w:ascii="Roboto" w:hAnsi="Roboto" w:cstheme="minorHAnsi"/>
              </w:rPr>
            </w:pPr>
            <w:r w:rsidRPr="003B5510">
              <w:rPr>
                <w:rFonts w:ascii="Roboto" w:hAnsi="Roboto" w:cstheme="minorHAnsi"/>
              </w:rPr>
              <w:t>349</w:t>
            </w:r>
          </w:p>
        </w:tc>
        <w:tc>
          <w:tcPr>
            <w:tcW w:w="984" w:type="dxa"/>
          </w:tcPr>
          <w:p w14:paraId="6A696AAD" w14:textId="77777777" w:rsidR="00184753" w:rsidRPr="003B5510" w:rsidRDefault="00184753" w:rsidP="00680704">
            <w:pPr>
              <w:jc w:val="center"/>
              <w:rPr>
                <w:rFonts w:ascii="Roboto" w:hAnsi="Roboto" w:cstheme="minorHAnsi"/>
              </w:rPr>
            </w:pPr>
            <w:r w:rsidRPr="003B5510">
              <w:rPr>
                <w:rFonts w:ascii="Roboto" w:hAnsi="Roboto" w:cstheme="minorHAnsi"/>
              </w:rPr>
              <w:t>340</w:t>
            </w:r>
          </w:p>
        </w:tc>
        <w:tc>
          <w:tcPr>
            <w:tcW w:w="889" w:type="dxa"/>
            <w:shd w:val="clear" w:color="auto" w:fill="auto"/>
          </w:tcPr>
          <w:p w14:paraId="692E665B" w14:textId="77777777" w:rsidR="00184753" w:rsidRPr="003B5510" w:rsidRDefault="00184753" w:rsidP="00680704">
            <w:pPr>
              <w:jc w:val="center"/>
              <w:rPr>
                <w:rFonts w:ascii="Roboto" w:hAnsi="Roboto" w:cstheme="minorHAnsi"/>
              </w:rPr>
            </w:pPr>
            <w:r w:rsidRPr="003B5510">
              <w:rPr>
                <w:rFonts w:ascii="Roboto" w:hAnsi="Roboto" w:cstheme="minorHAnsi"/>
              </w:rPr>
              <w:t>332</w:t>
            </w:r>
          </w:p>
        </w:tc>
        <w:tc>
          <w:tcPr>
            <w:tcW w:w="730" w:type="dxa"/>
            <w:shd w:val="clear" w:color="auto" w:fill="auto"/>
            <w:vAlign w:val="center"/>
          </w:tcPr>
          <w:p w14:paraId="3419A666" w14:textId="77777777" w:rsidR="00184753" w:rsidRPr="003B5510" w:rsidRDefault="00184753" w:rsidP="00680704">
            <w:pPr>
              <w:jc w:val="center"/>
              <w:rPr>
                <w:rFonts w:ascii="Roboto" w:hAnsi="Roboto" w:cstheme="minorHAnsi"/>
              </w:rPr>
            </w:pPr>
            <w:r w:rsidRPr="003B5510">
              <w:rPr>
                <w:rFonts w:ascii="Roboto" w:hAnsi="Roboto" w:cstheme="minorHAnsi"/>
                <w:color w:val="000000"/>
              </w:rPr>
              <w:t>335</w:t>
            </w:r>
          </w:p>
        </w:tc>
      </w:tr>
      <w:tr w:rsidR="00184753" w:rsidRPr="003B5510" w14:paraId="2D5BEC08" w14:textId="77777777" w:rsidTr="00184753">
        <w:trPr>
          <w:trHeight w:val="248"/>
        </w:trPr>
        <w:tc>
          <w:tcPr>
            <w:tcW w:w="1489" w:type="dxa"/>
            <w:vMerge/>
            <w:tcBorders>
              <w:bottom w:val="single" w:sz="12" w:space="0" w:color="auto"/>
            </w:tcBorders>
            <w:vAlign w:val="center"/>
          </w:tcPr>
          <w:p w14:paraId="4FFA3755" w14:textId="77777777" w:rsidR="00184753" w:rsidRPr="003B5510" w:rsidRDefault="00184753" w:rsidP="00680704">
            <w:pPr>
              <w:jc w:val="center"/>
              <w:rPr>
                <w:rFonts w:ascii="Roboto" w:hAnsi="Roboto" w:cstheme="minorHAnsi"/>
              </w:rPr>
            </w:pPr>
          </w:p>
        </w:tc>
        <w:tc>
          <w:tcPr>
            <w:tcW w:w="1130" w:type="dxa"/>
            <w:tcBorders>
              <w:bottom w:val="single" w:sz="12" w:space="0" w:color="auto"/>
            </w:tcBorders>
            <w:vAlign w:val="center"/>
          </w:tcPr>
          <w:p w14:paraId="4D299C82" w14:textId="77777777" w:rsidR="00184753" w:rsidRPr="003B5510" w:rsidRDefault="00184753" w:rsidP="00680704">
            <w:pPr>
              <w:jc w:val="center"/>
              <w:rPr>
                <w:rFonts w:ascii="Roboto" w:hAnsi="Roboto" w:cstheme="minorHAnsi"/>
              </w:rPr>
            </w:pPr>
            <w:r w:rsidRPr="003B5510">
              <w:rPr>
                <w:rFonts w:ascii="Roboto" w:hAnsi="Roboto" w:cstheme="minorHAnsi"/>
              </w:rPr>
              <w:t>Wallonie</w:t>
            </w:r>
          </w:p>
        </w:tc>
        <w:tc>
          <w:tcPr>
            <w:tcW w:w="960" w:type="dxa"/>
            <w:tcBorders>
              <w:bottom w:val="single" w:sz="12" w:space="0" w:color="auto"/>
            </w:tcBorders>
            <w:vAlign w:val="center"/>
          </w:tcPr>
          <w:p w14:paraId="5065FEE4" w14:textId="77777777" w:rsidR="00184753" w:rsidRPr="003B5510" w:rsidRDefault="00184753" w:rsidP="00680704">
            <w:pPr>
              <w:jc w:val="center"/>
              <w:rPr>
                <w:rFonts w:ascii="Roboto" w:hAnsi="Roboto" w:cstheme="minorHAnsi"/>
              </w:rPr>
            </w:pPr>
            <w:r w:rsidRPr="003B5510">
              <w:rPr>
                <w:rFonts w:ascii="Roboto" w:hAnsi="Roboto" w:cstheme="minorHAnsi"/>
              </w:rPr>
              <w:t>606</w:t>
            </w:r>
          </w:p>
        </w:tc>
        <w:tc>
          <w:tcPr>
            <w:tcW w:w="960" w:type="dxa"/>
            <w:tcBorders>
              <w:bottom w:val="single" w:sz="12" w:space="0" w:color="auto"/>
            </w:tcBorders>
            <w:shd w:val="clear" w:color="auto" w:fill="auto"/>
            <w:vAlign w:val="center"/>
          </w:tcPr>
          <w:p w14:paraId="73F05E98" w14:textId="77777777" w:rsidR="00184753" w:rsidRPr="003B5510" w:rsidRDefault="00184753" w:rsidP="00680704">
            <w:pPr>
              <w:jc w:val="center"/>
              <w:rPr>
                <w:rFonts w:ascii="Roboto" w:hAnsi="Roboto" w:cstheme="minorHAnsi"/>
              </w:rPr>
            </w:pPr>
            <w:r w:rsidRPr="003B5510">
              <w:rPr>
                <w:rFonts w:ascii="Roboto" w:hAnsi="Roboto" w:cstheme="minorHAnsi"/>
              </w:rPr>
              <w:t>599</w:t>
            </w:r>
          </w:p>
        </w:tc>
        <w:tc>
          <w:tcPr>
            <w:tcW w:w="960" w:type="dxa"/>
            <w:tcBorders>
              <w:bottom w:val="single" w:sz="12" w:space="0" w:color="auto"/>
            </w:tcBorders>
            <w:shd w:val="clear" w:color="auto" w:fill="auto"/>
            <w:vAlign w:val="center"/>
          </w:tcPr>
          <w:p w14:paraId="6769F164" w14:textId="77777777" w:rsidR="00184753" w:rsidRPr="003B5510" w:rsidRDefault="00184753" w:rsidP="00680704">
            <w:pPr>
              <w:jc w:val="center"/>
              <w:rPr>
                <w:rFonts w:ascii="Roboto" w:hAnsi="Roboto" w:cstheme="minorHAnsi"/>
              </w:rPr>
            </w:pPr>
            <w:r w:rsidRPr="003B5510">
              <w:rPr>
                <w:rFonts w:ascii="Roboto" w:hAnsi="Roboto" w:cstheme="minorHAnsi"/>
              </w:rPr>
              <w:t>568</w:t>
            </w:r>
          </w:p>
        </w:tc>
        <w:tc>
          <w:tcPr>
            <w:tcW w:w="960" w:type="dxa"/>
            <w:tcBorders>
              <w:bottom w:val="single" w:sz="12" w:space="0" w:color="auto"/>
            </w:tcBorders>
            <w:vAlign w:val="center"/>
          </w:tcPr>
          <w:p w14:paraId="665E730D" w14:textId="77777777" w:rsidR="00184753" w:rsidRPr="003B5510" w:rsidRDefault="00184753" w:rsidP="00680704">
            <w:pPr>
              <w:jc w:val="center"/>
              <w:rPr>
                <w:rFonts w:ascii="Roboto" w:hAnsi="Roboto" w:cstheme="minorHAnsi"/>
              </w:rPr>
            </w:pPr>
            <w:r w:rsidRPr="003B5510">
              <w:rPr>
                <w:rFonts w:ascii="Roboto" w:hAnsi="Roboto" w:cstheme="minorHAnsi"/>
              </w:rPr>
              <w:t>561</w:t>
            </w:r>
          </w:p>
        </w:tc>
        <w:tc>
          <w:tcPr>
            <w:tcW w:w="984" w:type="dxa"/>
            <w:tcBorders>
              <w:bottom w:val="single" w:sz="12" w:space="0" w:color="auto"/>
            </w:tcBorders>
          </w:tcPr>
          <w:p w14:paraId="50709EE0" w14:textId="77777777" w:rsidR="00184753" w:rsidRPr="003B5510" w:rsidRDefault="00184753" w:rsidP="00680704">
            <w:pPr>
              <w:jc w:val="center"/>
              <w:rPr>
                <w:rFonts w:ascii="Roboto" w:hAnsi="Roboto" w:cstheme="minorHAnsi"/>
              </w:rPr>
            </w:pPr>
            <w:r w:rsidRPr="003B5510">
              <w:rPr>
                <w:rFonts w:ascii="Roboto" w:hAnsi="Roboto" w:cstheme="minorHAnsi"/>
              </w:rPr>
              <w:t>498</w:t>
            </w:r>
          </w:p>
        </w:tc>
        <w:tc>
          <w:tcPr>
            <w:tcW w:w="889" w:type="dxa"/>
            <w:tcBorders>
              <w:bottom w:val="single" w:sz="12" w:space="0" w:color="auto"/>
            </w:tcBorders>
            <w:shd w:val="clear" w:color="auto" w:fill="auto"/>
          </w:tcPr>
          <w:p w14:paraId="0B8BD976" w14:textId="77777777" w:rsidR="00184753" w:rsidRPr="003B5510" w:rsidRDefault="00184753" w:rsidP="00680704">
            <w:pPr>
              <w:jc w:val="center"/>
              <w:rPr>
                <w:rFonts w:ascii="Roboto" w:hAnsi="Roboto" w:cstheme="minorHAnsi"/>
              </w:rPr>
            </w:pPr>
            <w:r w:rsidRPr="003B5510">
              <w:rPr>
                <w:rFonts w:ascii="Roboto" w:hAnsi="Roboto" w:cstheme="minorHAnsi"/>
              </w:rPr>
              <w:t>520</w:t>
            </w:r>
          </w:p>
        </w:tc>
        <w:tc>
          <w:tcPr>
            <w:tcW w:w="730" w:type="dxa"/>
            <w:tcBorders>
              <w:bottom w:val="single" w:sz="12" w:space="0" w:color="auto"/>
            </w:tcBorders>
            <w:shd w:val="clear" w:color="auto" w:fill="auto"/>
            <w:vAlign w:val="center"/>
          </w:tcPr>
          <w:p w14:paraId="0F222E6E" w14:textId="77777777" w:rsidR="00184753" w:rsidRPr="003B5510" w:rsidRDefault="00184753" w:rsidP="00680704">
            <w:pPr>
              <w:jc w:val="center"/>
              <w:rPr>
                <w:rFonts w:ascii="Roboto" w:hAnsi="Roboto" w:cstheme="minorHAnsi"/>
              </w:rPr>
            </w:pPr>
            <w:r w:rsidRPr="003B5510">
              <w:rPr>
                <w:rFonts w:ascii="Roboto" w:hAnsi="Roboto" w:cstheme="minorHAnsi"/>
                <w:color w:val="000000"/>
              </w:rPr>
              <w:t>535</w:t>
            </w:r>
          </w:p>
        </w:tc>
      </w:tr>
      <w:tr w:rsidR="00184753" w:rsidRPr="003B5510" w14:paraId="692694AB" w14:textId="77777777" w:rsidTr="00184753">
        <w:trPr>
          <w:trHeight w:val="234"/>
        </w:trPr>
        <w:tc>
          <w:tcPr>
            <w:tcW w:w="1489" w:type="dxa"/>
            <w:vMerge w:val="restart"/>
            <w:tcBorders>
              <w:top w:val="single" w:sz="12" w:space="0" w:color="auto"/>
            </w:tcBorders>
            <w:vAlign w:val="center"/>
          </w:tcPr>
          <w:p w14:paraId="3A7ABFFB" w14:textId="77777777" w:rsidR="00184753" w:rsidRPr="003B5510" w:rsidRDefault="00184753" w:rsidP="00680704">
            <w:pPr>
              <w:jc w:val="center"/>
              <w:rPr>
                <w:rFonts w:ascii="Roboto" w:hAnsi="Roboto" w:cstheme="minorHAnsi"/>
                <w:b/>
              </w:rPr>
            </w:pPr>
            <w:r w:rsidRPr="003B5510">
              <w:rPr>
                <w:rFonts w:ascii="Roboto" w:hAnsi="Roboto" w:cstheme="minorHAnsi"/>
                <w:b/>
              </w:rPr>
              <w:t>Total</w:t>
            </w:r>
          </w:p>
        </w:tc>
        <w:tc>
          <w:tcPr>
            <w:tcW w:w="1130" w:type="dxa"/>
            <w:tcBorders>
              <w:top w:val="single" w:sz="12" w:space="0" w:color="auto"/>
            </w:tcBorders>
            <w:vAlign w:val="center"/>
          </w:tcPr>
          <w:p w14:paraId="1223C831" w14:textId="77777777" w:rsidR="00184753" w:rsidRPr="003B5510" w:rsidRDefault="00184753" w:rsidP="00680704">
            <w:pPr>
              <w:jc w:val="center"/>
              <w:rPr>
                <w:rFonts w:ascii="Roboto" w:hAnsi="Roboto" w:cstheme="minorHAnsi"/>
                <w:b/>
              </w:rPr>
            </w:pPr>
            <w:r w:rsidRPr="003B5510">
              <w:rPr>
                <w:rFonts w:ascii="Roboto" w:hAnsi="Roboto" w:cstheme="minorHAnsi"/>
                <w:b/>
              </w:rPr>
              <w:t>Bruxelles</w:t>
            </w:r>
          </w:p>
        </w:tc>
        <w:tc>
          <w:tcPr>
            <w:tcW w:w="960" w:type="dxa"/>
            <w:tcBorders>
              <w:top w:val="single" w:sz="12" w:space="0" w:color="auto"/>
            </w:tcBorders>
            <w:vAlign w:val="center"/>
          </w:tcPr>
          <w:p w14:paraId="01C3C8A3" w14:textId="77777777" w:rsidR="00184753" w:rsidRPr="003B5510" w:rsidRDefault="00184753" w:rsidP="00680704">
            <w:pPr>
              <w:jc w:val="center"/>
              <w:rPr>
                <w:rFonts w:ascii="Roboto" w:hAnsi="Roboto" w:cstheme="minorHAnsi"/>
                <w:b/>
              </w:rPr>
            </w:pPr>
            <w:r w:rsidRPr="003B5510">
              <w:rPr>
                <w:rFonts w:ascii="Roboto" w:hAnsi="Roboto" w:cstheme="minorHAnsi"/>
                <w:b/>
              </w:rPr>
              <w:t>3 207</w:t>
            </w:r>
          </w:p>
        </w:tc>
        <w:tc>
          <w:tcPr>
            <w:tcW w:w="960" w:type="dxa"/>
            <w:tcBorders>
              <w:top w:val="single" w:sz="12" w:space="0" w:color="auto"/>
            </w:tcBorders>
            <w:shd w:val="clear" w:color="auto" w:fill="auto"/>
            <w:vAlign w:val="center"/>
          </w:tcPr>
          <w:p w14:paraId="4EF4B79B" w14:textId="77777777" w:rsidR="00184753" w:rsidRPr="003B5510" w:rsidRDefault="00184753" w:rsidP="00680704">
            <w:pPr>
              <w:jc w:val="center"/>
              <w:rPr>
                <w:rFonts w:ascii="Roboto" w:hAnsi="Roboto" w:cstheme="minorHAnsi"/>
                <w:b/>
              </w:rPr>
            </w:pPr>
            <w:r w:rsidRPr="003B5510">
              <w:rPr>
                <w:rFonts w:ascii="Roboto" w:hAnsi="Roboto" w:cstheme="minorHAnsi"/>
                <w:b/>
              </w:rPr>
              <w:t>3 208</w:t>
            </w:r>
          </w:p>
        </w:tc>
        <w:tc>
          <w:tcPr>
            <w:tcW w:w="960" w:type="dxa"/>
            <w:tcBorders>
              <w:top w:val="single" w:sz="12" w:space="0" w:color="auto"/>
            </w:tcBorders>
            <w:shd w:val="clear" w:color="auto" w:fill="auto"/>
            <w:vAlign w:val="center"/>
          </w:tcPr>
          <w:p w14:paraId="1D349D77" w14:textId="77777777" w:rsidR="00184753" w:rsidRPr="003B5510" w:rsidRDefault="00184753" w:rsidP="00680704">
            <w:pPr>
              <w:jc w:val="center"/>
              <w:rPr>
                <w:rFonts w:ascii="Roboto" w:hAnsi="Roboto" w:cstheme="minorHAnsi"/>
                <w:b/>
              </w:rPr>
            </w:pPr>
            <w:r w:rsidRPr="003B5510">
              <w:rPr>
                <w:rFonts w:ascii="Roboto" w:hAnsi="Roboto" w:cstheme="minorHAnsi"/>
                <w:b/>
              </w:rPr>
              <w:t>3 185</w:t>
            </w:r>
          </w:p>
        </w:tc>
        <w:tc>
          <w:tcPr>
            <w:tcW w:w="960" w:type="dxa"/>
            <w:tcBorders>
              <w:top w:val="single" w:sz="12" w:space="0" w:color="auto"/>
            </w:tcBorders>
            <w:vAlign w:val="center"/>
          </w:tcPr>
          <w:p w14:paraId="068994C8" w14:textId="77777777" w:rsidR="00184753" w:rsidRPr="003B5510" w:rsidRDefault="00184753" w:rsidP="00680704">
            <w:pPr>
              <w:jc w:val="center"/>
              <w:rPr>
                <w:rFonts w:ascii="Roboto" w:hAnsi="Roboto" w:cstheme="minorHAnsi"/>
                <w:b/>
              </w:rPr>
            </w:pPr>
            <w:r w:rsidRPr="003B5510">
              <w:rPr>
                <w:rFonts w:ascii="Roboto" w:hAnsi="Roboto" w:cstheme="minorHAnsi"/>
                <w:b/>
              </w:rPr>
              <w:t>3 230</w:t>
            </w:r>
          </w:p>
        </w:tc>
        <w:tc>
          <w:tcPr>
            <w:tcW w:w="984" w:type="dxa"/>
            <w:tcBorders>
              <w:top w:val="single" w:sz="12" w:space="0" w:color="auto"/>
            </w:tcBorders>
          </w:tcPr>
          <w:p w14:paraId="671D791F" w14:textId="77777777" w:rsidR="00184753" w:rsidRPr="003B5510" w:rsidRDefault="00184753" w:rsidP="00680704">
            <w:pPr>
              <w:jc w:val="center"/>
              <w:rPr>
                <w:rFonts w:ascii="Roboto" w:hAnsi="Roboto" w:cstheme="minorHAnsi"/>
                <w:b/>
              </w:rPr>
            </w:pPr>
            <w:r w:rsidRPr="003B5510">
              <w:rPr>
                <w:rFonts w:ascii="Roboto" w:hAnsi="Roboto" w:cstheme="minorHAnsi"/>
                <w:b/>
              </w:rPr>
              <w:t>2975</w:t>
            </w:r>
          </w:p>
        </w:tc>
        <w:tc>
          <w:tcPr>
            <w:tcW w:w="889" w:type="dxa"/>
            <w:tcBorders>
              <w:top w:val="single" w:sz="12" w:space="0" w:color="auto"/>
            </w:tcBorders>
            <w:shd w:val="clear" w:color="auto" w:fill="auto"/>
          </w:tcPr>
          <w:p w14:paraId="70BC8A80" w14:textId="77777777" w:rsidR="00184753" w:rsidRPr="003B5510" w:rsidRDefault="00184753" w:rsidP="00680704">
            <w:pPr>
              <w:jc w:val="center"/>
              <w:rPr>
                <w:rFonts w:ascii="Roboto" w:hAnsi="Roboto" w:cstheme="minorHAnsi"/>
                <w:b/>
              </w:rPr>
            </w:pPr>
            <w:r w:rsidRPr="003B5510">
              <w:rPr>
                <w:rFonts w:ascii="Roboto" w:hAnsi="Roboto" w:cstheme="minorHAnsi"/>
                <w:b/>
              </w:rPr>
              <w:t>3225</w:t>
            </w:r>
          </w:p>
        </w:tc>
        <w:tc>
          <w:tcPr>
            <w:tcW w:w="730" w:type="dxa"/>
            <w:tcBorders>
              <w:top w:val="single" w:sz="12" w:space="0" w:color="auto"/>
            </w:tcBorders>
            <w:shd w:val="clear" w:color="auto" w:fill="auto"/>
            <w:vAlign w:val="center"/>
          </w:tcPr>
          <w:p w14:paraId="0C1A5474" w14:textId="77777777" w:rsidR="00184753" w:rsidRPr="003B5510" w:rsidRDefault="00184753" w:rsidP="00680704">
            <w:pPr>
              <w:jc w:val="center"/>
              <w:rPr>
                <w:rFonts w:ascii="Roboto" w:hAnsi="Roboto" w:cstheme="minorHAnsi"/>
                <w:b/>
              </w:rPr>
            </w:pPr>
            <w:r w:rsidRPr="003B5510">
              <w:rPr>
                <w:rFonts w:ascii="Roboto" w:hAnsi="Roboto" w:cstheme="minorHAnsi"/>
                <w:b/>
                <w:bCs/>
                <w:color w:val="000000"/>
              </w:rPr>
              <w:t>3439</w:t>
            </w:r>
          </w:p>
        </w:tc>
      </w:tr>
      <w:tr w:rsidR="00184753" w:rsidRPr="003B5510" w14:paraId="3128A471" w14:textId="77777777" w:rsidTr="00184753">
        <w:trPr>
          <w:trHeight w:val="248"/>
        </w:trPr>
        <w:tc>
          <w:tcPr>
            <w:tcW w:w="1489" w:type="dxa"/>
            <w:vMerge/>
            <w:vAlign w:val="center"/>
          </w:tcPr>
          <w:p w14:paraId="08225C9C" w14:textId="77777777" w:rsidR="00184753" w:rsidRPr="003B5510" w:rsidRDefault="00184753" w:rsidP="00680704">
            <w:pPr>
              <w:jc w:val="center"/>
              <w:rPr>
                <w:rFonts w:ascii="Roboto" w:hAnsi="Roboto" w:cstheme="minorHAnsi"/>
                <w:b/>
              </w:rPr>
            </w:pPr>
          </w:p>
        </w:tc>
        <w:tc>
          <w:tcPr>
            <w:tcW w:w="1130" w:type="dxa"/>
            <w:vAlign w:val="center"/>
          </w:tcPr>
          <w:p w14:paraId="29478325" w14:textId="77777777" w:rsidR="00184753" w:rsidRPr="003B5510" w:rsidRDefault="00184753" w:rsidP="00680704">
            <w:pPr>
              <w:jc w:val="center"/>
              <w:rPr>
                <w:rFonts w:ascii="Roboto" w:hAnsi="Roboto" w:cstheme="minorHAnsi"/>
                <w:b/>
              </w:rPr>
            </w:pPr>
            <w:r w:rsidRPr="003B5510">
              <w:rPr>
                <w:rFonts w:ascii="Roboto" w:hAnsi="Roboto" w:cstheme="minorHAnsi"/>
                <w:b/>
              </w:rPr>
              <w:t>Wallonie</w:t>
            </w:r>
          </w:p>
        </w:tc>
        <w:tc>
          <w:tcPr>
            <w:tcW w:w="960" w:type="dxa"/>
            <w:vAlign w:val="center"/>
          </w:tcPr>
          <w:p w14:paraId="377EFE4E" w14:textId="77777777" w:rsidR="00184753" w:rsidRPr="003B5510" w:rsidRDefault="00184753" w:rsidP="00680704">
            <w:pPr>
              <w:jc w:val="center"/>
              <w:rPr>
                <w:rFonts w:ascii="Roboto" w:hAnsi="Roboto" w:cstheme="minorHAnsi"/>
                <w:b/>
              </w:rPr>
            </w:pPr>
            <w:r w:rsidRPr="003B5510">
              <w:rPr>
                <w:rFonts w:ascii="Roboto" w:hAnsi="Roboto" w:cstheme="minorHAnsi"/>
                <w:b/>
              </w:rPr>
              <w:t>15 339</w:t>
            </w:r>
          </w:p>
        </w:tc>
        <w:tc>
          <w:tcPr>
            <w:tcW w:w="960" w:type="dxa"/>
            <w:shd w:val="clear" w:color="auto" w:fill="auto"/>
            <w:vAlign w:val="center"/>
          </w:tcPr>
          <w:p w14:paraId="1DEEC457" w14:textId="77777777" w:rsidR="00184753" w:rsidRPr="003B5510" w:rsidRDefault="00184753" w:rsidP="00680704">
            <w:pPr>
              <w:jc w:val="center"/>
              <w:rPr>
                <w:rFonts w:ascii="Roboto" w:hAnsi="Roboto" w:cstheme="minorHAnsi"/>
                <w:b/>
              </w:rPr>
            </w:pPr>
            <w:r w:rsidRPr="003B5510">
              <w:rPr>
                <w:rFonts w:ascii="Roboto" w:hAnsi="Roboto" w:cstheme="minorHAnsi"/>
                <w:b/>
              </w:rPr>
              <w:t>15 457</w:t>
            </w:r>
          </w:p>
        </w:tc>
        <w:tc>
          <w:tcPr>
            <w:tcW w:w="960" w:type="dxa"/>
            <w:shd w:val="clear" w:color="auto" w:fill="auto"/>
            <w:vAlign w:val="center"/>
          </w:tcPr>
          <w:p w14:paraId="6BEEF473" w14:textId="77777777" w:rsidR="00184753" w:rsidRPr="003B5510" w:rsidRDefault="00184753" w:rsidP="00680704">
            <w:pPr>
              <w:jc w:val="center"/>
              <w:rPr>
                <w:rFonts w:ascii="Roboto" w:hAnsi="Roboto" w:cstheme="minorHAnsi"/>
                <w:b/>
              </w:rPr>
            </w:pPr>
            <w:r w:rsidRPr="003B5510">
              <w:rPr>
                <w:rFonts w:ascii="Roboto" w:hAnsi="Roboto" w:cstheme="minorHAnsi"/>
                <w:b/>
              </w:rPr>
              <w:t>15 180</w:t>
            </w:r>
          </w:p>
        </w:tc>
        <w:tc>
          <w:tcPr>
            <w:tcW w:w="960" w:type="dxa"/>
            <w:vAlign w:val="center"/>
          </w:tcPr>
          <w:p w14:paraId="4924DE7B" w14:textId="77777777" w:rsidR="00184753" w:rsidRPr="003B5510" w:rsidRDefault="00184753" w:rsidP="00680704">
            <w:pPr>
              <w:jc w:val="center"/>
              <w:rPr>
                <w:rFonts w:ascii="Roboto" w:hAnsi="Roboto" w:cstheme="minorHAnsi"/>
                <w:b/>
              </w:rPr>
            </w:pPr>
            <w:r w:rsidRPr="003B5510">
              <w:rPr>
                <w:rFonts w:ascii="Roboto" w:hAnsi="Roboto" w:cstheme="minorHAnsi"/>
                <w:b/>
              </w:rPr>
              <w:t>14 855</w:t>
            </w:r>
          </w:p>
        </w:tc>
        <w:tc>
          <w:tcPr>
            <w:tcW w:w="984" w:type="dxa"/>
          </w:tcPr>
          <w:p w14:paraId="2677F485" w14:textId="77777777" w:rsidR="00184753" w:rsidRPr="003B5510" w:rsidRDefault="00184753" w:rsidP="00680704">
            <w:pPr>
              <w:jc w:val="center"/>
              <w:rPr>
                <w:rFonts w:ascii="Roboto" w:hAnsi="Roboto" w:cstheme="minorHAnsi"/>
                <w:b/>
              </w:rPr>
            </w:pPr>
            <w:r w:rsidRPr="003B5510">
              <w:rPr>
                <w:rFonts w:ascii="Roboto" w:hAnsi="Roboto" w:cstheme="minorHAnsi"/>
                <w:b/>
              </w:rPr>
              <w:t>14168</w:t>
            </w:r>
          </w:p>
        </w:tc>
        <w:tc>
          <w:tcPr>
            <w:tcW w:w="889" w:type="dxa"/>
            <w:shd w:val="clear" w:color="auto" w:fill="auto"/>
          </w:tcPr>
          <w:p w14:paraId="62EC5201" w14:textId="77777777" w:rsidR="00184753" w:rsidRPr="003B5510" w:rsidRDefault="00184753" w:rsidP="00680704">
            <w:pPr>
              <w:jc w:val="center"/>
              <w:rPr>
                <w:rFonts w:ascii="Roboto" w:hAnsi="Roboto" w:cstheme="minorHAnsi"/>
                <w:b/>
              </w:rPr>
            </w:pPr>
            <w:r w:rsidRPr="003B5510">
              <w:rPr>
                <w:rFonts w:ascii="Roboto" w:hAnsi="Roboto" w:cstheme="minorHAnsi"/>
                <w:b/>
              </w:rPr>
              <w:t>14849</w:t>
            </w:r>
          </w:p>
        </w:tc>
        <w:tc>
          <w:tcPr>
            <w:tcW w:w="730" w:type="dxa"/>
            <w:shd w:val="clear" w:color="auto" w:fill="auto"/>
            <w:vAlign w:val="center"/>
          </w:tcPr>
          <w:p w14:paraId="1F12D957" w14:textId="77777777" w:rsidR="00184753" w:rsidRPr="003B5510" w:rsidRDefault="00184753" w:rsidP="00680704">
            <w:pPr>
              <w:jc w:val="center"/>
              <w:rPr>
                <w:rFonts w:ascii="Roboto" w:hAnsi="Roboto" w:cstheme="minorHAnsi"/>
                <w:b/>
              </w:rPr>
            </w:pPr>
            <w:r w:rsidRPr="003B5510">
              <w:rPr>
                <w:rFonts w:ascii="Roboto" w:hAnsi="Roboto" w:cstheme="minorHAnsi"/>
                <w:b/>
                <w:bCs/>
                <w:color w:val="000000"/>
              </w:rPr>
              <w:t>14932</w:t>
            </w:r>
          </w:p>
        </w:tc>
      </w:tr>
    </w:tbl>
    <w:p w14:paraId="43C50460" w14:textId="77777777" w:rsidR="008B1335" w:rsidRDefault="008B1335" w:rsidP="00184753">
      <w:pPr>
        <w:pStyle w:val="Titre3"/>
        <w:rPr>
          <w:rFonts w:ascii="Roboto" w:hAnsi="Roboto" w:cstheme="minorHAnsi"/>
          <w:sz w:val="24"/>
          <w:szCs w:val="24"/>
        </w:rPr>
      </w:pPr>
    </w:p>
    <w:p w14:paraId="7F39419D" w14:textId="4C250887" w:rsidR="00184753" w:rsidRPr="003B5510" w:rsidRDefault="00184753" w:rsidP="00184753">
      <w:pPr>
        <w:pStyle w:val="Titre3"/>
        <w:rPr>
          <w:rFonts w:ascii="Roboto" w:hAnsi="Roboto" w:cstheme="minorHAnsi"/>
          <w:sz w:val="24"/>
          <w:szCs w:val="24"/>
        </w:rPr>
      </w:pPr>
      <w:r w:rsidRPr="003B5510">
        <w:rPr>
          <w:rFonts w:ascii="Roboto" w:hAnsi="Roboto" w:cstheme="minorHAnsi"/>
          <w:sz w:val="24"/>
          <w:szCs w:val="24"/>
        </w:rPr>
        <w:t xml:space="preserve">*Chiffres </w:t>
      </w:r>
      <w:r w:rsidRPr="00184753">
        <w:rPr>
          <w:rFonts w:ascii="Roboto" w:hAnsi="Roboto" w:cstheme="minorHAnsi"/>
          <w:sz w:val="24"/>
          <w:szCs w:val="24"/>
        </w:rPr>
        <w:t>certifiés au 15 janvier 2025 (sauf le type 5 au 30/09/2024)</w:t>
      </w:r>
    </w:p>
    <w:p w14:paraId="52971793" w14:textId="77777777" w:rsidR="00184753" w:rsidRPr="003B5510" w:rsidRDefault="00184753" w:rsidP="00184753">
      <w:pPr>
        <w:rPr>
          <w:rFonts w:ascii="Roboto" w:hAnsi="Roboto" w:cstheme="minorHAnsi"/>
          <w:color w:val="BFBFBF" w:themeColor="background1" w:themeShade="BF"/>
        </w:rPr>
      </w:pPr>
    </w:p>
    <w:p w14:paraId="1EEE0A33" w14:textId="77777777" w:rsidR="002E143C" w:rsidRPr="00E75388" w:rsidRDefault="002E143C" w:rsidP="59373A92">
      <w:pPr>
        <w:rPr>
          <w:rFonts w:ascii="Roboto" w:hAnsi="Roboto"/>
          <w:lang w:val="fr-BE"/>
        </w:rPr>
      </w:pPr>
    </w:p>
    <w:p w14:paraId="25B40F58" w14:textId="77777777" w:rsidR="002E143C" w:rsidRPr="00E75388" w:rsidRDefault="002E143C" w:rsidP="59373A92">
      <w:pPr>
        <w:rPr>
          <w:rFonts w:ascii="Roboto" w:hAnsi="Roboto"/>
          <w:lang w:val="fr-BE"/>
        </w:rPr>
      </w:pPr>
    </w:p>
    <w:p w14:paraId="00F4B8F7" w14:textId="77777777" w:rsidR="00184753" w:rsidRDefault="00184753">
      <w:pPr>
        <w:rPr>
          <w:rFonts w:ascii="Roboto" w:eastAsiaTheme="minorEastAsia" w:hAnsi="Roboto" w:cstheme="majorEastAsia"/>
          <w:color w:val="0F4761" w:themeColor="accent1" w:themeShade="BF"/>
          <w:sz w:val="28"/>
          <w:szCs w:val="28"/>
          <w:lang w:val="fr-BE"/>
        </w:rPr>
      </w:pPr>
      <w:bookmarkStart w:id="28" w:name="_Toc1420873214"/>
      <w:bookmarkStart w:id="29" w:name="_Toc890678436"/>
      <w:r>
        <w:rPr>
          <w:rFonts w:ascii="Roboto" w:hAnsi="Roboto"/>
          <w:lang w:val="fr-BE"/>
        </w:rPr>
        <w:br w:type="page"/>
      </w:r>
    </w:p>
    <w:p w14:paraId="412D2379" w14:textId="3018DD94" w:rsidR="00AF7579" w:rsidRPr="00E75388" w:rsidRDefault="0D9840CE" w:rsidP="00657AAE">
      <w:pPr>
        <w:pStyle w:val="Titre2"/>
        <w:rPr>
          <w:rFonts w:cstheme="minorBidi"/>
          <w:color w:val="auto"/>
          <w:sz w:val="24"/>
          <w:szCs w:val="24"/>
        </w:rPr>
      </w:pPr>
      <w:bookmarkStart w:id="30" w:name="_Toc209784418"/>
      <w:r w:rsidRPr="00E75388">
        <w:rPr>
          <w:lang w:val="fr-BE"/>
        </w:rPr>
        <w:lastRenderedPageBreak/>
        <w:t xml:space="preserve">Les élèves </w:t>
      </w:r>
      <w:r w:rsidR="002163B2">
        <w:rPr>
          <w:lang w:val="fr-BE"/>
        </w:rPr>
        <w:t>primo-arrivants</w:t>
      </w:r>
      <w:r w:rsidRPr="00E75388">
        <w:rPr>
          <w:lang w:val="fr-BE"/>
        </w:rPr>
        <w:t>, DASPA</w:t>
      </w:r>
      <w:r w:rsidR="009670FD">
        <w:rPr>
          <w:rStyle w:val="Appelnotedebasdep"/>
          <w:rFonts w:ascii="Roboto" w:hAnsi="Roboto"/>
          <w:lang w:val="fr-BE"/>
        </w:rPr>
        <w:footnoteReference w:id="7"/>
      </w:r>
      <w:r w:rsidRPr="00E75388">
        <w:rPr>
          <w:lang w:val="fr-BE"/>
        </w:rPr>
        <w:t xml:space="preserve"> et FLA</w:t>
      </w:r>
      <w:bookmarkEnd w:id="28"/>
      <w:bookmarkEnd w:id="29"/>
      <w:r w:rsidR="00C03DCD">
        <w:rPr>
          <w:rStyle w:val="Appelnotedebasdep"/>
          <w:rFonts w:ascii="Roboto" w:hAnsi="Roboto"/>
          <w:lang w:val="fr-BE"/>
        </w:rPr>
        <w:footnoteReference w:id="8"/>
      </w:r>
      <w:bookmarkEnd w:id="30"/>
    </w:p>
    <w:p w14:paraId="0DE06E80" w14:textId="77777777" w:rsidR="003B520B" w:rsidRPr="00E75388" w:rsidRDefault="003B520B" w:rsidP="00657AAE">
      <w:pPr>
        <w:pStyle w:val="Titre3"/>
      </w:pPr>
      <w:bookmarkStart w:id="31" w:name="_Toc80776347"/>
      <w:r w:rsidRPr="00E75388">
        <w:t>Nombre de DASPA</w:t>
      </w:r>
      <w:bookmarkEnd w:id="31"/>
    </w:p>
    <w:p w14:paraId="75FBCCA9" w14:textId="77777777" w:rsidR="003B520B" w:rsidRPr="00E75388" w:rsidRDefault="003B520B" w:rsidP="003B520B">
      <w:pPr>
        <w:pStyle w:val="Titre3"/>
        <w:ind w:left="717"/>
        <w:rPr>
          <w:rFonts w:ascii="Roboto" w:hAnsi="Roboto" w:cstheme="minorHAnsi"/>
          <w:sz w:val="24"/>
          <w:szCs w:val="24"/>
        </w:rPr>
      </w:pPr>
    </w:p>
    <w:p w14:paraId="2F95F472" w14:textId="211EDD1D" w:rsidR="00261000" w:rsidRPr="005F3FC1" w:rsidRDefault="00261000" w:rsidP="005F3FC1">
      <w:pPr>
        <w:pStyle w:val="Titre4"/>
      </w:pPr>
      <w:r w:rsidRPr="00195013">
        <w:t>Enseignement fondamental </w:t>
      </w:r>
    </w:p>
    <w:p w14:paraId="26CF847E" w14:textId="61A93A6E" w:rsidR="00261000" w:rsidRPr="00261000" w:rsidRDefault="00261000" w:rsidP="00096DFF">
      <w:pPr>
        <w:pStyle w:val="Paragraphedeliste"/>
        <w:numPr>
          <w:ilvl w:val="0"/>
          <w:numId w:val="48"/>
        </w:numPr>
        <w:tabs>
          <w:tab w:val="num" w:pos="2584"/>
        </w:tabs>
        <w:spacing w:line="259" w:lineRule="auto"/>
        <w:rPr>
          <w:rFonts w:ascii="Roboto" w:hAnsi="Roboto" w:cstheme="minorHAnsi"/>
        </w:rPr>
      </w:pPr>
      <w:r w:rsidRPr="00261000">
        <w:rPr>
          <w:rFonts w:ascii="Roboto" w:hAnsi="Roboto" w:cstheme="minorHAnsi"/>
        </w:rPr>
        <w:t xml:space="preserve">En </w:t>
      </w:r>
      <w:r w:rsidRPr="00261000">
        <w:rPr>
          <w:rFonts w:ascii="Roboto" w:hAnsi="Roboto" w:cstheme="minorHAnsi"/>
          <w:b/>
        </w:rPr>
        <w:t>2024-2025, 202 DASPA</w:t>
      </w:r>
      <w:r w:rsidRPr="00261000">
        <w:rPr>
          <w:rFonts w:ascii="Roboto" w:hAnsi="Roboto" w:cstheme="minorHAnsi"/>
        </w:rPr>
        <w:t xml:space="preserve"> étaient organisés au 1</w:t>
      </w:r>
      <w:r w:rsidRPr="00261000">
        <w:rPr>
          <w:rFonts w:ascii="Roboto" w:hAnsi="Roboto" w:cstheme="minorHAnsi"/>
          <w:vertAlign w:val="superscript"/>
        </w:rPr>
        <w:t>er</w:t>
      </w:r>
      <w:r w:rsidRPr="00261000">
        <w:rPr>
          <w:rFonts w:ascii="Roboto" w:hAnsi="Roboto" w:cstheme="minorHAnsi"/>
        </w:rPr>
        <w:t xml:space="preserve"> octobre 2024, et </w:t>
      </w:r>
      <w:r w:rsidRPr="00261000">
        <w:rPr>
          <w:rFonts w:ascii="Roboto" w:hAnsi="Roboto" w:cstheme="minorHAnsi"/>
          <w:b/>
          <w:bCs/>
        </w:rPr>
        <w:t xml:space="preserve">206 </w:t>
      </w:r>
      <w:r w:rsidRPr="00261000">
        <w:rPr>
          <w:rFonts w:ascii="Roboto" w:hAnsi="Roboto" w:cstheme="minorHAnsi"/>
          <w:b/>
        </w:rPr>
        <w:t>DASPA</w:t>
      </w:r>
      <w:r w:rsidRPr="00261000">
        <w:rPr>
          <w:rFonts w:ascii="Roboto" w:hAnsi="Roboto" w:cstheme="minorHAnsi"/>
        </w:rPr>
        <w:t xml:space="preserve"> étaient organisés à la fin de l’année scolaire 2024-2025</w:t>
      </w:r>
      <w:r w:rsidR="00634FFF">
        <w:rPr>
          <w:rFonts w:ascii="Roboto" w:hAnsi="Roboto" w:cstheme="minorHAnsi"/>
        </w:rPr>
        <w:t> ;</w:t>
      </w:r>
    </w:p>
    <w:p w14:paraId="021AAFC4" w14:textId="1660E8EE" w:rsidR="00261000" w:rsidRPr="00195013" w:rsidRDefault="00261000" w:rsidP="00096DFF">
      <w:pPr>
        <w:pStyle w:val="Paragraphedeliste"/>
        <w:numPr>
          <w:ilvl w:val="0"/>
          <w:numId w:val="48"/>
        </w:numPr>
        <w:tabs>
          <w:tab w:val="num" w:pos="2584"/>
        </w:tabs>
        <w:spacing w:after="0" w:line="240" w:lineRule="auto"/>
        <w:rPr>
          <w:rFonts w:ascii="Roboto" w:hAnsi="Roboto" w:cstheme="minorHAnsi"/>
        </w:rPr>
      </w:pPr>
      <w:r w:rsidRPr="00195013">
        <w:rPr>
          <w:rFonts w:ascii="Roboto" w:hAnsi="Roboto" w:cstheme="minorHAnsi"/>
        </w:rPr>
        <w:t xml:space="preserve">En </w:t>
      </w:r>
      <w:r w:rsidRPr="00195013">
        <w:rPr>
          <w:rFonts w:ascii="Roboto" w:hAnsi="Roboto" w:cstheme="minorHAnsi"/>
          <w:b/>
        </w:rPr>
        <w:t>2023-2024, 189 DASPA</w:t>
      </w:r>
      <w:r w:rsidRPr="00195013">
        <w:rPr>
          <w:rFonts w:ascii="Roboto" w:hAnsi="Roboto" w:cstheme="minorHAnsi"/>
        </w:rPr>
        <w:t xml:space="preserve"> étaient organisés au 1</w:t>
      </w:r>
      <w:r w:rsidRPr="00195013">
        <w:rPr>
          <w:rFonts w:ascii="Roboto" w:hAnsi="Roboto" w:cstheme="minorHAnsi"/>
          <w:vertAlign w:val="superscript"/>
        </w:rPr>
        <w:t>er</w:t>
      </w:r>
      <w:r w:rsidRPr="00195013">
        <w:rPr>
          <w:rFonts w:ascii="Roboto" w:hAnsi="Roboto" w:cstheme="minorHAnsi"/>
        </w:rPr>
        <w:t xml:space="preserve"> octobre 2023, et </w:t>
      </w:r>
      <w:r w:rsidRPr="00195013">
        <w:rPr>
          <w:rFonts w:ascii="Roboto" w:hAnsi="Roboto" w:cstheme="minorHAnsi"/>
          <w:b/>
          <w:bCs/>
        </w:rPr>
        <w:t>197</w:t>
      </w:r>
      <w:r w:rsidRPr="00195013">
        <w:rPr>
          <w:rFonts w:ascii="Roboto" w:hAnsi="Roboto" w:cstheme="minorHAnsi"/>
        </w:rPr>
        <w:t xml:space="preserve"> </w:t>
      </w:r>
      <w:r w:rsidRPr="00195013">
        <w:rPr>
          <w:rFonts w:ascii="Roboto" w:hAnsi="Roboto" w:cstheme="minorHAnsi"/>
          <w:b/>
        </w:rPr>
        <w:t>DASPA</w:t>
      </w:r>
      <w:r w:rsidRPr="00195013">
        <w:rPr>
          <w:rFonts w:ascii="Roboto" w:hAnsi="Roboto" w:cstheme="minorHAnsi"/>
        </w:rPr>
        <w:t xml:space="preserve"> étaient organisés à la fin de l’année scolaire 2023-2024</w:t>
      </w:r>
      <w:r w:rsidR="00634FFF">
        <w:rPr>
          <w:rFonts w:ascii="Roboto" w:hAnsi="Roboto" w:cstheme="minorHAnsi"/>
        </w:rPr>
        <w:t> ;</w:t>
      </w:r>
    </w:p>
    <w:p w14:paraId="54D5AB73" w14:textId="7FF78A18" w:rsidR="00261000" w:rsidRPr="00771DBC" w:rsidRDefault="00261000" w:rsidP="00771DBC">
      <w:pPr>
        <w:tabs>
          <w:tab w:val="num" w:pos="2584"/>
        </w:tabs>
        <w:spacing w:after="0" w:line="240" w:lineRule="auto"/>
        <w:ind w:left="708"/>
        <w:rPr>
          <w:rFonts w:ascii="Roboto" w:hAnsi="Roboto" w:cstheme="minorHAnsi"/>
          <w:bCs/>
        </w:rPr>
      </w:pPr>
      <w:r w:rsidRPr="00195013">
        <w:rPr>
          <w:rFonts w:ascii="Roboto" w:hAnsi="Roboto" w:cstheme="minorHAnsi"/>
        </w:rPr>
        <w:t xml:space="preserve">En </w:t>
      </w:r>
      <w:r w:rsidRPr="00195013">
        <w:rPr>
          <w:rFonts w:ascii="Roboto" w:hAnsi="Roboto" w:cstheme="minorHAnsi"/>
          <w:b/>
        </w:rPr>
        <w:t xml:space="preserve">2022-2023, 211 DASPA </w:t>
      </w:r>
      <w:r w:rsidRPr="00195013">
        <w:rPr>
          <w:rFonts w:ascii="Roboto" w:hAnsi="Roboto" w:cstheme="minorHAnsi"/>
        </w:rPr>
        <w:t xml:space="preserve">étaient organisés </w:t>
      </w:r>
      <w:r w:rsidRPr="00195013">
        <w:rPr>
          <w:rFonts w:ascii="Roboto" w:hAnsi="Roboto" w:cstheme="minorHAnsi"/>
          <w:bCs/>
        </w:rPr>
        <w:t xml:space="preserve">(204 au 30/09/22 et 211 en fin </w:t>
      </w:r>
      <w:r w:rsidR="00771DBC" w:rsidRPr="00771DBC">
        <w:rPr>
          <w:rFonts w:ascii="Roboto" w:hAnsi="Roboto" w:cstheme="minorHAnsi"/>
          <w:bCs/>
        </w:rPr>
        <w:t>d’année scolaire)</w:t>
      </w:r>
      <w:r w:rsidR="00634FFF">
        <w:rPr>
          <w:rFonts w:ascii="Roboto" w:hAnsi="Roboto" w:cstheme="minorHAnsi"/>
          <w:bCs/>
        </w:rPr>
        <w:t> ;</w:t>
      </w:r>
    </w:p>
    <w:p w14:paraId="5AE50913" w14:textId="67177CE8" w:rsidR="00261000" w:rsidRPr="00195013" w:rsidRDefault="00261000" w:rsidP="00096DFF">
      <w:pPr>
        <w:pStyle w:val="Paragraphedeliste"/>
        <w:numPr>
          <w:ilvl w:val="0"/>
          <w:numId w:val="48"/>
        </w:numPr>
        <w:tabs>
          <w:tab w:val="num" w:pos="2584"/>
        </w:tabs>
        <w:spacing w:line="259" w:lineRule="auto"/>
        <w:rPr>
          <w:rFonts w:ascii="Roboto" w:hAnsi="Roboto" w:cstheme="minorHAnsi"/>
        </w:rPr>
      </w:pPr>
      <w:r w:rsidRPr="00195013">
        <w:rPr>
          <w:rFonts w:ascii="Roboto" w:hAnsi="Roboto" w:cstheme="minorHAnsi"/>
        </w:rPr>
        <w:t xml:space="preserve">En </w:t>
      </w:r>
      <w:r w:rsidRPr="00195013">
        <w:rPr>
          <w:rFonts w:ascii="Roboto" w:hAnsi="Roboto" w:cstheme="minorHAnsi"/>
          <w:b/>
        </w:rPr>
        <w:t>2021-2022, 143 DASPA</w:t>
      </w:r>
      <w:r w:rsidRPr="00195013">
        <w:rPr>
          <w:rFonts w:ascii="Roboto" w:hAnsi="Roboto" w:cstheme="minorHAnsi"/>
        </w:rPr>
        <w:t xml:space="preserve"> étaient organisés</w:t>
      </w:r>
      <w:r w:rsidR="00634FFF">
        <w:rPr>
          <w:rFonts w:ascii="Roboto" w:hAnsi="Roboto" w:cstheme="minorHAnsi"/>
        </w:rPr>
        <w:t> ;</w:t>
      </w:r>
    </w:p>
    <w:p w14:paraId="1F99FFE9" w14:textId="5CA54CB4" w:rsidR="00261000" w:rsidRPr="00195013" w:rsidRDefault="00261000" w:rsidP="00096DFF">
      <w:pPr>
        <w:pStyle w:val="Paragraphedeliste"/>
        <w:numPr>
          <w:ilvl w:val="0"/>
          <w:numId w:val="48"/>
        </w:numPr>
        <w:tabs>
          <w:tab w:val="num" w:pos="2584"/>
        </w:tabs>
        <w:spacing w:line="259" w:lineRule="auto"/>
        <w:rPr>
          <w:rFonts w:ascii="Roboto" w:hAnsi="Roboto" w:cstheme="minorHAnsi"/>
        </w:rPr>
      </w:pPr>
      <w:r w:rsidRPr="00195013">
        <w:rPr>
          <w:rFonts w:ascii="Roboto" w:hAnsi="Roboto" w:cstheme="minorHAnsi"/>
        </w:rPr>
        <w:t xml:space="preserve">En </w:t>
      </w:r>
      <w:r w:rsidRPr="00195013">
        <w:rPr>
          <w:rFonts w:ascii="Roboto" w:hAnsi="Roboto" w:cstheme="minorHAnsi"/>
          <w:b/>
        </w:rPr>
        <w:t>2020-2021, 88 DASPA</w:t>
      </w:r>
      <w:r w:rsidRPr="00195013">
        <w:rPr>
          <w:rFonts w:ascii="Roboto" w:hAnsi="Roboto" w:cstheme="minorHAnsi"/>
        </w:rPr>
        <w:t xml:space="preserve"> étaient organisés</w:t>
      </w:r>
      <w:r w:rsidR="00634FFF">
        <w:rPr>
          <w:rFonts w:ascii="Roboto" w:hAnsi="Roboto" w:cstheme="minorHAnsi"/>
        </w:rPr>
        <w:t> ;</w:t>
      </w:r>
    </w:p>
    <w:p w14:paraId="71FB5799" w14:textId="5E33EB8D" w:rsidR="00261000" w:rsidRPr="00195013" w:rsidRDefault="00261000" w:rsidP="00096DFF">
      <w:pPr>
        <w:pStyle w:val="Paragraphedeliste"/>
        <w:numPr>
          <w:ilvl w:val="0"/>
          <w:numId w:val="48"/>
        </w:numPr>
        <w:tabs>
          <w:tab w:val="num" w:pos="2584"/>
        </w:tabs>
        <w:spacing w:line="259" w:lineRule="auto"/>
        <w:rPr>
          <w:rFonts w:ascii="Roboto" w:hAnsi="Roboto" w:cstheme="minorHAnsi"/>
        </w:rPr>
      </w:pPr>
      <w:r w:rsidRPr="00195013">
        <w:rPr>
          <w:rFonts w:ascii="Roboto" w:hAnsi="Roboto" w:cstheme="minorHAnsi"/>
        </w:rPr>
        <w:t xml:space="preserve">En </w:t>
      </w:r>
      <w:r w:rsidRPr="00195013">
        <w:rPr>
          <w:rFonts w:ascii="Roboto" w:hAnsi="Roboto" w:cstheme="minorHAnsi"/>
          <w:b/>
        </w:rPr>
        <w:t>2019-2020, 76 DASPA</w:t>
      </w:r>
      <w:r w:rsidRPr="00195013">
        <w:rPr>
          <w:rFonts w:ascii="Roboto" w:hAnsi="Roboto" w:cstheme="minorHAnsi"/>
        </w:rPr>
        <w:t xml:space="preserve"> étaient organisés</w:t>
      </w:r>
      <w:r w:rsidR="00634FFF">
        <w:rPr>
          <w:rFonts w:ascii="Roboto" w:hAnsi="Roboto" w:cstheme="minorHAnsi"/>
        </w:rPr>
        <w:t> ;</w:t>
      </w:r>
    </w:p>
    <w:p w14:paraId="525C6D23" w14:textId="08E06335" w:rsidR="00261000" w:rsidRPr="00195013" w:rsidRDefault="00261000" w:rsidP="00096DFF">
      <w:pPr>
        <w:pStyle w:val="Paragraphedeliste"/>
        <w:numPr>
          <w:ilvl w:val="0"/>
          <w:numId w:val="48"/>
        </w:numPr>
        <w:tabs>
          <w:tab w:val="num" w:pos="2584"/>
        </w:tabs>
        <w:spacing w:line="259" w:lineRule="auto"/>
        <w:rPr>
          <w:rFonts w:ascii="Roboto" w:hAnsi="Roboto" w:cstheme="minorHAnsi"/>
        </w:rPr>
      </w:pPr>
      <w:r w:rsidRPr="00195013">
        <w:rPr>
          <w:rFonts w:ascii="Roboto" w:hAnsi="Roboto" w:cstheme="minorHAnsi"/>
        </w:rPr>
        <w:t xml:space="preserve">En </w:t>
      </w:r>
      <w:r w:rsidRPr="00195013">
        <w:rPr>
          <w:rFonts w:ascii="Roboto" w:hAnsi="Roboto" w:cstheme="minorHAnsi"/>
          <w:b/>
        </w:rPr>
        <w:t>2018-2019, 34 DASPA</w:t>
      </w:r>
      <w:r w:rsidRPr="00195013">
        <w:rPr>
          <w:rFonts w:ascii="Roboto" w:hAnsi="Roboto" w:cstheme="minorHAnsi"/>
        </w:rPr>
        <w:t xml:space="preserve"> étaient organisés</w:t>
      </w:r>
      <w:r w:rsidR="00634FFF">
        <w:rPr>
          <w:rFonts w:ascii="Roboto" w:hAnsi="Roboto" w:cstheme="minorHAnsi"/>
        </w:rPr>
        <w:t>.</w:t>
      </w:r>
    </w:p>
    <w:p w14:paraId="63FB4AE1" w14:textId="77777777" w:rsidR="003B520B" w:rsidRPr="00E75388" w:rsidRDefault="003B520B" w:rsidP="003B520B">
      <w:pPr>
        <w:rPr>
          <w:rFonts w:ascii="Roboto" w:hAnsi="Roboto" w:cstheme="minorHAnsi"/>
        </w:rPr>
      </w:pPr>
    </w:p>
    <w:p w14:paraId="3271ED51" w14:textId="0A37CF6A" w:rsidR="00606A85" w:rsidRPr="005F3FC1" w:rsidRDefault="003B520B" w:rsidP="005F3FC1">
      <w:pPr>
        <w:pStyle w:val="Titre4"/>
        <w:rPr>
          <w:rFonts w:ascii="Roboto" w:hAnsi="Roboto"/>
        </w:rPr>
      </w:pPr>
      <w:r w:rsidRPr="00E75388">
        <w:rPr>
          <w:rFonts w:ascii="Roboto" w:hAnsi="Roboto"/>
        </w:rPr>
        <w:t>Enseignement secondaire </w:t>
      </w:r>
    </w:p>
    <w:p w14:paraId="23EFE868" w14:textId="77777777" w:rsidR="003B520B" w:rsidRPr="00E75388" w:rsidRDefault="003B520B" w:rsidP="00D14542">
      <w:pPr>
        <w:pStyle w:val="Paragraphedeliste"/>
        <w:numPr>
          <w:ilvl w:val="0"/>
          <w:numId w:val="19"/>
        </w:numPr>
        <w:tabs>
          <w:tab w:val="left" w:pos="993"/>
          <w:tab w:val="num" w:pos="2584"/>
        </w:tabs>
        <w:spacing w:line="259" w:lineRule="auto"/>
        <w:rPr>
          <w:rFonts w:ascii="Roboto" w:hAnsi="Roboto" w:cstheme="minorHAnsi"/>
        </w:rPr>
      </w:pPr>
      <w:r w:rsidRPr="00E75388">
        <w:rPr>
          <w:rFonts w:ascii="Roboto" w:hAnsi="Roboto" w:cstheme="minorHAnsi"/>
          <w:b/>
        </w:rPr>
        <w:t>En 2024-2025</w:t>
      </w:r>
      <w:r w:rsidRPr="00E75388">
        <w:rPr>
          <w:rFonts w:ascii="Roboto" w:hAnsi="Roboto" w:cstheme="minorHAnsi"/>
        </w:rPr>
        <w:t xml:space="preserve">, </w:t>
      </w:r>
      <w:r w:rsidRPr="00E75388">
        <w:rPr>
          <w:rFonts w:ascii="Roboto" w:hAnsi="Roboto" w:cstheme="minorHAnsi"/>
          <w:b/>
        </w:rPr>
        <w:t>80 DASPA</w:t>
      </w:r>
      <w:r w:rsidRPr="00E75388">
        <w:rPr>
          <w:rFonts w:ascii="Roboto" w:hAnsi="Roboto" w:cstheme="minorHAnsi"/>
        </w:rPr>
        <w:t xml:space="preserve"> étaient organisés au 1</w:t>
      </w:r>
      <w:r w:rsidRPr="00E75388">
        <w:rPr>
          <w:rFonts w:ascii="Roboto" w:hAnsi="Roboto" w:cstheme="minorHAnsi"/>
          <w:vertAlign w:val="superscript"/>
        </w:rPr>
        <w:t>er</w:t>
      </w:r>
      <w:r w:rsidRPr="00E75388">
        <w:rPr>
          <w:rFonts w:ascii="Roboto" w:hAnsi="Roboto" w:cstheme="minorHAnsi"/>
        </w:rPr>
        <w:t xml:space="preserve"> octobre 2024 ;</w:t>
      </w:r>
    </w:p>
    <w:p w14:paraId="45B3B5E6" w14:textId="77777777" w:rsidR="003B520B" w:rsidRPr="00E75388" w:rsidRDefault="003B520B" w:rsidP="00D14542">
      <w:pPr>
        <w:pStyle w:val="Paragraphedeliste"/>
        <w:numPr>
          <w:ilvl w:val="0"/>
          <w:numId w:val="19"/>
        </w:numPr>
        <w:tabs>
          <w:tab w:val="left" w:pos="993"/>
          <w:tab w:val="num" w:pos="2584"/>
        </w:tabs>
        <w:spacing w:line="259" w:lineRule="auto"/>
        <w:rPr>
          <w:rFonts w:ascii="Roboto" w:hAnsi="Roboto" w:cstheme="minorHAnsi"/>
        </w:rPr>
      </w:pPr>
      <w:r w:rsidRPr="00E75388">
        <w:rPr>
          <w:rFonts w:ascii="Roboto" w:hAnsi="Roboto" w:cstheme="minorHAnsi"/>
          <w:b/>
        </w:rPr>
        <w:t>En 2023-2024</w:t>
      </w:r>
      <w:r w:rsidRPr="00E75388">
        <w:rPr>
          <w:rFonts w:ascii="Roboto" w:hAnsi="Roboto" w:cstheme="minorHAnsi"/>
        </w:rPr>
        <w:t xml:space="preserve">, </w:t>
      </w:r>
      <w:r w:rsidRPr="00E75388">
        <w:rPr>
          <w:rFonts w:ascii="Roboto" w:hAnsi="Roboto" w:cstheme="minorHAnsi"/>
          <w:b/>
        </w:rPr>
        <w:t>82 DASPA</w:t>
      </w:r>
      <w:r w:rsidRPr="00E75388">
        <w:rPr>
          <w:rFonts w:ascii="Roboto" w:hAnsi="Roboto" w:cstheme="minorHAnsi"/>
        </w:rPr>
        <w:t xml:space="preserve"> étaient organisés ;</w:t>
      </w:r>
    </w:p>
    <w:p w14:paraId="1A560369" w14:textId="77777777" w:rsidR="003B520B" w:rsidRPr="00E75388" w:rsidRDefault="003B520B" w:rsidP="00D14542">
      <w:pPr>
        <w:pStyle w:val="Paragraphedeliste"/>
        <w:numPr>
          <w:ilvl w:val="0"/>
          <w:numId w:val="19"/>
        </w:numPr>
        <w:tabs>
          <w:tab w:val="left" w:pos="993"/>
          <w:tab w:val="num" w:pos="2584"/>
        </w:tabs>
        <w:spacing w:line="259" w:lineRule="auto"/>
        <w:rPr>
          <w:rFonts w:ascii="Roboto" w:hAnsi="Roboto" w:cstheme="minorHAnsi"/>
        </w:rPr>
      </w:pPr>
      <w:r w:rsidRPr="00E75388">
        <w:rPr>
          <w:rFonts w:ascii="Roboto" w:hAnsi="Roboto" w:cstheme="minorHAnsi"/>
          <w:b/>
          <w:bCs/>
        </w:rPr>
        <w:t xml:space="preserve">En </w:t>
      </w:r>
      <w:r w:rsidRPr="00E75388">
        <w:rPr>
          <w:rFonts w:ascii="Roboto" w:hAnsi="Roboto" w:cstheme="minorHAnsi"/>
          <w:b/>
        </w:rPr>
        <w:t>2022-2023, 86 DASPA</w:t>
      </w:r>
      <w:r w:rsidRPr="00E75388">
        <w:rPr>
          <w:rFonts w:ascii="Roboto" w:hAnsi="Roboto" w:cstheme="minorHAnsi"/>
        </w:rPr>
        <w:t xml:space="preserve"> étaient organisés ;</w:t>
      </w:r>
    </w:p>
    <w:p w14:paraId="70CD983A" w14:textId="77777777" w:rsidR="003B520B" w:rsidRPr="00E75388" w:rsidRDefault="003B520B" w:rsidP="00D14542">
      <w:pPr>
        <w:pStyle w:val="Paragraphedeliste"/>
        <w:numPr>
          <w:ilvl w:val="0"/>
          <w:numId w:val="19"/>
        </w:numPr>
        <w:tabs>
          <w:tab w:val="left" w:pos="993"/>
          <w:tab w:val="num" w:pos="2584"/>
        </w:tabs>
        <w:spacing w:line="259" w:lineRule="auto"/>
        <w:rPr>
          <w:rFonts w:ascii="Roboto" w:hAnsi="Roboto" w:cstheme="minorHAnsi"/>
        </w:rPr>
      </w:pPr>
      <w:r w:rsidRPr="00E75388">
        <w:rPr>
          <w:rFonts w:ascii="Roboto" w:hAnsi="Roboto" w:cstheme="minorHAnsi"/>
          <w:b/>
        </w:rPr>
        <w:t>En 2021-2022</w:t>
      </w:r>
      <w:r w:rsidRPr="00E75388">
        <w:rPr>
          <w:rFonts w:ascii="Roboto" w:hAnsi="Roboto" w:cstheme="minorHAnsi"/>
        </w:rPr>
        <w:t xml:space="preserve">, </w:t>
      </w:r>
      <w:r w:rsidRPr="00E75388">
        <w:rPr>
          <w:rFonts w:ascii="Roboto" w:hAnsi="Roboto" w:cstheme="minorHAnsi"/>
          <w:b/>
        </w:rPr>
        <w:t>84 DASPA</w:t>
      </w:r>
      <w:r w:rsidRPr="00E75388">
        <w:rPr>
          <w:rFonts w:ascii="Roboto" w:hAnsi="Roboto" w:cstheme="minorHAnsi"/>
        </w:rPr>
        <w:t xml:space="preserve"> étaient organisés ;</w:t>
      </w:r>
    </w:p>
    <w:p w14:paraId="1A55D50B" w14:textId="77777777" w:rsidR="003B520B" w:rsidRPr="00E75388" w:rsidRDefault="003B520B" w:rsidP="00D14542">
      <w:pPr>
        <w:pStyle w:val="Paragraphedeliste"/>
        <w:numPr>
          <w:ilvl w:val="0"/>
          <w:numId w:val="19"/>
        </w:numPr>
        <w:tabs>
          <w:tab w:val="left" w:pos="993"/>
          <w:tab w:val="num" w:pos="2584"/>
        </w:tabs>
        <w:spacing w:line="259" w:lineRule="auto"/>
        <w:rPr>
          <w:rFonts w:ascii="Roboto" w:hAnsi="Roboto" w:cstheme="minorHAnsi"/>
        </w:rPr>
      </w:pPr>
      <w:r w:rsidRPr="00E75388">
        <w:rPr>
          <w:rFonts w:ascii="Roboto" w:hAnsi="Roboto" w:cstheme="minorHAnsi"/>
          <w:b/>
        </w:rPr>
        <w:t>En 2020-2021, 63 DASPA</w:t>
      </w:r>
      <w:r w:rsidRPr="00E75388">
        <w:rPr>
          <w:rFonts w:ascii="Roboto" w:hAnsi="Roboto" w:cstheme="minorHAnsi"/>
        </w:rPr>
        <w:t xml:space="preserve"> étaient organisés ;</w:t>
      </w:r>
    </w:p>
    <w:p w14:paraId="69DAD718" w14:textId="77777777" w:rsidR="003B520B" w:rsidRPr="00E75388" w:rsidRDefault="003B520B" w:rsidP="00D14542">
      <w:pPr>
        <w:pStyle w:val="Paragraphedeliste"/>
        <w:numPr>
          <w:ilvl w:val="0"/>
          <w:numId w:val="19"/>
        </w:numPr>
        <w:tabs>
          <w:tab w:val="left" w:pos="993"/>
          <w:tab w:val="num" w:pos="2584"/>
        </w:tabs>
        <w:spacing w:line="259" w:lineRule="auto"/>
        <w:rPr>
          <w:rFonts w:ascii="Roboto" w:hAnsi="Roboto" w:cstheme="minorHAnsi"/>
        </w:rPr>
      </w:pPr>
      <w:r w:rsidRPr="00E75388">
        <w:rPr>
          <w:rFonts w:ascii="Roboto" w:hAnsi="Roboto" w:cstheme="minorHAnsi"/>
          <w:b/>
        </w:rPr>
        <w:t>En 2019-2020, 53 DASPA</w:t>
      </w:r>
      <w:r w:rsidRPr="00E75388">
        <w:rPr>
          <w:rFonts w:ascii="Roboto" w:hAnsi="Roboto" w:cstheme="minorHAnsi"/>
        </w:rPr>
        <w:t xml:space="preserve"> étaient organisés ;</w:t>
      </w:r>
    </w:p>
    <w:p w14:paraId="0B7A943B" w14:textId="77777777" w:rsidR="003B520B" w:rsidRPr="00E75388" w:rsidRDefault="003B520B" w:rsidP="00D14542">
      <w:pPr>
        <w:pStyle w:val="Paragraphedeliste"/>
        <w:numPr>
          <w:ilvl w:val="0"/>
          <w:numId w:val="19"/>
        </w:numPr>
        <w:tabs>
          <w:tab w:val="left" w:pos="993"/>
          <w:tab w:val="num" w:pos="2584"/>
        </w:tabs>
        <w:spacing w:line="259" w:lineRule="auto"/>
        <w:rPr>
          <w:rFonts w:ascii="Roboto" w:hAnsi="Roboto" w:cstheme="minorHAnsi"/>
        </w:rPr>
      </w:pPr>
      <w:r w:rsidRPr="00E75388">
        <w:rPr>
          <w:rFonts w:ascii="Roboto" w:hAnsi="Roboto" w:cstheme="minorHAnsi"/>
          <w:b/>
        </w:rPr>
        <w:t>En 2018-2019, 44 DASPA</w:t>
      </w:r>
      <w:r w:rsidRPr="00E75388">
        <w:rPr>
          <w:rFonts w:ascii="Roboto" w:hAnsi="Roboto" w:cstheme="minorHAnsi"/>
        </w:rPr>
        <w:t xml:space="preserve"> étaient organisés.</w:t>
      </w:r>
    </w:p>
    <w:p w14:paraId="78954D1C" w14:textId="77777777" w:rsidR="003B520B" w:rsidRPr="00E75388" w:rsidRDefault="003B520B" w:rsidP="003B520B">
      <w:pPr>
        <w:rPr>
          <w:rFonts w:ascii="Roboto" w:hAnsi="Roboto" w:cstheme="minorHAnsi"/>
        </w:rPr>
      </w:pPr>
    </w:p>
    <w:p w14:paraId="12BC156C" w14:textId="77777777" w:rsidR="003B520B" w:rsidRPr="00E75388" w:rsidRDefault="003B520B" w:rsidP="00657AAE">
      <w:pPr>
        <w:pStyle w:val="Titre3"/>
      </w:pPr>
      <w:bookmarkStart w:id="32" w:name="_Toc80776348"/>
      <w:r w:rsidRPr="00E75388">
        <w:t>Nombre de FLA</w:t>
      </w:r>
      <w:bookmarkEnd w:id="32"/>
      <w:r w:rsidRPr="00E75388">
        <w:t> </w:t>
      </w:r>
    </w:p>
    <w:p w14:paraId="548E9997" w14:textId="77777777" w:rsidR="003B520B" w:rsidRPr="00E75388" w:rsidRDefault="003B520B" w:rsidP="003B520B">
      <w:pPr>
        <w:rPr>
          <w:rFonts w:ascii="Roboto" w:hAnsi="Roboto" w:cstheme="minorHAnsi"/>
        </w:rPr>
      </w:pPr>
    </w:p>
    <w:p w14:paraId="799F99BD" w14:textId="4BE4C75E" w:rsidR="00B5211F" w:rsidRPr="005F3FC1" w:rsidRDefault="00B5211F" w:rsidP="005F3FC1">
      <w:pPr>
        <w:pStyle w:val="Titre4"/>
      </w:pPr>
      <w:r w:rsidRPr="00B5211F">
        <w:t>Enseignement fondamental</w:t>
      </w:r>
    </w:p>
    <w:p w14:paraId="7AD9DF18" w14:textId="77777777" w:rsidR="00B5211F" w:rsidRPr="00B5211F" w:rsidRDefault="00B5211F" w:rsidP="00B5211F">
      <w:pPr>
        <w:spacing w:line="259" w:lineRule="auto"/>
        <w:rPr>
          <w:rFonts w:ascii="Roboto" w:hAnsi="Roboto" w:cstheme="minorHAnsi"/>
        </w:rPr>
      </w:pPr>
      <w:r w:rsidRPr="00B5211F">
        <w:rPr>
          <w:rFonts w:ascii="Roboto" w:hAnsi="Roboto" w:cstheme="minorHAnsi"/>
        </w:rPr>
        <w:t xml:space="preserve">En 2024-2025, 1329 écoles organisaient un dispositif FLA </w:t>
      </w:r>
    </w:p>
    <w:p w14:paraId="13508A3E" w14:textId="77777777" w:rsidR="00B5211F" w:rsidRPr="00B5211F" w:rsidRDefault="00B5211F" w:rsidP="00B5211F">
      <w:pPr>
        <w:spacing w:line="259" w:lineRule="auto"/>
        <w:rPr>
          <w:rFonts w:ascii="Roboto" w:hAnsi="Roboto" w:cstheme="minorHAnsi"/>
        </w:rPr>
      </w:pPr>
      <w:r w:rsidRPr="00B5211F">
        <w:rPr>
          <w:rFonts w:ascii="Roboto" w:hAnsi="Roboto" w:cstheme="minorHAnsi"/>
        </w:rPr>
        <w:t xml:space="preserve">En 2023-2024, 1481 écoles organisaient un dispositif FLA au 30 septembre 2023 </w:t>
      </w:r>
    </w:p>
    <w:p w14:paraId="70E497E6" w14:textId="77777777" w:rsidR="003B520B" w:rsidRPr="00E75388" w:rsidRDefault="003B520B" w:rsidP="003B520B">
      <w:pPr>
        <w:rPr>
          <w:rFonts w:ascii="Roboto" w:hAnsi="Roboto" w:cstheme="minorHAnsi"/>
        </w:rPr>
      </w:pPr>
    </w:p>
    <w:p w14:paraId="15474267" w14:textId="3A32FCAB" w:rsidR="003B520B" w:rsidRPr="005F3FC1" w:rsidRDefault="003B520B" w:rsidP="005F3FC1">
      <w:pPr>
        <w:pStyle w:val="Titre4"/>
        <w:rPr>
          <w:rFonts w:ascii="Roboto" w:hAnsi="Roboto"/>
        </w:rPr>
      </w:pPr>
      <w:r w:rsidRPr="00E75388">
        <w:rPr>
          <w:rFonts w:ascii="Roboto" w:hAnsi="Roboto"/>
        </w:rPr>
        <w:t xml:space="preserve">Enseignement secondaire </w:t>
      </w:r>
    </w:p>
    <w:p w14:paraId="69CB1A1E" w14:textId="6E4E2C96" w:rsidR="003B520B" w:rsidRPr="00E75388" w:rsidRDefault="003B520B" w:rsidP="003B520B">
      <w:pPr>
        <w:rPr>
          <w:rFonts w:ascii="Roboto" w:hAnsi="Roboto" w:cstheme="minorHAnsi"/>
        </w:rPr>
      </w:pPr>
      <w:r w:rsidRPr="00E75388">
        <w:rPr>
          <w:rFonts w:ascii="Roboto" w:hAnsi="Roboto" w:cstheme="minorHAnsi"/>
        </w:rPr>
        <w:t>En 2024-2025, 278 écoles organisaient un dispositif FLA</w:t>
      </w:r>
      <w:r w:rsidR="008F0813" w:rsidRPr="00E75388">
        <w:rPr>
          <w:rFonts w:ascii="Roboto" w:hAnsi="Roboto" w:cstheme="minorHAnsi"/>
        </w:rPr>
        <w:t>.</w:t>
      </w:r>
    </w:p>
    <w:p w14:paraId="5F1212DC" w14:textId="77777777" w:rsidR="008F0813" w:rsidRPr="00E75388" w:rsidRDefault="008F0813" w:rsidP="003B520B">
      <w:pPr>
        <w:rPr>
          <w:rFonts w:ascii="Roboto" w:hAnsi="Roboto" w:cstheme="minorHAnsi"/>
        </w:rPr>
      </w:pPr>
    </w:p>
    <w:p w14:paraId="7250FFB8" w14:textId="2F832312" w:rsidR="003B520B" w:rsidRPr="00E75388" w:rsidRDefault="003B520B" w:rsidP="006B7429">
      <w:pPr>
        <w:pStyle w:val="Titre3"/>
        <w:rPr>
          <w:rFonts w:ascii="Roboto" w:hAnsi="Roboto"/>
        </w:rPr>
      </w:pPr>
      <w:bookmarkStart w:id="33" w:name="_Toc80776349"/>
      <w:r w:rsidRPr="00E75388">
        <w:rPr>
          <w:rFonts w:ascii="Roboto" w:hAnsi="Roboto"/>
        </w:rPr>
        <w:lastRenderedPageBreak/>
        <w:t xml:space="preserve">Nombre d’élèves concernés par le DASPA et le FLA en </w:t>
      </w:r>
      <w:r w:rsidR="000F794F">
        <w:rPr>
          <w:rFonts w:ascii="Roboto" w:hAnsi="Roboto"/>
        </w:rPr>
        <w:t>Fédération Wallonie-Bruxelles</w:t>
      </w:r>
      <w:r w:rsidRPr="00E75388">
        <w:rPr>
          <w:rFonts w:ascii="Roboto" w:hAnsi="Roboto"/>
        </w:rPr>
        <w:t xml:space="preserve"> (au 1</w:t>
      </w:r>
      <w:r w:rsidRPr="00E75388">
        <w:rPr>
          <w:rFonts w:ascii="Roboto" w:hAnsi="Roboto"/>
          <w:vertAlign w:val="superscript"/>
        </w:rPr>
        <w:t>er</w:t>
      </w:r>
      <w:r w:rsidRPr="00E75388">
        <w:rPr>
          <w:rFonts w:ascii="Roboto" w:hAnsi="Roboto"/>
        </w:rPr>
        <w:t xml:space="preserve"> octobre 202</w:t>
      </w:r>
      <w:r w:rsidR="008F0813" w:rsidRPr="00E75388">
        <w:rPr>
          <w:rFonts w:ascii="Roboto" w:hAnsi="Roboto"/>
        </w:rPr>
        <w:t>4</w:t>
      </w:r>
      <w:r w:rsidRPr="00E75388">
        <w:rPr>
          <w:rFonts w:ascii="Roboto" w:hAnsi="Roboto"/>
        </w:rPr>
        <w:t>)</w:t>
      </w:r>
      <w:bookmarkEnd w:id="33"/>
      <w:r w:rsidRPr="00E75388">
        <w:rPr>
          <w:rFonts w:ascii="Roboto" w:hAnsi="Roboto"/>
        </w:rPr>
        <w:t xml:space="preserve"> </w:t>
      </w:r>
    </w:p>
    <w:p w14:paraId="1C87AE58" w14:textId="77777777" w:rsidR="00BE69A9" w:rsidRPr="004F24B2" w:rsidRDefault="00BE69A9" w:rsidP="00BE69A9">
      <w:pPr>
        <w:rPr>
          <w:rFonts w:ascii="Roboto" w:hAnsi="Roboto" w:cstheme="minorHAnsi"/>
        </w:rPr>
      </w:pPr>
    </w:p>
    <w:p w14:paraId="32A77462" w14:textId="21C812B0" w:rsidR="00BE69A9" w:rsidRPr="005F3FC1" w:rsidRDefault="00BE69A9" w:rsidP="005F3FC1">
      <w:pPr>
        <w:pStyle w:val="Titre4"/>
      </w:pPr>
      <w:bookmarkStart w:id="34" w:name="_Toc111210450"/>
      <w:bookmarkStart w:id="35" w:name="_Toc111723777"/>
      <w:bookmarkStart w:id="36" w:name="_Toc111726659"/>
      <w:bookmarkStart w:id="37" w:name="_Toc111727830"/>
      <w:r w:rsidRPr="004F24B2">
        <w:t>Enseignement fondamental</w:t>
      </w:r>
      <w:bookmarkEnd w:id="34"/>
      <w:bookmarkEnd w:id="35"/>
      <w:bookmarkEnd w:id="36"/>
      <w:bookmarkEnd w:id="37"/>
    </w:p>
    <w:p w14:paraId="5D28ADD0" w14:textId="76D0C8CA" w:rsidR="00BE69A9" w:rsidRPr="00BE69A9" w:rsidRDefault="00BE69A9" w:rsidP="00096DFF">
      <w:pPr>
        <w:pStyle w:val="Paragraphedeliste"/>
        <w:numPr>
          <w:ilvl w:val="0"/>
          <w:numId w:val="49"/>
        </w:numPr>
        <w:tabs>
          <w:tab w:val="left" w:pos="993"/>
        </w:tabs>
        <w:spacing w:line="259" w:lineRule="auto"/>
        <w:rPr>
          <w:rFonts w:ascii="Roboto" w:hAnsi="Roboto" w:cstheme="minorHAnsi"/>
        </w:rPr>
      </w:pPr>
      <w:r w:rsidRPr="00BE69A9">
        <w:rPr>
          <w:rFonts w:ascii="Roboto" w:hAnsi="Roboto" w:cstheme="minorHAnsi"/>
        </w:rPr>
        <w:t>Au 1</w:t>
      </w:r>
      <w:r w:rsidRPr="00BE69A9">
        <w:rPr>
          <w:rFonts w:ascii="Roboto" w:hAnsi="Roboto" w:cstheme="minorHAnsi"/>
          <w:vertAlign w:val="superscript"/>
        </w:rPr>
        <w:t>er</w:t>
      </w:r>
      <w:r w:rsidRPr="00BE69A9">
        <w:rPr>
          <w:rFonts w:ascii="Roboto" w:hAnsi="Roboto" w:cstheme="minorHAnsi"/>
        </w:rPr>
        <w:t xml:space="preserve"> octobre 2024, il y avait 3734 élèves en DASPA, 5928 élèves FLA, 7228 élèves PA</w:t>
      </w:r>
      <w:r w:rsidR="000E36D5">
        <w:rPr>
          <w:rStyle w:val="Appelnotedebasdep"/>
          <w:rFonts w:ascii="Roboto" w:hAnsi="Roboto" w:cstheme="minorHAnsi"/>
        </w:rPr>
        <w:footnoteReference w:id="9"/>
      </w:r>
      <w:r w:rsidRPr="00BE69A9">
        <w:rPr>
          <w:rFonts w:ascii="Roboto" w:hAnsi="Roboto" w:cstheme="minorHAnsi"/>
        </w:rPr>
        <w:t xml:space="preserve"> et 1715 élèves APA</w:t>
      </w:r>
      <w:r w:rsidR="000E36D5">
        <w:rPr>
          <w:rStyle w:val="Appelnotedebasdep"/>
          <w:rFonts w:ascii="Roboto" w:hAnsi="Roboto" w:cstheme="minorHAnsi"/>
        </w:rPr>
        <w:footnoteReference w:id="10"/>
      </w:r>
    </w:p>
    <w:p w14:paraId="7CA0F913" w14:textId="77777777" w:rsidR="00BE69A9" w:rsidRPr="004F24B2" w:rsidRDefault="00BE69A9" w:rsidP="00096DFF">
      <w:pPr>
        <w:pStyle w:val="Paragraphedeliste"/>
        <w:numPr>
          <w:ilvl w:val="0"/>
          <w:numId w:val="49"/>
        </w:numPr>
        <w:tabs>
          <w:tab w:val="left" w:pos="993"/>
        </w:tabs>
        <w:spacing w:line="259" w:lineRule="auto"/>
        <w:rPr>
          <w:rFonts w:ascii="Roboto" w:hAnsi="Roboto" w:cstheme="minorHAnsi"/>
        </w:rPr>
      </w:pPr>
      <w:r w:rsidRPr="004F24B2">
        <w:rPr>
          <w:rFonts w:ascii="Roboto" w:hAnsi="Roboto" w:cstheme="minorHAnsi"/>
        </w:rPr>
        <w:t>Au 1</w:t>
      </w:r>
      <w:r w:rsidRPr="004F24B2">
        <w:rPr>
          <w:rFonts w:ascii="Roboto" w:hAnsi="Roboto" w:cstheme="minorHAnsi"/>
          <w:vertAlign w:val="superscript"/>
        </w:rPr>
        <w:t>er</w:t>
      </w:r>
      <w:r w:rsidRPr="004F24B2">
        <w:rPr>
          <w:rFonts w:ascii="Roboto" w:hAnsi="Roboto" w:cstheme="minorHAnsi"/>
        </w:rPr>
        <w:t xml:space="preserve"> octobre 2023, 3691 élèves étaient accueillis en DASPA</w:t>
      </w:r>
    </w:p>
    <w:p w14:paraId="4680390D" w14:textId="77777777" w:rsidR="00BE69A9" w:rsidRPr="004F24B2" w:rsidRDefault="00BE69A9" w:rsidP="00096DFF">
      <w:pPr>
        <w:pStyle w:val="Paragraphedeliste"/>
        <w:numPr>
          <w:ilvl w:val="0"/>
          <w:numId w:val="49"/>
        </w:numPr>
        <w:tabs>
          <w:tab w:val="left" w:pos="993"/>
        </w:tabs>
        <w:spacing w:line="259" w:lineRule="auto"/>
        <w:rPr>
          <w:rFonts w:ascii="Roboto" w:hAnsi="Roboto" w:cstheme="minorHAnsi"/>
        </w:rPr>
      </w:pPr>
      <w:r w:rsidRPr="004F24B2">
        <w:rPr>
          <w:rFonts w:ascii="Roboto" w:hAnsi="Roboto" w:cstheme="minorHAnsi"/>
        </w:rPr>
        <w:t>Au 1</w:t>
      </w:r>
      <w:r w:rsidRPr="004F24B2">
        <w:rPr>
          <w:rFonts w:ascii="Roboto" w:hAnsi="Roboto" w:cstheme="minorHAnsi"/>
          <w:vertAlign w:val="superscript"/>
        </w:rPr>
        <w:t>er</w:t>
      </w:r>
      <w:r w:rsidRPr="004F24B2">
        <w:rPr>
          <w:rFonts w:ascii="Roboto" w:hAnsi="Roboto" w:cstheme="minorHAnsi"/>
        </w:rPr>
        <w:t xml:space="preserve"> octobre 2023, 6880 élèves étaient reconnus comme FLA</w:t>
      </w:r>
    </w:p>
    <w:p w14:paraId="401977F9" w14:textId="77777777" w:rsidR="00BE69A9" w:rsidRPr="004F24B2" w:rsidRDefault="00BE69A9" w:rsidP="00096DFF">
      <w:pPr>
        <w:pStyle w:val="Paragraphedeliste"/>
        <w:numPr>
          <w:ilvl w:val="0"/>
          <w:numId w:val="49"/>
        </w:numPr>
        <w:tabs>
          <w:tab w:val="left" w:pos="993"/>
        </w:tabs>
        <w:spacing w:line="259" w:lineRule="auto"/>
        <w:rPr>
          <w:rFonts w:ascii="Roboto" w:hAnsi="Roboto" w:cstheme="minorHAnsi"/>
        </w:rPr>
      </w:pPr>
      <w:r w:rsidRPr="004F24B2">
        <w:rPr>
          <w:rFonts w:ascii="Roboto" w:hAnsi="Roboto" w:cstheme="minorHAnsi"/>
        </w:rPr>
        <w:t>6432 élèves PA/APA étaient dans un dispositif FLA</w:t>
      </w:r>
    </w:p>
    <w:p w14:paraId="50FD6269" w14:textId="77777777" w:rsidR="00BE69A9" w:rsidRPr="00BE69A9" w:rsidRDefault="00BE69A9" w:rsidP="00BE69A9">
      <w:pPr>
        <w:tabs>
          <w:tab w:val="left" w:pos="993"/>
        </w:tabs>
        <w:rPr>
          <w:rFonts w:ascii="Roboto" w:hAnsi="Roboto" w:cstheme="minorHAnsi"/>
        </w:rPr>
      </w:pPr>
    </w:p>
    <w:p w14:paraId="39034690" w14:textId="185369DB" w:rsidR="003B520B" w:rsidRPr="005F3FC1" w:rsidRDefault="003B520B" w:rsidP="005F3FC1">
      <w:pPr>
        <w:pStyle w:val="Titre4"/>
        <w:rPr>
          <w:rFonts w:ascii="Roboto" w:hAnsi="Roboto"/>
        </w:rPr>
      </w:pPr>
      <w:bookmarkStart w:id="38" w:name="_Toc111723778"/>
      <w:bookmarkStart w:id="39" w:name="_Toc111726660"/>
      <w:bookmarkStart w:id="40" w:name="_Toc111727831"/>
      <w:bookmarkStart w:id="41" w:name="_Toc111210451"/>
      <w:r w:rsidRPr="00E75388">
        <w:rPr>
          <w:rFonts w:ascii="Roboto" w:hAnsi="Roboto"/>
        </w:rPr>
        <w:t>Enseignement secondaire</w:t>
      </w:r>
      <w:bookmarkEnd w:id="38"/>
      <w:bookmarkEnd w:id="39"/>
      <w:bookmarkEnd w:id="40"/>
      <w:r w:rsidRPr="00E75388">
        <w:rPr>
          <w:rFonts w:ascii="Roboto" w:hAnsi="Roboto"/>
        </w:rPr>
        <w:t> </w:t>
      </w:r>
      <w:bookmarkEnd w:id="41"/>
    </w:p>
    <w:p w14:paraId="4DB6C5AC" w14:textId="77777777" w:rsidR="003B520B" w:rsidRPr="00E75388" w:rsidRDefault="003B520B" w:rsidP="00D14542">
      <w:pPr>
        <w:pStyle w:val="Paragraphedeliste"/>
        <w:numPr>
          <w:ilvl w:val="0"/>
          <w:numId w:val="18"/>
        </w:numPr>
        <w:tabs>
          <w:tab w:val="left" w:pos="993"/>
        </w:tabs>
        <w:spacing w:after="0" w:line="259" w:lineRule="auto"/>
        <w:rPr>
          <w:rFonts w:ascii="Roboto" w:hAnsi="Roboto" w:cstheme="minorHAnsi"/>
        </w:rPr>
      </w:pPr>
      <w:r w:rsidRPr="00E75388">
        <w:rPr>
          <w:rFonts w:ascii="Roboto" w:hAnsi="Roboto" w:cstheme="minorHAnsi"/>
        </w:rPr>
        <w:t>Au 1</w:t>
      </w:r>
      <w:r w:rsidRPr="00E75388">
        <w:rPr>
          <w:rFonts w:ascii="Roboto" w:hAnsi="Roboto" w:cstheme="minorHAnsi"/>
          <w:vertAlign w:val="superscript"/>
        </w:rPr>
        <w:t>er</w:t>
      </w:r>
      <w:r w:rsidRPr="00E75388">
        <w:rPr>
          <w:rFonts w:ascii="Roboto" w:hAnsi="Roboto" w:cstheme="minorHAnsi"/>
        </w:rPr>
        <w:t xml:space="preserve"> octobre 2024, 3263 élèves étaient accueillis en DASPA ;</w:t>
      </w:r>
    </w:p>
    <w:p w14:paraId="77CA3CA2" w14:textId="77777777" w:rsidR="003B520B" w:rsidRPr="00E75388" w:rsidRDefault="003B520B" w:rsidP="00D14542">
      <w:pPr>
        <w:pStyle w:val="Paragraphedeliste"/>
        <w:numPr>
          <w:ilvl w:val="0"/>
          <w:numId w:val="18"/>
        </w:numPr>
        <w:tabs>
          <w:tab w:val="left" w:pos="993"/>
        </w:tabs>
        <w:spacing w:after="0" w:line="259" w:lineRule="auto"/>
        <w:rPr>
          <w:rFonts w:ascii="Roboto" w:hAnsi="Roboto" w:cstheme="minorHAnsi"/>
        </w:rPr>
      </w:pPr>
      <w:r w:rsidRPr="00E75388">
        <w:rPr>
          <w:rFonts w:ascii="Roboto" w:hAnsi="Roboto" w:cstheme="minorHAnsi"/>
        </w:rPr>
        <w:t>Au 1</w:t>
      </w:r>
      <w:r w:rsidRPr="00E75388">
        <w:rPr>
          <w:rFonts w:ascii="Roboto" w:hAnsi="Roboto" w:cstheme="minorHAnsi"/>
          <w:vertAlign w:val="superscript"/>
        </w:rPr>
        <w:t>er</w:t>
      </w:r>
      <w:r w:rsidRPr="00E75388">
        <w:rPr>
          <w:rFonts w:ascii="Roboto" w:hAnsi="Roboto" w:cstheme="minorHAnsi"/>
        </w:rPr>
        <w:t xml:space="preserve"> octobre 2024, 975 élèves étaient accueillis en dispositif FLA.</w:t>
      </w:r>
    </w:p>
    <w:p w14:paraId="55B23736" w14:textId="77777777" w:rsidR="00606A85" w:rsidRPr="00E75388" w:rsidRDefault="00606A85" w:rsidP="00606A85">
      <w:pPr>
        <w:rPr>
          <w:rFonts w:ascii="Roboto" w:hAnsi="Roboto"/>
        </w:rPr>
      </w:pPr>
      <w:bookmarkStart w:id="42" w:name="_Toc80776350"/>
    </w:p>
    <w:p w14:paraId="79031D1B" w14:textId="77777777" w:rsidR="00BE69A9" w:rsidRDefault="00BE69A9" w:rsidP="00606A85">
      <w:pPr>
        <w:rPr>
          <w:rFonts w:ascii="Roboto" w:hAnsi="Roboto"/>
        </w:rPr>
      </w:pPr>
    </w:p>
    <w:p w14:paraId="34992A81" w14:textId="77777777" w:rsidR="00303B0E" w:rsidRPr="00E75388" w:rsidRDefault="00303B0E" w:rsidP="00606A85">
      <w:pPr>
        <w:rPr>
          <w:rFonts w:ascii="Roboto" w:hAnsi="Roboto"/>
        </w:rPr>
      </w:pPr>
    </w:p>
    <w:p w14:paraId="69857957" w14:textId="68B940DA" w:rsidR="00303B0E" w:rsidRPr="005F3FC1" w:rsidRDefault="003B520B" w:rsidP="005F3FC1">
      <w:pPr>
        <w:pStyle w:val="Titre3"/>
        <w:rPr>
          <w:rFonts w:ascii="Roboto" w:eastAsia="Times New Roman" w:hAnsi="Roboto"/>
        </w:rPr>
      </w:pPr>
      <w:r w:rsidRPr="00E75388">
        <w:rPr>
          <w:rFonts w:ascii="Roboto" w:eastAsia="Times New Roman" w:hAnsi="Roboto"/>
        </w:rPr>
        <w:t>Évolution ces dernières années</w:t>
      </w:r>
      <w:bookmarkEnd w:id="42"/>
      <w:r w:rsidRPr="00E75388">
        <w:rPr>
          <w:rFonts w:ascii="Roboto" w:eastAsia="Times New Roman" w:hAnsi="Roboto"/>
        </w:rPr>
        <w:t xml:space="preserve"> </w:t>
      </w:r>
    </w:p>
    <w:p w14:paraId="7EA559AF" w14:textId="77777777" w:rsidR="005F3FC1" w:rsidRDefault="005F3FC1" w:rsidP="005F3FC1">
      <w:pPr>
        <w:pStyle w:val="Titre4"/>
      </w:pPr>
    </w:p>
    <w:p w14:paraId="7A9CADF0" w14:textId="73A79252" w:rsidR="00303B0E" w:rsidRPr="005F3FC1" w:rsidRDefault="00303B0E" w:rsidP="005F3FC1">
      <w:pPr>
        <w:pStyle w:val="Titre4"/>
      </w:pPr>
      <w:r w:rsidRPr="004F24B2">
        <w:t>Enseignement fondamental</w:t>
      </w:r>
    </w:p>
    <w:p w14:paraId="3C7D0B0D" w14:textId="2C7931C4" w:rsidR="0003142C" w:rsidRPr="0003142C" w:rsidRDefault="0003142C" w:rsidP="00096DFF">
      <w:pPr>
        <w:pStyle w:val="Paragraphedeliste"/>
        <w:numPr>
          <w:ilvl w:val="0"/>
          <w:numId w:val="51"/>
        </w:numPr>
        <w:rPr>
          <w:rFonts w:ascii="Roboto" w:hAnsi="Roboto" w:cstheme="minorHAnsi"/>
        </w:rPr>
      </w:pPr>
      <w:r w:rsidRPr="0003142C">
        <w:rPr>
          <w:rFonts w:ascii="Roboto" w:hAnsi="Roboto" w:cstheme="minorHAnsi"/>
        </w:rPr>
        <w:t>Au 1</w:t>
      </w:r>
      <w:r w:rsidRPr="0003142C">
        <w:rPr>
          <w:rFonts w:ascii="Roboto" w:hAnsi="Roboto" w:cstheme="minorHAnsi"/>
          <w:vertAlign w:val="superscript"/>
        </w:rPr>
        <w:t>er</w:t>
      </w:r>
      <w:r w:rsidRPr="0003142C">
        <w:rPr>
          <w:rFonts w:ascii="Roboto" w:hAnsi="Roboto" w:cstheme="minorHAnsi"/>
        </w:rPr>
        <w:t xml:space="preserve"> octobre 2018, une moyenne de 488 élèves </w:t>
      </w:r>
      <w:r w:rsidR="002163B2">
        <w:rPr>
          <w:rFonts w:ascii="Roboto" w:hAnsi="Roboto" w:cstheme="minorHAnsi"/>
        </w:rPr>
        <w:t>primo-arrivants</w:t>
      </w:r>
      <w:r w:rsidRPr="0003142C">
        <w:rPr>
          <w:rFonts w:ascii="Roboto" w:hAnsi="Roboto" w:cstheme="minorHAnsi"/>
        </w:rPr>
        <w:t xml:space="preserve"> étaient accueillis dans un DASPA.</w:t>
      </w:r>
    </w:p>
    <w:p w14:paraId="241DBA68" w14:textId="2E52A6A6" w:rsidR="0003142C" w:rsidRPr="0003142C" w:rsidRDefault="0003142C" w:rsidP="00096DFF">
      <w:pPr>
        <w:pStyle w:val="Paragraphedeliste"/>
        <w:numPr>
          <w:ilvl w:val="0"/>
          <w:numId w:val="51"/>
        </w:numPr>
        <w:rPr>
          <w:rFonts w:ascii="Roboto" w:hAnsi="Roboto" w:cstheme="minorHAnsi"/>
        </w:rPr>
      </w:pPr>
      <w:r w:rsidRPr="0003142C">
        <w:rPr>
          <w:rFonts w:ascii="Roboto" w:hAnsi="Roboto" w:cstheme="minorHAnsi"/>
        </w:rPr>
        <w:t>Au 1</w:t>
      </w:r>
      <w:r w:rsidRPr="0003142C">
        <w:rPr>
          <w:rFonts w:ascii="Roboto" w:hAnsi="Roboto" w:cstheme="minorHAnsi"/>
          <w:vertAlign w:val="superscript"/>
        </w:rPr>
        <w:t>er</w:t>
      </w:r>
      <w:r w:rsidRPr="0003142C">
        <w:rPr>
          <w:rFonts w:ascii="Roboto" w:hAnsi="Roboto" w:cstheme="minorHAnsi"/>
        </w:rPr>
        <w:t xml:space="preserve"> octobre 2019, 1 226 élèves </w:t>
      </w:r>
      <w:r w:rsidR="002163B2">
        <w:rPr>
          <w:rFonts w:ascii="Roboto" w:hAnsi="Roboto" w:cstheme="minorHAnsi"/>
        </w:rPr>
        <w:t>primo-arrivants</w:t>
      </w:r>
      <w:r w:rsidRPr="0003142C">
        <w:rPr>
          <w:rFonts w:ascii="Roboto" w:hAnsi="Roboto" w:cstheme="minorHAnsi"/>
        </w:rPr>
        <w:t xml:space="preserve"> et/ou assimilés ont été déclarés par les écoles dans un DASPA.</w:t>
      </w:r>
    </w:p>
    <w:p w14:paraId="2384E29A" w14:textId="4B460E1C" w:rsidR="0003142C" w:rsidRPr="0003142C" w:rsidRDefault="0003142C" w:rsidP="00096DFF">
      <w:pPr>
        <w:pStyle w:val="Paragraphedeliste"/>
        <w:numPr>
          <w:ilvl w:val="0"/>
          <w:numId w:val="51"/>
        </w:numPr>
        <w:rPr>
          <w:rFonts w:ascii="Roboto" w:hAnsi="Roboto" w:cstheme="minorHAnsi"/>
        </w:rPr>
      </w:pPr>
      <w:r w:rsidRPr="0003142C">
        <w:rPr>
          <w:rFonts w:ascii="Roboto" w:hAnsi="Roboto" w:cstheme="minorHAnsi"/>
        </w:rPr>
        <w:t>Au 1</w:t>
      </w:r>
      <w:r w:rsidRPr="0003142C">
        <w:rPr>
          <w:rFonts w:ascii="Roboto" w:hAnsi="Roboto" w:cstheme="minorHAnsi"/>
          <w:vertAlign w:val="superscript"/>
        </w:rPr>
        <w:t>er</w:t>
      </w:r>
      <w:r w:rsidRPr="0003142C">
        <w:rPr>
          <w:rFonts w:ascii="Roboto" w:hAnsi="Roboto" w:cstheme="minorHAnsi"/>
        </w:rPr>
        <w:t xml:space="preserve"> octobre 2020, 1 467 élèves </w:t>
      </w:r>
      <w:r w:rsidR="002163B2">
        <w:rPr>
          <w:rFonts w:ascii="Roboto" w:hAnsi="Roboto" w:cstheme="minorHAnsi"/>
        </w:rPr>
        <w:t>primo-arrivants</w:t>
      </w:r>
      <w:r w:rsidRPr="0003142C">
        <w:rPr>
          <w:rFonts w:ascii="Roboto" w:hAnsi="Roboto" w:cstheme="minorHAnsi"/>
        </w:rPr>
        <w:t xml:space="preserve"> et/ou assimilés ont été déclarés par les écoles dans un DASPA.</w:t>
      </w:r>
    </w:p>
    <w:p w14:paraId="3BF5F7FA" w14:textId="3C99FC0C" w:rsidR="0003142C" w:rsidRPr="0003142C" w:rsidRDefault="0003142C" w:rsidP="00096DFF">
      <w:pPr>
        <w:pStyle w:val="Paragraphedeliste"/>
        <w:numPr>
          <w:ilvl w:val="0"/>
          <w:numId w:val="51"/>
        </w:numPr>
        <w:rPr>
          <w:rFonts w:ascii="Roboto" w:hAnsi="Roboto" w:cstheme="minorHAnsi"/>
        </w:rPr>
      </w:pPr>
      <w:r w:rsidRPr="0003142C">
        <w:rPr>
          <w:rFonts w:ascii="Roboto" w:hAnsi="Roboto" w:cstheme="minorHAnsi"/>
        </w:rPr>
        <w:t xml:space="preserve">Au 30 juin 2022, 2 204 élèves </w:t>
      </w:r>
      <w:r w:rsidR="002163B2">
        <w:rPr>
          <w:rFonts w:ascii="Roboto" w:hAnsi="Roboto" w:cstheme="minorHAnsi"/>
        </w:rPr>
        <w:t>primo-arrivants</w:t>
      </w:r>
      <w:r w:rsidRPr="0003142C">
        <w:rPr>
          <w:rFonts w:ascii="Roboto" w:hAnsi="Roboto" w:cstheme="minorHAnsi"/>
        </w:rPr>
        <w:t xml:space="preserve"> et/ou assimilés ont été déclarés par les écoles dans un DASPA.</w:t>
      </w:r>
    </w:p>
    <w:p w14:paraId="6636F6FA" w14:textId="77777777" w:rsidR="0003142C" w:rsidRPr="0003142C" w:rsidRDefault="0003142C" w:rsidP="00096DFF">
      <w:pPr>
        <w:pStyle w:val="Paragraphedeliste"/>
        <w:numPr>
          <w:ilvl w:val="0"/>
          <w:numId w:val="51"/>
        </w:numPr>
        <w:rPr>
          <w:rFonts w:ascii="Roboto" w:hAnsi="Roboto" w:cstheme="minorHAnsi"/>
        </w:rPr>
      </w:pPr>
      <w:r w:rsidRPr="0003142C">
        <w:rPr>
          <w:rFonts w:ascii="Roboto" w:hAnsi="Roboto" w:cstheme="minorHAnsi"/>
        </w:rPr>
        <w:t>En 2021-2022, l’augmentation s’explique par l’arrivée des élèves ukrainiens dans les écoles de la Fédération Wallonie-Bruxelles.</w:t>
      </w:r>
    </w:p>
    <w:p w14:paraId="65ADC7C2" w14:textId="6273D1EA" w:rsidR="0003142C" w:rsidRPr="0003142C" w:rsidRDefault="0003142C" w:rsidP="00096DFF">
      <w:pPr>
        <w:pStyle w:val="Paragraphedeliste"/>
        <w:numPr>
          <w:ilvl w:val="0"/>
          <w:numId w:val="51"/>
        </w:numPr>
        <w:rPr>
          <w:rFonts w:ascii="Roboto" w:hAnsi="Roboto" w:cstheme="minorHAnsi"/>
        </w:rPr>
      </w:pPr>
      <w:r w:rsidRPr="0003142C">
        <w:rPr>
          <w:rFonts w:ascii="Roboto" w:hAnsi="Roboto" w:cstheme="minorHAnsi"/>
        </w:rPr>
        <w:t>Au 1</w:t>
      </w:r>
      <w:r w:rsidRPr="0003142C">
        <w:rPr>
          <w:rFonts w:ascii="Roboto" w:hAnsi="Roboto" w:cstheme="minorHAnsi"/>
          <w:vertAlign w:val="superscript"/>
        </w:rPr>
        <w:t>er</w:t>
      </w:r>
      <w:r w:rsidRPr="0003142C">
        <w:rPr>
          <w:rFonts w:ascii="Roboto" w:hAnsi="Roboto" w:cstheme="minorHAnsi"/>
        </w:rPr>
        <w:t xml:space="preserve"> octobre 2022, 3576 élèves </w:t>
      </w:r>
      <w:r w:rsidR="002163B2">
        <w:rPr>
          <w:rFonts w:ascii="Roboto" w:hAnsi="Roboto" w:cstheme="minorHAnsi"/>
        </w:rPr>
        <w:t>primo-arrivants</w:t>
      </w:r>
      <w:r w:rsidRPr="0003142C">
        <w:rPr>
          <w:rFonts w:ascii="Roboto" w:hAnsi="Roboto" w:cstheme="minorHAnsi"/>
        </w:rPr>
        <w:t xml:space="preserve"> et/ou assimilés ont été déclarés par les écoles dans un DASPA.</w:t>
      </w:r>
    </w:p>
    <w:p w14:paraId="56D54FBE" w14:textId="599E02B0" w:rsidR="0003142C" w:rsidRPr="0003142C" w:rsidRDefault="0003142C" w:rsidP="00096DFF">
      <w:pPr>
        <w:pStyle w:val="Paragraphedeliste"/>
        <w:numPr>
          <w:ilvl w:val="0"/>
          <w:numId w:val="51"/>
        </w:numPr>
        <w:rPr>
          <w:rFonts w:ascii="Roboto" w:hAnsi="Roboto" w:cstheme="minorHAnsi"/>
        </w:rPr>
      </w:pPr>
      <w:r w:rsidRPr="0003142C">
        <w:rPr>
          <w:rFonts w:ascii="Roboto" w:hAnsi="Roboto" w:cstheme="minorHAnsi"/>
        </w:rPr>
        <w:t>Au 1</w:t>
      </w:r>
      <w:r w:rsidRPr="0003142C">
        <w:rPr>
          <w:rFonts w:ascii="Roboto" w:hAnsi="Roboto" w:cstheme="minorHAnsi"/>
          <w:vertAlign w:val="superscript"/>
        </w:rPr>
        <w:t>er</w:t>
      </w:r>
      <w:r w:rsidRPr="0003142C">
        <w:rPr>
          <w:rFonts w:ascii="Roboto" w:hAnsi="Roboto" w:cstheme="minorHAnsi"/>
        </w:rPr>
        <w:t xml:space="preserve"> octobre 2023, 3691 élèves </w:t>
      </w:r>
      <w:r w:rsidR="002163B2">
        <w:rPr>
          <w:rFonts w:ascii="Roboto" w:hAnsi="Roboto" w:cstheme="minorHAnsi"/>
        </w:rPr>
        <w:t>primo-arrivants</w:t>
      </w:r>
      <w:r w:rsidRPr="0003142C">
        <w:rPr>
          <w:rFonts w:ascii="Roboto" w:hAnsi="Roboto" w:cstheme="minorHAnsi"/>
        </w:rPr>
        <w:t xml:space="preserve"> et/ou assimilés ont été déclarés par les écoles dans un DASPA.</w:t>
      </w:r>
    </w:p>
    <w:p w14:paraId="506105F0" w14:textId="4DFF643D" w:rsidR="0003142C" w:rsidRPr="0003142C" w:rsidRDefault="0003142C" w:rsidP="00096DFF">
      <w:pPr>
        <w:pStyle w:val="Paragraphedeliste"/>
        <w:numPr>
          <w:ilvl w:val="0"/>
          <w:numId w:val="51"/>
        </w:numPr>
        <w:rPr>
          <w:rFonts w:ascii="Roboto" w:hAnsi="Roboto" w:cstheme="minorHAnsi"/>
        </w:rPr>
      </w:pPr>
      <w:r w:rsidRPr="0003142C">
        <w:rPr>
          <w:rFonts w:ascii="Roboto" w:hAnsi="Roboto" w:cstheme="minorHAnsi"/>
        </w:rPr>
        <w:t>Au 1</w:t>
      </w:r>
      <w:r w:rsidRPr="0003142C">
        <w:rPr>
          <w:rFonts w:ascii="Roboto" w:hAnsi="Roboto" w:cstheme="minorHAnsi"/>
          <w:vertAlign w:val="superscript"/>
        </w:rPr>
        <w:t>er</w:t>
      </w:r>
      <w:r w:rsidRPr="0003142C">
        <w:rPr>
          <w:rFonts w:ascii="Roboto" w:hAnsi="Roboto" w:cstheme="minorHAnsi"/>
        </w:rPr>
        <w:t xml:space="preserve"> octobre 2024, élèves 3734 </w:t>
      </w:r>
      <w:r w:rsidR="002163B2">
        <w:rPr>
          <w:rFonts w:ascii="Roboto" w:hAnsi="Roboto" w:cstheme="minorHAnsi"/>
        </w:rPr>
        <w:t>primo-arrivants</w:t>
      </w:r>
      <w:r w:rsidRPr="0003142C">
        <w:rPr>
          <w:rFonts w:ascii="Roboto" w:hAnsi="Roboto" w:cstheme="minorHAnsi"/>
        </w:rPr>
        <w:t xml:space="preserve"> et/ou assimilés ont été déclarés par les écoles dans un DASPA.</w:t>
      </w:r>
    </w:p>
    <w:p w14:paraId="15BF5DFD" w14:textId="77777777" w:rsidR="00303B0E" w:rsidRPr="00E75388" w:rsidRDefault="00303B0E" w:rsidP="003B520B">
      <w:pPr>
        <w:rPr>
          <w:rFonts w:ascii="Roboto" w:hAnsi="Roboto" w:cstheme="minorHAnsi"/>
        </w:rPr>
      </w:pPr>
    </w:p>
    <w:p w14:paraId="44CB5606" w14:textId="045168BD" w:rsidR="00A37020" w:rsidRPr="00E75388" w:rsidRDefault="003B520B" w:rsidP="005F3FC1">
      <w:pPr>
        <w:pStyle w:val="Titre4"/>
        <w:rPr>
          <w:rFonts w:ascii="Roboto" w:hAnsi="Roboto"/>
        </w:rPr>
      </w:pPr>
      <w:r w:rsidRPr="00E75388">
        <w:rPr>
          <w:rFonts w:ascii="Roboto" w:hAnsi="Roboto"/>
        </w:rPr>
        <w:t>Enseignement secondaire</w:t>
      </w:r>
    </w:p>
    <w:p w14:paraId="62502C08" w14:textId="45463E55" w:rsidR="003B520B" w:rsidRPr="00303B0E" w:rsidRDefault="003B520B" w:rsidP="00096DFF">
      <w:pPr>
        <w:pStyle w:val="Paragraphedeliste"/>
        <w:numPr>
          <w:ilvl w:val="0"/>
          <w:numId w:val="50"/>
        </w:numPr>
        <w:rPr>
          <w:rFonts w:ascii="Roboto" w:hAnsi="Roboto" w:cstheme="minorHAnsi"/>
        </w:rPr>
      </w:pPr>
      <w:r w:rsidRPr="00303B0E">
        <w:rPr>
          <w:rFonts w:ascii="Roboto" w:hAnsi="Roboto" w:cstheme="minorHAnsi"/>
        </w:rPr>
        <w:t>Au 1</w:t>
      </w:r>
      <w:r w:rsidRPr="00303B0E">
        <w:rPr>
          <w:rFonts w:ascii="Roboto" w:hAnsi="Roboto" w:cstheme="minorHAnsi"/>
          <w:vertAlign w:val="superscript"/>
        </w:rPr>
        <w:t>er</w:t>
      </w:r>
      <w:r w:rsidRPr="00303B0E">
        <w:rPr>
          <w:rFonts w:ascii="Roboto" w:hAnsi="Roboto" w:cstheme="minorHAnsi"/>
        </w:rPr>
        <w:t xml:space="preserve"> octobre 2018, une moyenne de 1 282 élèves </w:t>
      </w:r>
      <w:r w:rsidR="002163B2">
        <w:rPr>
          <w:rFonts w:ascii="Roboto" w:hAnsi="Roboto" w:cstheme="minorHAnsi"/>
        </w:rPr>
        <w:t>primo-arrivants</w:t>
      </w:r>
      <w:r w:rsidRPr="00303B0E">
        <w:rPr>
          <w:rFonts w:ascii="Roboto" w:hAnsi="Roboto" w:cstheme="minorHAnsi"/>
        </w:rPr>
        <w:t xml:space="preserve"> étaient accueillis dans un DASPA.</w:t>
      </w:r>
    </w:p>
    <w:p w14:paraId="38B6260B" w14:textId="402081FA" w:rsidR="003B520B" w:rsidRPr="00303B0E" w:rsidRDefault="003B520B" w:rsidP="00096DFF">
      <w:pPr>
        <w:pStyle w:val="Paragraphedeliste"/>
        <w:numPr>
          <w:ilvl w:val="0"/>
          <w:numId w:val="50"/>
        </w:numPr>
        <w:rPr>
          <w:rFonts w:ascii="Roboto" w:hAnsi="Roboto" w:cstheme="minorHAnsi"/>
        </w:rPr>
      </w:pPr>
      <w:r w:rsidRPr="00303B0E">
        <w:rPr>
          <w:rFonts w:ascii="Roboto" w:hAnsi="Roboto" w:cstheme="minorHAnsi"/>
        </w:rPr>
        <w:t>Au 1</w:t>
      </w:r>
      <w:r w:rsidRPr="00303B0E">
        <w:rPr>
          <w:rFonts w:ascii="Roboto" w:hAnsi="Roboto" w:cstheme="minorHAnsi"/>
          <w:vertAlign w:val="superscript"/>
        </w:rPr>
        <w:t>er</w:t>
      </w:r>
      <w:r w:rsidRPr="00303B0E">
        <w:rPr>
          <w:rFonts w:ascii="Roboto" w:hAnsi="Roboto" w:cstheme="minorHAnsi"/>
        </w:rPr>
        <w:t xml:space="preserve"> octobre 2019, 1 931 élèves </w:t>
      </w:r>
      <w:r w:rsidR="002163B2">
        <w:rPr>
          <w:rFonts w:ascii="Roboto" w:hAnsi="Roboto" w:cstheme="minorHAnsi"/>
        </w:rPr>
        <w:t>primo-arrivants</w:t>
      </w:r>
      <w:r w:rsidRPr="00303B0E">
        <w:rPr>
          <w:rFonts w:ascii="Roboto" w:hAnsi="Roboto" w:cstheme="minorHAnsi"/>
        </w:rPr>
        <w:t xml:space="preserve"> et/ou assimilés ont été déclarés par les écoles dans un DASPA.</w:t>
      </w:r>
    </w:p>
    <w:p w14:paraId="3EDE467E" w14:textId="77777777" w:rsidR="003B520B" w:rsidRPr="00303B0E" w:rsidRDefault="003B520B" w:rsidP="00096DFF">
      <w:pPr>
        <w:pStyle w:val="Paragraphedeliste"/>
        <w:numPr>
          <w:ilvl w:val="0"/>
          <w:numId w:val="50"/>
        </w:numPr>
        <w:rPr>
          <w:rFonts w:ascii="Roboto" w:hAnsi="Roboto" w:cstheme="minorHAnsi"/>
        </w:rPr>
      </w:pPr>
      <w:r w:rsidRPr="00303B0E">
        <w:rPr>
          <w:rFonts w:ascii="Roboto" w:hAnsi="Roboto" w:cstheme="minorHAnsi"/>
        </w:rPr>
        <w:t>En 2018-2019, cette augmentation s’explique principalement par deux éléments :</w:t>
      </w:r>
    </w:p>
    <w:p w14:paraId="70432916" w14:textId="461A62FB" w:rsidR="003B520B" w:rsidRPr="00E75388" w:rsidRDefault="003B520B" w:rsidP="00096DFF">
      <w:pPr>
        <w:pStyle w:val="Paragraphedeliste"/>
        <w:numPr>
          <w:ilvl w:val="1"/>
          <w:numId w:val="50"/>
        </w:numPr>
        <w:spacing w:line="259" w:lineRule="auto"/>
        <w:rPr>
          <w:rFonts w:ascii="Roboto" w:hAnsi="Roboto" w:cstheme="minorHAnsi"/>
        </w:rPr>
      </w:pPr>
      <w:r w:rsidRPr="00E75388">
        <w:rPr>
          <w:rFonts w:ascii="Roboto" w:hAnsi="Roboto" w:cstheme="minorHAnsi"/>
        </w:rPr>
        <w:t xml:space="preserve">D’une part, le mode de calcul qui, jusqu’en 2018-2019, se basait sur une moyenne mensuelle lissée sur deux années scolaires a été revu. Depuis l’année scolaire 2019-2020, c’est le nombre d’élèves </w:t>
      </w:r>
      <w:r w:rsidR="002163B2">
        <w:rPr>
          <w:rFonts w:ascii="Roboto" w:hAnsi="Roboto" w:cstheme="minorHAnsi"/>
        </w:rPr>
        <w:t>primo-arrivants</w:t>
      </w:r>
      <w:r w:rsidRPr="00E75388">
        <w:rPr>
          <w:rFonts w:ascii="Roboto" w:hAnsi="Roboto" w:cstheme="minorHAnsi"/>
        </w:rPr>
        <w:t xml:space="preserve"> et/ou assimilés aux </w:t>
      </w:r>
      <w:r w:rsidR="002163B2">
        <w:rPr>
          <w:rFonts w:ascii="Roboto" w:hAnsi="Roboto" w:cstheme="minorHAnsi"/>
        </w:rPr>
        <w:t>primo-arrivants</w:t>
      </w:r>
      <w:r w:rsidRPr="00E75388">
        <w:rPr>
          <w:rFonts w:ascii="Roboto" w:hAnsi="Roboto" w:cstheme="minorHAnsi"/>
        </w:rPr>
        <w:t xml:space="preserve"> inscrits en DASPA au 30 septembre qui détermine le calcul des périodes d’encadrement. </w:t>
      </w:r>
    </w:p>
    <w:p w14:paraId="5B8C1E9C" w14:textId="77777777" w:rsidR="003B520B" w:rsidRPr="00E75388" w:rsidRDefault="003B520B" w:rsidP="003B520B">
      <w:pPr>
        <w:pStyle w:val="Paragraphedeliste"/>
        <w:rPr>
          <w:rFonts w:ascii="Roboto" w:hAnsi="Roboto" w:cstheme="minorHAnsi"/>
        </w:rPr>
      </w:pPr>
    </w:p>
    <w:p w14:paraId="297F3CFC" w14:textId="1AC51FE2" w:rsidR="003B520B" w:rsidRPr="00E75388" w:rsidRDefault="003B520B" w:rsidP="00096DFF">
      <w:pPr>
        <w:pStyle w:val="Paragraphedeliste"/>
        <w:numPr>
          <w:ilvl w:val="1"/>
          <w:numId w:val="50"/>
        </w:numPr>
        <w:spacing w:line="259" w:lineRule="auto"/>
        <w:rPr>
          <w:rFonts w:ascii="Roboto" w:hAnsi="Roboto" w:cstheme="minorHAnsi"/>
        </w:rPr>
      </w:pPr>
      <w:r w:rsidRPr="00E75388">
        <w:rPr>
          <w:rFonts w:ascii="Roboto" w:hAnsi="Roboto" w:cstheme="minorHAnsi"/>
        </w:rPr>
        <w:t xml:space="preserve">D’autre part, l’augmentation du nombre d’élèves peut également s’expliquer par l’identification des élèves assimilés aux </w:t>
      </w:r>
      <w:r w:rsidR="002163B2">
        <w:rPr>
          <w:rFonts w:ascii="Roboto" w:hAnsi="Roboto" w:cstheme="minorHAnsi"/>
        </w:rPr>
        <w:t>primo-arrivants</w:t>
      </w:r>
      <w:r w:rsidRPr="00E75388">
        <w:rPr>
          <w:rFonts w:ascii="Roboto" w:hAnsi="Roboto" w:cstheme="minorHAnsi"/>
        </w:rPr>
        <w:t xml:space="preserve"> qui, dans l’enseignement fondamental, ne pouvaient pas accéder au DASPA avant l’année scolaire 2019-2020. </w:t>
      </w:r>
    </w:p>
    <w:p w14:paraId="1153621F" w14:textId="14C5A636" w:rsidR="003B520B" w:rsidRPr="00303B0E" w:rsidRDefault="003B520B" w:rsidP="00096DFF">
      <w:pPr>
        <w:pStyle w:val="Paragraphedeliste"/>
        <w:numPr>
          <w:ilvl w:val="0"/>
          <w:numId w:val="50"/>
        </w:numPr>
        <w:rPr>
          <w:rFonts w:ascii="Roboto" w:hAnsi="Roboto" w:cstheme="minorHAnsi"/>
        </w:rPr>
      </w:pPr>
      <w:r w:rsidRPr="00303B0E">
        <w:rPr>
          <w:rFonts w:ascii="Roboto" w:hAnsi="Roboto" w:cstheme="minorHAnsi"/>
        </w:rPr>
        <w:t>Au 1</w:t>
      </w:r>
      <w:r w:rsidRPr="00303B0E">
        <w:rPr>
          <w:rFonts w:ascii="Roboto" w:hAnsi="Roboto" w:cstheme="minorHAnsi"/>
          <w:vertAlign w:val="superscript"/>
        </w:rPr>
        <w:t>er</w:t>
      </w:r>
      <w:r w:rsidRPr="00303B0E">
        <w:rPr>
          <w:rFonts w:ascii="Roboto" w:hAnsi="Roboto" w:cstheme="minorHAnsi"/>
        </w:rPr>
        <w:t xml:space="preserve"> octobre 2020, 2 050 élèves </w:t>
      </w:r>
      <w:r w:rsidR="002163B2">
        <w:rPr>
          <w:rFonts w:ascii="Roboto" w:hAnsi="Roboto" w:cstheme="minorHAnsi"/>
        </w:rPr>
        <w:t>primo-arrivants</w:t>
      </w:r>
      <w:r w:rsidRPr="00303B0E">
        <w:rPr>
          <w:rFonts w:ascii="Roboto" w:hAnsi="Roboto" w:cstheme="minorHAnsi"/>
        </w:rPr>
        <w:t xml:space="preserve"> et/ou assimilés ont été déclarés par les écoles dans un DASPA et 236 dans un dispositif FLA. </w:t>
      </w:r>
    </w:p>
    <w:p w14:paraId="46E7F92E" w14:textId="0CB6429F" w:rsidR="003B520B" w:rsidRPr="00303B0E" w:rsidRDefault="003B520B" w:rsidP="00096DFF">
      <w:pPr>
        <w:pStyle w:val="Paragraphedeliste"/>
        <w:numPr>
          <w:ilvl w:val="0"/>
          <w:numId w:val="50"/>
        </w:numPr>
        <w:jc w:val="both"/>
        <w:rPr>
          <w:rFonts w:ascii="Roboto" w:hAnsi="Roboto" w:cstheme="minorHAnsi"/>
        </w:rPr>
      </w:pPr>
      <w:r w:rsidRPr="00303B0E">
        <w:rPr>
          <w:rFonts w:ascii="Roboto" w:hAnsi="Roboto" w:cstheme="minorHAnsi"/>
        </w:rPr>
        <w:t xml:space="preserve">En 2020-2021, l’augmentation du nombre d’élèves inscrits en DASPA s’explique par l’arrivée des nouveaux élèves </w:t>
      </w:r>
      <w:r w:rsidR="002163B2">
        <w:rPr>
          <w:rFonts w:ascii="Roboto" w:hAnsi="Roboto" w:cstheme="minorHAnsi"/>
        </w:rPr>
        <w:t>primo-arrivants</w:t>
      </w:r>
      <w:r w:rsidRPr="00303B0E">
        <w:rPr>
          <w:rFonts w:ascii="Roboto" w:hAnsi="Roboto" w:cstheme="minorHAnsi"/>
        </w:rPr>
        <w:t xml:space="preserve"> et assimilés </w:t>
      </w:r>
      <w:r w:rsidR="002163B2">
        <w:rPr>
          <w:rFonts w:ascii="Roboto" w:hAnsi="Roboto" w:cstheme="minorHAnsi"/>
        </w:rPr>
        <w:t>primo-arrivants</w:t>
      </w:r>
      <w:r w:rsidR="003D10A9">
        <w:rPr>
          <w:rFonts w:ascii="Roboto" w:hAnsi="Roboto" w:cstheme="minorHAnsi"/>
        </w:rPr>
        <w:t>,</w:t>
      </w:r>
      <w:r w:rsidRPr="00303B0E">
        <w:rPr>
          <w:rFonts w:ascii="Roboto" w:hAnsi="Roboto" w:cstheme="minorHAnsi"/>
        </w:rPr>
        <w:t xml:space="preserve"> mais également par les crises afghane et ukrainienne.</w:t>
      </w:r>
    </w:p>
    <w:p w14:paraId="4C4F4336" w14:textId="2B3E9293" w:rsidR="003B520B" w:rsidRPr="00303B0E" w:rsidRDefault="003B520B" w:rsidP="00096DFF">
      <w:pPr>
        <w:pStyle w:val="Paragraphedeliste"/>
        <w:numPr>
          <w:ilvl w:val="0"/>
          <w:numId w:val="50"/>
        </w:numPr>
        <w:rPr>
          <w:rFonts w:ascii="Roboto" w:hAnsi="Roboto" w:cstheme="minorHAnsi"/>
        </w:rPr>
      </w:pPr>
      <w:r w:rsidRPr="00303B0E">
        <w:rPr>
          <w:rFonts w:ascii="Roboto" w:hAnsi="Roboto" w:cstheme="minorHAnsi"/>
        </w:rPr>
        <w:t>Au 1</w:t>
      </w:r>
      <w:r w:rsidRPr="00303B0E">
        <w:rPr>
          <w:rFonts w:ascii="Roboto" w:hAnsi="Roboto" w:cstheme="minorHAnsi"/>
          <w:vertAlign w:val="superscript"/>
        </w:rPr>
        <w:t>er</w:t>
      </w:r>
      <w:r w:rsidRPr="00303B0E">
        <w:rPr>
          <w:rFonts w:ascii="Roboto" w:hAnsi="Roboto" w:cstheme="minorHAnsi"/>
        </w:rPr>
        <w:t xml:space="preserve"> octobre 2021, 2182 élèves </w:t>
      </w:r>
      <w:r w:rsidR="002163B2">
        <w:rPr>
          <w:rFonts w:ascii="Roboto" w:hAnsi="Roboto" w:cstheme="minorHAnsi"/>
        </w:rPr>
        <w:t>primo-arrivants</w:t>
      </w:r>
      <w:r w:rsidRPr="00303B0E">
        <w:rPr>
          <w:rFonts w:ascii="Roboto" w:hAnsi="Roboto" w:cstheme="minorHAnsi"/>
        </w:rPr>
        <w:t xml:space="preserve"> et/ou assimilés ont été déclarés par les écoles dans un DASPA et 614 dans un dispositif FLA.</w:t>
      </w:r>
    </w:p>
    <w:p w14:paraId="17D23EDE" w14:textId="36C50A33" w:rsidR="003B520B" w:rsidRPr="00303B0E" w:rsidRDefault="003B520B" w:rsidP="00096DFF">
      <w:pPr>
        <w:pStyle w:val="Paragraphedeliste"/>
        <w:numPr>
          <w:ilvl w:val="0"/>
          <w:numId w:val="50"/>
        </w:numPr>
        <w:jc w:val="both"/>
        <w:rPr>
          <w:rFonts w:ascii="Roboto" w:hAnsi="Roboto" w:cstheme="minorHAnsi"/>
        </w:rPr>
      </w:pPr>
      <w:r w:rsidRPr="00303B0E">
        <w:rPr>
          <w:rFonts w:ascii="Roboto" w:hAnsi="Roboto" w:cstheme="minorHAnsi"/>
        </w:rPr>
        <w:t>Au 1</w:t>
      </w:r>
      <w:r w:rsidRPr="00303B0E">
        <w:rPr>
          <w:rFonts w:ascii="Roboto" w:hAnsi="Roboto" w:cstheme="minorHAnsi"/>
          <w:vertAlign w:val="superscript"/>
        </w:rPr>
        <w:t>er</w:t>
      </w:r>
      <w:r w:rsidRPr="00303B0E">
        <w:rPr>
          <w:rFonts w:ascii="Roboto" w:hAnsi="Roboto" w:cstheme="minorHAnsi"/>
        </w:rPr>
        <w:t xml:space="preserve"> octobre 2022, 3576 élèves </w:t>
      </w:r>
      <w:r w:rsidR="002163B2">
        <w:rPr>
          <w:rFonts w:ascii="Roboto" w:hAnsi="Roboto" w:cstheme="minorHAnsi"/>
        </w:rPr>
        <w:t>primo-arrivants</w:t>
      </w:r>
      <w:r w:rsidRPr="00303B0E">
        <w:rPr>
          <w:rFonts w:ascii="Roboto" w:hAnsi="Roboto" w:cstheme="minorHAnsi"/>
        </w:rPr>
        <w:t xml:space="preserve"> et/ou assimilés ont été déclarés par les écoles dans un DASPA et 5673 dans un dispositif FLA.</w:t>
      </w:r>
    </w:p>
    <w:p w14:paraId="77C292BA" w14:textId="0B99F442" w:rsidR="003B520B" w:rsidRPr="00303B0E" w:rsidRDefault="003B520B" w:rsidP="00096DFF">
      <w:pPr>
        <w:pStyle w:val="Paragraphedeliste"/>
        <w:numPr>
          <w:ilvl w:val="0"/>
          <w:numId w:val="50"/>
        </w:numPr>
        <w:jc w:val="both"/>
        <w:rPr>
          <w:rFonts w:ascii="Roboto" w:hAnsi="Roboto" w:cstheme="minorHAnsi"/>
        </w:rPr>
      </w:pPr>
      <w:r w:rsidRPr="00303B0E">
        <w:rPr>
          <w:rFonts w:ascii="Roboto" w:hAnsi="Roboto" w:cstheme="minorHAnsi"/>
        </w:rPr>
        <w:t>Entre le 1</w:t>
      </w:r>
      <w:r w:rsidRPr="00303B0E">
        <w:rPr>
          <w:rFonts w:ascii="Roboto" w:hAnsi="Roboto" w:cstheme="minorHAnsi"/>
          <w:vertAlign w:val="superscript"/>
        </w:rPr>
        <w:t>er</w:t>
      </w:r>
      <w:r w:rsidRPr="00303B0E">
        <w:rPr>
          <w:rFonts w:ascii="Roboto" w:hAnsi="Roboto" w:cstheme="minorHAnsi"/>
        </w:rPr>
        <w:t xml:space="preserve"> octobre 2021 et 1</w:t>
      </w:r>
      <w:r w:rsidRPr="00303B0E">
        <w:rPr>
          <w:rFonts w:ascii="Roboto" w:hAnsi="Roboto" w:cstheme="minorHAnsi"/>
          <w:vertAlign w:val="superscript"/>
        </w:rPr>
        <w:t>er</w:t>
      </w:r>
      <w:r w:rsidRPr="00303B0E">
        <w:rPr>
          <w:rFonts w:ascii="Roboto" w:hAnsi="Roboto" w:cstheme="minorHAnsi"/>
        </w:rPr>
        <w:t xml:space="preserve"> octobre 2022, il y a eu une augmentation du nombre d’élèves assimilés, mais c’est le nombre de </w:t>
      </w:r>
      <w:r w:rsidR="002163B2">
        <w:rPr>
          <w:rFonts w:ascii="Roboto" w:hAnsi="Roboto" w:cstheme="minorHAnsi"/>
        </w:rPr>
        <w:t>primo-arrivants</w:t>
      </w:r>
      <w:r w:rsidRPr="00303B0E">
        <w:rPr>
          <w:rFonts w:ascii="Roboto" w:hAnsi="Roboto" w:cstheme="minorHAnsi"/>
        </w:rPr>
        <w:t xml:space="preserve"> qui présente la plus forte augmentation (le nombre de </w:t>
      </w:r>
      <w:r w:rsidR="002163B2">
        <w:rPr>
          <w:rFonts w:ascii="Roboto" w:hAnsi="Roboto" w:cstheme="minorHAnsi"/>
        </w:rPr>
        <w:t>primo-arrivants</w:t>
      </w:r>
      <w:r w:rsidRPr="00303B0E">
        <w:rPr>
          <w:rFonts w:ascii="Roboto" w:hAnsi="Roboto" w:cstheme="minorHAnsi"/>
        </w:rPr>
        <w:t xml:space="preserve"> a plus que doublé en maternel et en primaire, et a presque triplé en DASPA).</w:t>
      </w:r>
    </w:p>
    <w:p w14:paraId="7E83DFBB" w14:textId="20BE406A" w:rsidR="003B520B" w:rsidRPr="00303B0E" w:rsidRDefault="003B520B" w:rsidP="00096DFF">
      <w:pPr>
        <w:pStyle w:val="Paragraphedeliste"/>
        <w:numPr>
          <w:ilvl w:val="0"/>
          <w:numId w:val="50"/>
        </w:numPr>
        <w:rPr>
          <w:rFonts w:ascii="Roboto" w:hAnsi="Roboto" w:cstheme="minorHAnsi"/>
        </w:rPr>
      </w:pPr>
      <w:r w:rsidRPr="00303B0E">
        <w:rPr>
          <w:rFonts w:ascii="Roboto" w:hAnsi="Roboto" w:cstheme="minorHAnsi"/>
        </w:rPr>
        <w:t>Au 1</w:t>
      </w:r>
      <w:r w:rsidRPr="00303B0E">
        <w:rPr>
          <w:rFonts w:ascii="Roboto" w:hAnsi="Roboto" w:cstheme="minorHAnsi"/>
          <w:vertAlign w:val="superscript"/>
        </w:rPr>
        <w:t>er</w:t>
      </w:r>
      <w:r w:rsidRPr="00303B0E">
        <w:rPr>
          <w:rFonts w:ascii="Roboto" w:hAnsi="Roboto" w:cstheme="minorHAnsi"/>
        </w:rPr>
        <w:t xml:space="preserve"> octobre 2023, 3648 </w:t>
      </w:r>
      <w:r w:rsidR="002163B2">
        <w:rPr>
          <w:rFonts w:ascii="Roboto" w:hAnsi="Roboto" w:cstheme="minorHAnsi"/>
        </w:rPr>
        <w:t>primo-arrivants</w:t>
      </w:r>
      <w:r w:rsidRPr="00303B0E">
        <w:rPr>
          <w:rFonts w:ascii="Roboto" w:hAnsi="Roboto" w:cstheme="minorHAnsi"/>
        </w:rPr>
        <w:t xml:space="preserve"> et/ou assimilés ont été déclarés par les écoles dans un DASPA et 1334 dans un dispositif FLA.</w:t>
      </w:r>
    </w:p>
    <w:p w14:paraId="242AF402" w14:textId="1FB45ACE" w:rsidR="003B520B" w:rsidRPr="00303B0E" w:rsidRDefault="003B520B" w:rsidP="00096DFF">
      <w:pPr>
        <w:pStyle w:val="Paragraphedeliste"/>
        <w:numPr>
          <w:ilvl w:val="0"/>
          <w:numId w:val="50"/>
        </w:numPr>
        <w:rPr>
          <w:rFonts w:ascii="Roboto" w:hAnsi="Roboto" w:cstheme="minorHAnsi"/>
        </w:rPr>
      </w:pPr>
      <w:r w:rsidRPr="00303B0E">
        <w:rPr>
          <w:rFonts w:ascii="Roboto" w:hAnsi="Roboto" w:cstheme="minorHAnsi"/>
        </w:rPr>
        <w:t>Au 1</w:t>
      </w:r>
      <w:r w:rsidRPr="00303B0E">
        <w:rPr>
          <w:rFonts w:ascii="Roboto" w:hAnsi="Roboto" w:cstheme="minorHAnsi"/>
          <w:vertAlign w:val="superscript"/>
        </w:rPr>
        <w:t>er</w:t>
      </w:r>
      <w:r w:rsidRPr="00303B0E">
        <w:rPr>
          <w:rFonts w:ascii="Roboto" w:hAnsi="Roboto" w:cstheme="minorHAnsi"/>
        </w:rPr>
        <w:t xml:space="preserve"> octobre 202</w:t>
      </w:r>
      <w:r w:rsidR="00286D43">
        <w:rPr>
          <w:rFonts w:ascii="Roboto" w:hAnsi="Roboto" w:cstheme="minorHAnsi"/>
        </w:rPr>
        <w:t>4</w:t>
      </w:r>
      <w:r w:rsidRPr="00303B0E">
        <w:rPr>
          <w:rFonts w:ascii="Roboto" w:hAnsi="Roboto" w:cstheme="minorHAnsi"/>
        </w:rPr>
        <w:t xml:space="preserve">, 3263 </w:t>
      </w:r>
      <w:r w:rsidR="002163B2">
        <w:rPr>
          <w:rFonts w:ascii="Roboto" w:hAnsi="Roboto" w:cstheme="minorHAnsi"/>
        </w:rPr>
        <w:t>primo-arrivants</w:t>
      </w:r>
      <w:r w:rsidRPr="00303B0E">
        <w:rPr>
          <w:rFonts w:ascii="Roboto" w:hAnsi="Roboto" w:cstheme="minorHAnsi"/>
        </w:rPr>
        <w:t xml:space="preserve"> et/ou assimilés ont été déclarés par les écoles dans un DASPA et 975 dans un dispositif d’accompagnement FLA.</w:t>
      </w:r>
    </w:p>
    <w:p w14:paraId="2306439E" w14:textId="77777777" w:rsidR="005F3FC1" w:rsidRDefault="005F3FC1">
      <w:pPr>
        <w:rPr>
          <w:rFonts w:ascii="Roboto" w:eastAsiaTheme="minorEastAsia" w:hAnsi="Roboto" w:cstheme="majorEastAsia"/>
          <w:color w:val="0F4761" w:themeColor="accent1" w:themeShade="BF"/>
          <w:sz w:val="32"/>
          <w:szCs w:val="32"/>
          <w:lang w:val="fr-BE"/>
        </w:rPr>
      </w:pPr>
      <w:bookmarkStart w:id="43" w:name="_Toc1248561715"/>
      <w:bookmarkStart w:id="44" w:name="_Toc957685330"/>
      <w:r>
        <w:rPr>
          <w:rFonts w:ascii="Roboto" w:hAnsi="Roboto"/>
          <w:lang w:val="fr-BE"/>
        </w:rPr>
        <w:br w:type="page"/>
      </w:r>
    </w:p>
    <w:p w14:paraId="5F239A19" w14:textId="0F87DFC7" w:rsidR="00AF7579" w:rsidRPr="00E75388" w:rsidRDefault="0D9840CE" w:rsidP="59373A92">
      <w:pPr>
        <w:pStyle w:val="Titre2"/>
        <w:rPr>
          <w:rFonts w:ascii="Roboto" w:hAnsi="Roboto"/>
        </w:rPr>
      </w:pPr>
      <w:bookmarkStart w:id="45" w:name="_Toc209784419"/>
      <w:r w:rsidRPr="00E75388">
        <w:rPr>
          <w:rFonts w:ascii="Roboto" w:hAnsi="Roboto"/>
          <w:lang w:val="fr-BE"/>
        </w:rPr>
        <w:lastRenderedPageBreak/>
        <w:t xml:space="preserve">Nombre d’internats </w:t>
      </w:r>
      <w:r w:rsidR="00A71B89">
        <w:rPr>
          <w:rFonts w:ascii="Roboto" w:hAnsi="Roboto"/>
          <w:lang w:val="fr-BE"/>
        </w:rPr>
        <w:t xml:space="preserve">et d’internes </w:t>
      </w:r>
      <w:r w:rsidRPr="00E75388">
        <w:rPr>
          <w:rFonts w:ascii="Roboto" w:hAnsi="Roboto"/>
          <w:lang w:val="fr-BE"/>
        </w:rPr>
        <w:t>en Fédération Wallonie-Bruxelles</w:t>
      </w:r>
      <w:bookmarkEnd w:id="45"/>
      <w:r w:rsidR="00C93BAF" w:rsidRPr="00E75388">
        <w:rPr>
          <w:rFonts w:ascii="Roboto" w:hAnsi="Roboto"/>
        </w:rPr>
        <w:tab/>
      </w:r>
      <w:bookmarkEnd w:id="43"/>
      <w:bookmarkEnd w:id="44"/>
    </w:p>
    <w:p w14:paraId="2DC76F90" w14:textId="77777777" w:rsidR="00D92815" w:rsidRPr="00E75388" w:rsidRDefault="00D92815" w:rsidP="00D92815">
      <w:pPr>
        <w:rPr>
          <w:rFonts w:ascii="Roboto" w:hAnsi="Roboto"/>
        </w:rPr>
      </w:pPr>
    </w:p>
    <w:p w14:paraId="6A9D5C59" w14:textId="77777777" w:rsidR="00D92815" w:rsidRPr="00E75388" w:rsidRDefault="00D92815" w:rsidP="00D92815">
      <w:pPr>
        <w:pStyle w:val="Titre3"/>
        <w:rPr>
          <w:rFonts w:ascii="Roboto" w:hAnsi="Roboto"/>
        </w:rPr>
      </w:pPr>
      <w:r w:rsidRPr="00E75388">
        <w:rPr>
          <w:rFonts w:ascii="Roboto" w:hAnsi="Roboto"/>
        </w:rPr>
        <w:t xml:space="preserve">Internats de l’enseignement ordinaire </w:t>
      </w:r>
    </w:p>
    <w:p w14:paraId="4E9B04B8" w14:textId="70DDC760" w:rsidR="59373A92" w:rsidRDefault="59373A92" w:rsidP="59373A92">
      <w:pPr>
        <w:rPr>
          <w:rFonts w:ascii="Roboto" w:hAnsi="Roboto"/>
          <w:lang w:val="fr-BE"/>
        </w:rPr>
      </w:pPr>
    </w:p>
    <w:p w14:paraId="720E40FD" w14:textId="77777777" w:rsidR="0058362F" w:rsidRPr="00D7075E" w:rsidRDefault="0058362F" w:rsidP="0058362F">
      <w:pPr>
        <w:pStyle w:val="Titre4"/>
      </w:pPr>
      <w:r w:rsidRPr="00D7075E">
        <w:t>Enseignement fondamental</w:t>
      </w:r>
    </w:p>
    <w:p w14:paraId="27E015E2" w14:textId="77777777" w:rsidR="0058362F" w:rsidRPr="00D7075E" w:rsidRDefault="0058362F" w:rsidP="0058362F">
      <w:pPr>
        <w:spacing w:after="0" w:line="240" w:lineRule="auto"/>
        <w:rPr>
          <w:rFonts w:ascii="Roboto" w:hAnsi="Roboto" w:cstheme="minorHAnsi"/>
        </w:rPr>
      </w:pPr>
    </w:p>
    <w:p w14:paraId="5AB44F33" w14:textId="77777777" w:rsidR="0058362F" w:rsidRDefault="0058362F" w:rsidP="0058362F">
      <w:pPr>
        <w:spacing w:after="0" w:line="240" w:lineRule="auto"/>
        <w:rPr>
          <w:rFonts w:ascii="Roboto" w:hAnsi="Roboto" w:cstheme="minorHAnsi"/>
          <w:color w:val="000000" w:themeColor="text1"/>
        </w:rPr>
      </w:pPr>
      <w:r w:rsidRPr="00D7075E">
        <w:rPr>
          <w:rFonts w:ascii="Roboto" w:hAnsi="Roboto" w:cstheme="minorHAnsi"/>
          <w:color w:val="000000" w:themeColor="text1"/>
        </w:rPr>
        <w:t>Nombre d’internats par réseau depuis 2018-2019 (chiffres certifiés au 15 janvier)</w:t>
      </w:r>
    </w:p>
    <w:p w14:paraId="3EF311DD" w14:textId="77777777" w:rsidR="0058362F" w:rsidRPr="00D7075E" w:rsidRDefault="0058362F" w:rsidP="0058362F">
      <w:pPr>
        <w:spacing w:after="0" w:line="240" w:lineRule="auto"/>
        <w:rPr>
          <w:rFonts w:ascii="Roboto" w:hAnsi="Roboto" w:cstheme="minorHAnsi"/>
          <w:color w:val="000000" w:themeColor="text1"/>
        </w:rPr>
      </w:pPr>
    </w:p>
    <w:tbl>
      <w:tblPr>
        <w:tblW w:w="4701" w:type="pct"/>
        <w:tblCellMar>
          <w:left w:w="0" w:type="dxa"/>
          <w:right w:w="0" w:type="dxa"/>
        </w:tblCellMar>
        <w:tblLook w:val="04A0" w:firstRow="1" w:lastRow="0" w:firstColumn="1" w:lastColumn="0" w:noHBand="0" w:noVBand="1"/>
      </w:tblPr>
      <w:tblGrid>
        <w:gridCol w:w="1737"/>
        <w:gridCol w:w="1224"/>
        <w:gridCol w:w="860"/>
        <w:gridCol w:w="860"/>
        <w:gridCol w:w="860"/>
        <w:gridCol w:w="860"/>
        <w:gridCol w:w="860"/>
        <w:gridCol w:w="860"/>
        <w:gridCol w:w="860"/>
      </w:tblGrid>
      <w:tr w:rsidR="0058362F" w:rsidRPr="00D7075E" w14:paraId="377398CB" w14:textId="77777777" w:rsidTr="0058362F">
        <w:trPr>
          <w:trHeight w:val="259"/>
        </w:trPr>
        <w:tc>
          <w:tcPr>
            <w:tcW w:w="758" w:type="pct"/>
            <w:tcBorders>
              <w:top w:val="single" w:sz="8" w:space="0" w:color="auto"/>
              <w:left w:val="single" w:sz="8" w:space="0" w:color="auto"/>
              <w:bottom w:val="single" w:sz="8" w:space="0" w:color="auto"/>
              <w:right w:val="single" w:sz="8" w:space="0" w:color="auto"/>
            </w:tcBorders>
            <w:shd w:val="clear" w:color="auto" w:fill="E8E8E8"/>
            <w:tcMar>
              <w:top w:w="0" w:type="dxa"/>
              <w:left w:w="108" w:type="dxa"/>
              <w:bottom w:w="0" w:type="dxa"/>
              <w:right w:w="108" w:type="dxa"/>
            </w:tcMar>
            <w:vAlign w:val="center"/>
            <w:hideMark/>
          </w:tcPr>
          <w:p w14:paraId="524F3809"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Réseaux</w:t>
            </w:r>
          </w:p>
        </w:tc>
        <w:tc>
          <w:tcPr>
            <w:tcW w:w="532"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vAlign w:val="center"/>
          </w:tcPr>
          <w:p w14:paraId="4425894F" w14:textId="77777777" w:rsidR="0058362F" w:rsidRPr="00D7075E" w:rsidRDefault="0058362F" w:rsidP="007D473A">
            <w:pPr>
              <w:spacing w:after="0" w:line="240" w:lineRule="auto"/>
              <w:rPr>
                <w:rFonts w:ascii="Roboto" w:hAnsi="Roboto" w:cstheme="minorHAnsi"/>
                <w:b/>
                <w:bCs/>
                <w:color w:val="000000" w:themeColor="text1"/>
              </w:rPr>
            </w:pPr>
          </w:p>
        </w:tc>
        <w:tc>
          <w:tcPr>
            <w:tcW w:w="532"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vAlign w:val="center"/>
            <w:hideMark/>
          </w:tcPr>
          <w:p w14:paraId="6F1185F2"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2018-2019</w:t>
            </w:r>
          </w:p>
        </w:tc>
        <w:tc>
          <w:tcPr>
            <w:tcW w:w="532"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vAlign w:val="center"/>
            <w:hideMark/>
          </w:tcPr>
          <w:p w14:paraId="0E4C847C"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2019-2020</w:t>
            </w:r>
          </w:p>
        </w:tc>
        <w:tc>
          <w:tcPr>
            <w:tcW w:w="531"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vAlign w:val="center"/>
            <w:hideMark/>
          </w:tcPr>
          <w:p w14:paraId="28834E5B"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2020-2021</w:t>
            </w:r>
          </w:p>
        </w:tc>
        <w:tc>
          <w:tcPr>
            <w:tcW w:w="530"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vAlign w:val="center"/>
            <w:hideMark/>
          </w:tcPr>
          <w:p w14:paraId="5061D392"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2021-2022</w:t>
            </w:r>
          </w:p>
        </w:tc>
        <w:tc>
          <w:tcPr>
            <w:tcW w:w="529"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hideMark/>
          </w:tcPr>
          <w:p w14:paraId="53FE7210"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2022-2023</w:t>
            </w:r>
          </w:p>
        </w:tc>
        <w:tc>
          <w:tcPr>
            <w:tcW w:w="529"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hideMark/>
          </w:tcPr>
          <w:p w14:paraId="636AAA79"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2023-2024</w:t>
            </w:r>
          </w:p>
        </w:tc>
        <w:tc>
          <w:tcPr>
            <w:tcW w:w="529" w:type="pct"/>
            <w:tcBorders>
              <w:top w:val="single" w:sz="8" w:space="0" w:color="auto"/>
              <w:left w:val="nil"/>
              <w:bottom w:val="single" w:sz="8" w:space="0" w:color="auto"/>
              <w:right w:val="single" w:sz="8" w:space="0" w:color="auto"/>
            </w:tcBorders>
            <w:shd w:val="clear" w:color="auto" w:fill="E8E8E8" w:themeFill="background2"/>
            <w:tcMar>
              <w:top w:w="0" w:type="dxa"/>
              <w:left w:w="108" w:type="dxa"/>
              <w:bottom w:w="0" w:type="dxa"/>
              <w:right w:w="108" w:type="dxa"/>
            </w:tcMar>
            <w:hideMark/>
          </w:tcPr>
          <w:p w14:paraId="0E1ADBEC"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2024-2025</w:t>
            </w:r>
          </w:p>
        </w:tc>
      </w:tr>
      <w:tr w:rsidR="0058362F" w:rsidRPr="00D7075E" w14:paraId="6D57D760" w14:textId="77777777" w:rsidTr="0058362F">
        <w:trPr>
          <w:trHeight w:val="220"/>
        </w:trPr>
        <w:tc>
          <w:tcPr>
            <w:tcW w:w="75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B97617"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Wallonie Bruxelles Enseignement</w:t>
            </w: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F44219"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Bruxelles</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0E988896"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0CBC8B42"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c>
          <w:tcPr>
            <w:tcW w:w="531" w:type="pct"/>
            <w:tcBorders>
              <w:top w:val="nil"/>
              <w:left w:val="nil"/>
              <w:bottom w:val="single" w:sz="8" w:space="0" w:color="auto"/>
              <w:right w:val="single" w:sz="8" w:space="0" w:color="auto"/>
            </w:tcBorders>
            <w:tcMar>
              <w:top w:w="0" w:type="dxa"/>
              <w:left w:w="108" w:type="dxa"/>
              <w:bottom w:w="0" w:type="dxa"/>
              <w:right w:w="108" w:type="dxa"/>
            </w:tcMar>
            <w:hideMark/>
          </w:tcPr>
          <w:p w14:paraId="38370F43"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33513E3B"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c>
          <w:tcPr>
            <w:tcW w:w="529" w:type="pct"/>
            <w:tcBorders>
              <w:top w:val="nil"/>
              <w:left w:val="nil"/>
              <w:bottom w:val="single" w:sz="8" w:space="0" w:color="auto"/>
              <w:right w:val="single" w:sz="8" w:space="0" w:color="auto"/>
            </w:tcBorders>
            <w:tcMar>
              <w:top w:w="0" w:type="dxa"/>
              <w:left w:w="108" w:type="dxa"/>
              <w:bottom w:w="0" w:type="dxa"/>
              <w:right w:w="108" w:type="dxa"/>
            </w:tcMar>
            <w:hideMark/>
          </w:tcPr>
          <w:p w14:paraId="4ECD1C73"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c>
          <w:tcPr>
            <w:tcW w:w="529" w:type="pct"/>
            <w:tcBorders>
              <w:top w:val="nil"/>
              <w:left w:val="nil"/>
              <w:bottom w:val="single" w:sz="8" w:space="0" w:color="auto"/>
              <w:right w:val="single" w:sz="8" w:space="0" w:color="auto"/>
            </w:tcBorders>
            <w:tcMar>
              <w:top w:w="0" w:type="dxa"/>
              <w:left w:w="108" w:type="dxa"/>
              <w:bottom w:w="0" w:type="dxa"/>
              <w:right w:w="108" w:type="dxa"/>
            </w:tcMar>
            <w:hideMark/>
          </w:tcPr>
          <w:p w14:paraId="2DC93867"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c>
          <w:tcPr>
            <w:tcW w:w="529"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1B858BFB"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r>
      <w:tr w:rsidR="0058362F" w:rsidRPr="00D7075E" w14:paraId="5829B1DC" w14:textId="77777777" w:rsidTr="0058362F">
        <w:trPr>
          <w:trHeight w:val="233"/>
        </w:trPr>
        <w:tc>
          <w:tcPr>
            <w:tcW w:w="0" w:type="auto"/>
            <w:vMerge/>
            <w:tcBorders>
              <w:top w:val="nil"/>
              <w:left w:val="single" w:sz="8" w:space="0" w:color="auto"/>
              <w:bottom w:val="single" w:sz="8" w:space="0" w:color="auto"/>
              <w:right w:val="single" w:sz="8" w:space="0" w:color="auto"/>
            </w:tcBorders>
            <w:vAlign w:val="center"/>
            <w:hideMark/>
          </w:tcPr>
          <w:p w14:paraId="5DEE6ABF" w14:textId="77777777" w:rsidR="0058362F" w:rsidRPr="00D7075E" w:rsidRDefault="0058362F" w:rsidP="007D473A">
            <w:pPr>
              <w:spacing w:after="0" w:line="240" w:lineRule="auto"/>
              <w:rPr>
                <w:rFonts w:ascii="Roboto" w:hAnsi="Roboto" w:cstheme="minorHAnsi"/>
                <w:color w:val="000000" w:themeColor="text1"/>
              </w:rPr>
            </w:pP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81F861"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Wallonie</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7B2276A7"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742EE791"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c>
          <w:tcPr>
            <w:tcW w:w="531" w:type="pct"/>
            <w:tcBorders>
              <w:top w:val="nil"/>
              <w:left w:val="nil"/>
              <w:bottom w:val="single" w:sz="8" w:space="0" w:color="auto"/>
              <w:right w:val="single" w:sz="8" w:space="0" w:color="auto"/>
            </w:tcBorders>
            <w:tcMar>
              <w:top w:w="0" w:type="dxa"/>
              <w:left w:w="108" w:type="dxa"/>
              <w:bottom w:w="0" w:type="dxa"/>
              <w:right w:w="108" w:type="dxa"/>
            </w:tcMar>
            <w:hideMark/>
          </w:tcPr>
          <w:p w14:paraId="46768C1A"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4CE9A6F9"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c>
          <w:tcPr>
            <w:tcW w:w="529" w:type="pct"/>
            <w:tcBorders>
              <w:top w:val="nil"/>
              <w:left w:val="nil"/>
              <w:bottom w:val="single" w:sz="8" w:space="0" w:color="auto"/>
              <w:right w:val="single" w:sz="8" w:space="0" w:color="auto"/>
            </w:tcBorders>
            <w:tcMar>
              <w:top w:w="0" w:type="dxa"/>
              <w:left w:w="108" w:type="dxa"/>
              <w:bottom w:w="0" w:type="dxa"/>
              <w:right w:w="108" w:type="dxa"/>
            </w:tcMar>
            <w:hideMark/>
          </w:tcPr>
          <w:p w14:paraId="3AB77D04"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c>
          <w:tcPr>
            <w:tcW w:w="529" w:type="pct"/>
            <w:tcBorders>
              <w:top w:val="nil"/>
              <w:left w:val="nil"/>
              <w:bottom w:val="single" w:sz="8" w:space="0" w:color="auto"/>
              <w:right w:val="single" w:sz="8" w:space="0" w:color="auto"/>
            </w:tcBorders>
            <w:tcMar>
              <w:top w:w="0" w:type="dxa"/>
              <w:left w:w="108" w:type="dxa"/>
              <w:bottom w:w="0" w:type="dxa"/>
              <w:right w:w="108" w:type="dxa"/>
            </w:tcMar>
            <w:hideMark/>
          </w:tcPr>
          <w:p w14:paraId="2C43E523"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c>
          <w:tcPr>
            <w:tcW w:w="529"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3BA2BA8"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r>
      <w:tr w:rsidR="0058362F" w:rsidRPr="00D7075E" w14:paraId="73AD8127" w14:textId="77777777" w:rsidTr="0058362F">
        <w:trPr>
          <w:trHeight w:val="220"/>
        </w:trPr>
        <w:tc>
          <w:tcPr>
            <w:tcW w:w="75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9918FE"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Libre confessionnel</w:t>
            </w: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609A78"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Bruxelles</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5312D166"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13F80DCC"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c>
          <w:tcPr>
            <w:tcW w:w="531" w:type="pct"/>
            <w:tcBorders>
              <w:top w:val="nil"/>
              <w:left w:val="nil"/>
              <w:bottom w:val="single" w:sz="8" w:space="0" w:color="auto"/>
              <w:right w:val="single" w:sz="8" w:space="0" w:color="auto"/>
            </w:tcBorders>
            <w:tcMar>
              <w:top w:w="0" w:type="dxa"/>
              <w:left w:w="108" w:type="dxa"/>
              <w:bottom w:w="0" w:type="dxa"/>
              <w:right w:w="108" w:type="dxa"/>
            </w:tcMar>
            <w:hideMark/>
          </w:tcPr>
          <w:p w14:paraId="2E36197C"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6C7C83BC"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c>
          <w:tcPr>
            <w:tcW w:w="529" w:type="pct"/>
            <w:tcBorders>
              <w:top w:val="nil"/>
              <w:left w:val="nil"/>
              <w:bottom w:val="single" w:sz="8" w:space="0" w:color="auto"/>
              <w:right w:val="single" w:sz="8" w:space="0" w:color="auto"/>
            </w:tcBorders>
            <w:tcMar>
              <w:top w:w="0" w:type="dxa"/>
              <w:left w:w="108" w:type="dxa"/>
              <w:bottom w:w="0" w:type="dxa"/>
              <w:right w:w="108" w:type="dxa"/>
            </w:tcMar>
            <w:hideMark/>
          </w:tcPr>
          <w:p w14:paraId="7FD6AD64"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c>
          <w:tcPr>
            <w:tcW w:w="529" w:type="pct"/>
            <w:tcBorders>
              <w:top w:val="nil"/>
              <w:left w:val="nil"/>
              <w:bottom w:val="single" w:sz="8" w:space="0" w:color="auto"/>
              <w:right w:val="single" w:sz="8" w:space="0" w:color="auto"/>
            </w:tcBorders>
            <w:tcMar>
              <w:top w:w="0" w:type="dxa"/>
              <w:left w:w="108" w:type="dxa"/>
              <w:bottom w:w="0" w:type="dxa"/>
              <w:right w:w="108" w:type="dxa"/>
            </w:tcMar>
            <w:hideMark/>
          </w:tcPr>
          <w:p w14:paraId="69C6DD52"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c>
          <w:tcPr>
            <w:tcW w:w="529"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D2586B5"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1</w:t>
            </w:r>
          </w:p>
        </w:tc>
      </w:tr>
      <w:tr w:rsidR="0058362F" w:rsidRPr="00D7075E" w14:paraId="5CF62A07" w14:textId="77777777" w:rsidTr="0058362F">
        <w:trPr>
          <w:trHeight w:val="233"/>
        </w:trPr>
        <w:tc>
          <w:tcPr>
            <w:tcW w:w="0" w:type="auto"/>
            <w:vMerge/>
            <w:tcBorders>
              <w:top w:val="nil"/>
              <w:left w:val="single" w:sz="8" w:space="0" w:color="auto"/>
              <w:bottom w:val="single" w:sz="8" w:space="0" w:color="auto"/>
              <w:right w:val="single" w:sz="8" w:space="0" w:color="auto"/>
            </w:tcBorders>
            <w:vAlign w:val="center"/>
            <w:hideMark/>
          </w:tcPr>
          <w:p w14:paraId="6240A63C" w14:textId="77777777" w:rsidR="0058362F" w:rsidRPr="00D7075E" w:rsidRDefault="0058362F" w:rsidP="007D473A">
            <w:pPr>
              <w:spacing w:after="0" w:line="240" w:lineRule="auto"/>
              <w:rPr>
                <w:rFonts w:ascii="Roboto" w:hAnsi="Roboto" w:cstheme="minorHAnsi"/>
                <w:color w:val="000000" w:themeColor="text1"/>
              </w:rPr>
            </w:pP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362961"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Wallonie</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69DE696B"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2</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147F1F64"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2</w:t>
            </w:r>
          </w:p>
        </w:tc>
        <w:tc>
          <w:tcPr>
            <w:tcW w:w="531" w:type="pct"/>
            <w:tcBorders>
              <w:top w:val="nil"/>
              <w:left w:val="nil"/>
              <w:bottom w:val="single" w:sz="8" w:space="0" w:color="auto"/>
              <w:right w:val="single" w:sz="8" w:space="0" w:color="auto"/>
            </w:tcBorders>
            <w:tcMar>
              <w:top w:w="0" w:type="dxa"/>
              <w:left w:w="108" w:type="dxa"/>
              <w:bottom w:w="0" w:type="dxa"/>
              <w:right w:w="108" w:type="dxa"/>
            </w:tcMar>
            <w:hideMark/>
          </w:tcPr>
          <w:p w14:paraId="6BE3F9EB"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2</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23F7AE39"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2</w:t>
            </w:r>
          </w:p>
        </w:tc>
        <w:tc>
          <w:tcPr>
            <w:tcW w:w="529" w:type="pct"/>
            <w:tcBorders>
              <w:top w:val="nil"/>
              <w:left w:val="nil"/>
              <w:bottom w:val="single" w:sz="8" w:space="0" w:color="auto"/>
              <w:right w:val="single" w:sz="8" w:space="0" w:color="auto"/>
            </w:tcBorders>
            <w:tcMar>
              <w:top w:w="0" w:type="dxa"/>
              <w:left w:w="108" w:type="dxa"/>
              <w:bottom w:w="0" w:type="dxa"/>
              <w:right w:w="108" w:type="dxa"/>
            </w:tcMar>
            <w:hideMark/>
          </w:tcPr>
          <w:p w14:paraId="6FE3924D"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2</w:t>
            </w:r>
          </w:p>
        </w:tc>
        <w:tc>
          <w:tcPr>
            <w:tcW w:w="529" w:type="pct"/>
            <w:tcBorders>
              <w:top w:val="nil"/>
              <w:left w:val="nil"/>
              <w:bottom w:val="single" w:sz="8" w:space="0" w:color="auto"/>
              <w:right w:val="single" w:sz="8" w:space="0" w:color="auto"/>
            </w:tcBorders>
            <w:tcMar>
              <w:top w:w="0" w:type="dxa"/>
              <w:left w:w="108" w:type="dxa"/>
              <w:bottom w:w="0" w:type="dxa"/>
              <w:right w:w="108" w:type="dxa"/>
            </w:tcMar>
            <w:hideMark/>
          </w:tcPr>
          <w:p w14:paraId="08708CC3"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2</w:t>
            </w:r>
          </w:p>
        </w:tc>
        <w:tc>
          <w:tcPr>
            <w:tcW w:w="529"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0D4C0D2"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2</w:t>
            </w:r>
          </w:p>
        </w:tc>
      </w:tr>
      <w:tr w:rsidR="0058362F" w:rsidRPr="00D7075E" w14:paraId="55267C25" w14:textId="77777777" w:rsidTr="0058362F">
        <w:trPr>
          <w:trHeight w:val="220"/>
        </w:trPr>
        <w:tc>
          <w:tcPr>
            <w:tcW w:w="758"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B74467"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Total</w:t>
            </w: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C818E9"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Bruxelles</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7E704EEC"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3590C15A"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w:t>
            </w:r>
          </w:p>
        </w:tc>
        <w:tc>
          <w:tcPr>
            <w:tcW w:w="531" w:type="pct"/>
            <w:tcBorders>
              <w:top w:val="nil"/>
              <w:left w:val="nil"/>
              <w:bottom w:val="single" w:sz="8" w:space="0" w:color="auto"/>
              <w:right w:val="single" w:sz="8" w:space="0" w:color="auto"/>
            </w:tcBorders>
            <w:tcMar>
              <w:top w:w="0" w:type="dxa"/>
              <w:left w:w="108" w:type="dxa"/>
              <w:bottom w:w="0" w:type="dxa"/>
              <w:right w:w="108" w:type="dxa"/>
            </w:tcMar>
            <w:hideMark/>
          </w:tcPr>
          <w:p w14:paraId="0D5658DD"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449BCE7B"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w:t>
            </w:r>
          </w:p>
        </w:tc>
        <w:tc>
          <w:tcPr>
            <w:tcW w:w="529" w:type="pct"/>
            <w:tcBorders>
              <w:top w:val="nil"/>
              <w:left w:val="nil"/>
              <w:bottom w:val="single" w:sz="8" w:space="0" w:color="auto"/>
              <w:right w:val="single" w:sz="8" w:space="0" w:color="auto"/>
            </w:tcBorders>
            <w:tcMar>
              <w:top w:w="0" w:type="dxa"/>
              <w:left w:w="108" w:type="dxa"/>
              <w:bottom w:w="0" w:type="dxa"/>
              <w:right w:w="108" w:type="dxa"/>
            </w:tcMar>
            <w:hideMark/>
          </w:tcPr>
          <w:p w14:paraId="284D275E"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w:t>
            </w:r>
          </w:p>
        </w:tc>
        <w:tc>
          <w:tcPr>
            <w:tcW w:w="529" w:type="pct"/>
            <w:tcBorders>
              <w:top w:val="nil"/>
              <w:left w:val="nil"/>
              <w:bottom w:val="single" w:sz="8" w:space="0" w:color="auto"/>
              <w:right w:val="single" w:sz="8" w:space="0" w:color="auto"/>
            </w:tcBorders>
            <w:tcMar>
              <w:top w:w="0" w:type="dxa"/>
              <w:left w:w="108" w:type="dxa"/>
              <w:bottom w:w="0" w:type="dxa"/>
              <w:right w:w="108" w:type="dxa"/>
            </w:tcMar>
            <w:hideMark/>
          </w:tcPr>
          <w:p w14:paraId="32EBFD18"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w:t>
            </w:r>
          </w:p>
        </w:tc>
        <w:tc>
          <w:tcPr>
            <w:tcW w:w="529"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259412F"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w:t>
            </w:r>
          </w:p>
        </w:tc>
      </w:tr>
      <w:tr w:rsidR="0058362F" w:rsidRPr="00D7075E" w14:paraId="7052AC7E" w14:textId="77777777" w:rsidTr="0058362F">
        <w:trPr>
          <w:trHeight w:val="233"/>
        </w:trPr>
        <w:tc>
          <w:tcPr>
            <w:tcW w:w="0" w:type="auto"/>
            <w:vMerge/>
            <w:tcBorders>
              <w:top w:val="nil"/>
              <w:left w:val="single" w:sz="8" w:space="0" w:color="auto"/>
              <w:bottom w:val="single" w:sz="8" w:space="0" w:color="auto"/>
              <w:right w:val="single" w:sz="8" w:space="0" w:color="auto"/>
            </w:tcBorders>
            <w:vAlign w:val="center"/>
            <w:hideMark/>
          </w:tcPr>
          <w:p w14:paraId="407569A3" w14:textId="77777777" w:rsidR="0058362F" w:rsidRPr="00D7075E" w:rsidRDefault="0058362F" w:rsidP="007D473A">
            <w:pPr>
              <w:spacing w:after="0" w:line="240" w:lineRule="auto"/>
              <w:rPr>
                <w:rFonts w:ascii="Roboto" w:hAnsi="Roboto" w:cstheme="minorHAnsi"/>
                <w:b/>
                <w:bCs/>
                <w:color w:val="000000" w:themeColor="text1"/>
              </w:rPr>
            </w:pP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627604"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Wallonie</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2356758F"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3</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46E8BD66"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3</w:t>
            </w:r>
          </w:p>
        </w:tc>
        <w:tc>
          <w:tcPr>
            <w:tcW w:w="531" w:type="pct"/>
            <w:tcBorders>
              <w:top w:val="nil"/>
              <w:left w:val="nil"/>
              <w:bottom w:val="single" w:sz="8" w:space="0" w:color="auto"/>
              <w:right w:val="single" w:sz="8" w:space="0" w:color="auto"/>
            </w:tcBorders>
            <w:tcMar>
              <w:top w:w="0" w:type="dxa"/>
              <w:left w:w="108" w:type="dxa"/>
              <w:bottom w:w="0" w:type="dxa"/>
              <w:right w:w="108" w:type="dxa"/>
            </w:tcMar>
            <w:hideMark/>
          </w:tcPr>
          <w:p w14:paraId="69B6D2B6"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3</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25BE7619"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3</w:t>
            </w:r>
          </w:p>
        </w:tc>
        <w:tc>
          <w:tcPr>
            <w:tcW w:w="529" w:type="pct"/>
            <w:tcBorders>
              <w:top w:val="nil"/>
              <w:left w:val="nil"/>
              <w:bottom w:val="single" w:sz="8" w:space="0" w:color="auto"/>
              <w:right w:val="single" w:sz="8" w:space="0" w:color="auto"/>
            </w:tcBorders>
            <w:tcMar>
              <w:top w:w="0" w:type="dxa"/>
              <w:left w:w="108" w:type="dxa"/>
              <w:bottom w:w="0" w:type="dxa"/>
              <w:right w:w="108" w:type="dxa"/>
            </w:tcMar>
            <w:hideMark/>
          </w:tcPr>
          <w:p w14:paraId="16C558BA"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3</w:t>
            </w:r>
          </w:p>
        </w:tc>
        <w:tc>
          <w:tcPr>
            <w:tcW w:w="529" w:type="pct"/>
            <w:tcBorders>
              <w:top w:val="nil"/>
              <w:left w:val="nil"/>
              <w:bottom w:val="single" w:sz="8" w:space="0" w:color="auto"/>
              <w:right w:val="single" w:sz="8" w:space="0" w:color="auto"/>
            </w:tcBorders>
            <w:tcMar>
              <w:top w:w="0" w:type="dxa"/>
              <w:left w:w="108" w:type="dxa"/>
              <w:bottom w:w="0" w:type="dxa"/>
              <w:right w:w="108" w:type="dxa"/>
            </w:tcMar>
            <w:hideMark/>
          </w:tcPr>
          <w:p w14:paraId="2BE9A187"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3</w:t>
            </w:r>
          </w:p>
        </w:tc>
        <w:tc>
          <w:tcPr>
            <w:tcW w:w="529"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CE6763C"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3</w:t>
            </w:r>
          </w:p>
        </w:tc>
      </w:tr>
    </w:tbl>
    <w:p w14:paraId="2EB04FAA" w14:textId="77777777" w:rsidR="0058362F" w:rsidRPr="00D7075E" w:rsidRDefault="0058362F" w:rsidP="0058362F">
      <w:pPr>
        <w:spacing w:after="0" w:line="240" w:lineRule="auto"/>
        <w:rPr>
          <w:rFonts w:ascii="Roboto" w:hAnsi="Roboto" w:cstheme="minorHAnsi"/>
          <w:color w:val="000000" w:themeColor="text1"/>
        </w:rPr>
      </w:pPr>
    </w:p>
    <w:p w14:paraId="3CED0A32" w14:textId="77777777" w:rsidR="0058362F" w:rsidRDefault="0058362F" w:rsidP="0058362F">
      <w:pPr>
        <w:spacing w:after="0" w:line="240" w:lineRule="auto"/>
        <w:rPr>
          <w:rFonts w:ascii="Roboto" w:hAnsi="Roboto" w:cstheme="minorHAnsi"/>
          <w:color w:val="000000" w:themeColor="text1"/>
        </w:rPr>
      </w:pPr>
      <w:r w:rsidRPr="00D7075E">
        <w:rPr>
          <w:rFonts w:ascii="Roboto" w:hAnsi="Roboto" w:cstheme="minorHAnsi"/>
          <w:color w:val="000000" w:themeColor="text1"/>
        </w:rPr>
        <w:t>Nombre d’internes par réseau depuis 2018-2019 (chiffres certifiés au 15 janvier)</w:t>
      </w:r>
    </w:p>
    <w:p w14:paraId="7E2D3170" w14:textId="77777777" w:rsidR="0058362F" w:rsidRPr="00D7075E" w:rsidRDefault="0058362F" w:rsidP="0058362F">
      <w:pPr>
        <w:spacing w:after="0" w:line="240" w:lineRule="auto"/>
        <w:rPr>
          <w:rFonts w:ascii="Roboto" w:hAnsi="Roboto" w:cstheme="minorHAnsi"/>
          <w:color w:val="000000" w:themeColor="text1"/>
        </w:rPr>
      </w:pPr>
    </w:p>
    <w:tbl>
      <w:tblPr>
        <w:tblW w:w="4702" w:type="pct"/>
        <w:tblCellMar>
          <w:left w:w="0" w:type="dxa"/>
          <w:right w:w="0" w:type="dxa"/>
        </w:tblCellMar>
        <w:tblLook w:val="04A0" w:firstRow="1" w:lastRow="0" w:firstColumn="1" w:lastColumn="0" w:noHBand="0" w:noVBand="1"/>
      </w:tblPr>
      <w:tblGrid>
        <w:gridCol w:w="1737"/>
        <w:gridCol w:w="1224"/>
        <w:gridCol w:w="860"/>
        <w:gridCol w:w="860"/>
        <w:gridCol w:w="860"/>
        <w:gridCol w:w="860"/>
        <w:gridCol w:w="860"/>
        <w:gridCol w:w="860"/>
        <w:gridCol w:w="860"/>
      </w:tblGrid>
      <w:tr w:rsidR="0058362F" w:rsidRPr="00D7075E" w14:paraId="4C476F2D" w14:textId="77777777" w:rsidTr="0058362F">
        <w:trPr>
          <w:trHeight w:val="259"/>
        </w:trPr>
        <w:tc>
          <w:tcPr>
            <w:tcW w:w="757" w:type="pct"/>
            <w:tcBorders>
              <w:top w:val="single" w:sz="8" w:space="0" w:color="auto"/>
              <w:left w:val="single" w:sz="8" w:space="0" w:color="auto"/>
              <w:bottom w:val="single" w:sz="8" w:space="0" w:color="auto"/>
              <w:right w:val="single" w:sz="8" w:space="0" w:color="auto"/>
            </w:tcBorders>
            <w:shd w:val="clear" w:color="auto" w:fill="E8E8E8"/>
            <w:tcMar>
              <w:top w:w="0" w:type="dxa"/>
              <w:left w:w="108" w:type="dxa"/>
              <w:bottom w:w="0" w:type="dxa"/>
              <w:right w:w="108" w:type="dxa"/>
            </w:tcMar>
            <w:vAlign w:val="center"/>
            <w:hideMark/>
          </w:tcPr>
          <w:p w14:paraId="6CACE70B"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Réseaux</w:t>
            </w:r>
          </w:p>
        </w:tc>
        <w:tc>
          <w:tcPr>
            <w:tcW w:w="532"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vAlign w:val="center"/>
          </w:tcPr>
          <w:p w14:paraId="40288AC1" w14:textId="77777777" w:rsidR="0058362F" w:rsidRPr="00D7075E" w:rsidRDefault="0058362F" w:rsidP="007D473A">
            <w:pPr>
              <w:spacing w:after="0" w:line="240" w:lineRule="auto"/>
              <w:rPr>
                <w:rFonts w:ascii="Roboto" w:hAnsi="Roboto" w:cstheme="minorHAnsi"/>
                <w:b/>
                <w:bCs/>
                <w:color w:val="000000" w:themeColor="text1"/>
              </w:rPr>
            </w:pPr>
          </w:p>
        </w:tc>
        <w:tc>
          <w:tcPr>
            <w:tcW w:w="532"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vAlign w:val="center"/>
            <w:hideMark/>
          </w:tcPr>
          <w:p w14:paraId="6E5FEE65"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2018-2019</w:t>
            </w:r>
          </w:p>
        </w:tc>
        <w:tc>
          <w:tcPr>
            <w:tcW w:w="532"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vAlign w:val="center"/>
            <w:hideMark/>
          </w:tcPr>
          <w:p w14:paraId="71498230"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2019-2020</w:t>
            </w:r>
          </w:p>
        </w:tc>
        <w:tc>
          <w:tcPr>
            <w:tcW w:w="530"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vAlign w:val="center"/>
            <w:hideMark/>
          </w:tcPr>
          <w:p w14:paraId="2C14620D"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2020-2021</w:t>
            </w:r>
          </w:p>
        </w:tc>
        <w:tc>
          <w:tcPr>
            <w:tcW w:w="530"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vAlign w:val="center"/>
            <w:hideMark/>
          </w:tcPr>
          <w:p w14:paraId="250254E1"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2021-2022</w:t>
            </w:r>
          </w:p>
        </w:tc>
        <w:tc>
          <w:tcPr>
            <w:tcW w:w="528"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hideMark/>
          </w:tcPr>
          <w:p w14:paraId="657F1281"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2022-2023</w:t>
            </w:r>
          </w:p>
        </w:tc>
        <w:tc>
          <w:tcPr>
            <w:tcW w:w="528" w:type="pct"/>
            <w:tcBorders>
              <w:top w:val="single" w:sz="8" w:space="0" w:color="auto"/>
              <w:left w:val="nil"/>
              <w:bottom w:val="single" w:sz="8" w:space="0" w:color="auto"/>
              <w:right w:val="single" w:sz="8" w:space="0" w:color="auto"/>
            </w:tcBorders>
            <w:shd w:val="clear" w:color="auto" w:fill="E8E8E8"/>
            <w:tcMar>
              <w:top w:w="0" w:type="dxa"/>
              <w:left w:w="108" w:type="dxa"/>
              <w:bottom w:w="0" w:type="dxa"/>
              <w:right w:w="108" w:type="dxa"/>
            </w:tcMar>
            <w:hideMark/>
          </w:tcPr>
          <w:p w14:paraId="56F5C5BD"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2023-2024</w:t>
            </w:r>
          </w:p>
        </w:tc>
        <w:tc>
          <w:tcPr>
            <w:tcW w:w="528" w:type="pct"/>
            <w:tcBorders>
              <w:top w:val="single" w:sz="8" w:space="0" w:color="auto"/>
              <w:left w:val="nil"/>
              <w:bottom w:val="single" w:sz="8" w:space="0" w:color="auto"/>
              <w:right w:val="single" w:sz="8" w:space="0" w:color="auto"/>
            </w:tcBorders>
            <w:shd w:val="clear" w:color="auto" w:fill="E8E8E8" w:themeFill="background2"/>
            <w:tcMar>
              <w:top w:w="0" w:type="dxa"/>
              <w:left w:w="108" w:type="dxa"/>
              <w:bottom w:w="0" w:type="dxa"/>
              <w:right w:w="108" w:type="dxa"/>
            </w:tcMar>
            <w:hideMark/>
          </w:tcPr>
          <w:p w14:paraId="2DAFCC90"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2024-2025</w:t>
            </w:r>
          </w:p>
        </w:tc>
      </w:tr>
      <w:tr w:rsidR="0058362F" w:rsidRPr="00D7075E" w14:paraId="27BEDCB2" w14:textId="77777777" w:rsidTr="0058362F">
        <w:trPr>
          <w:trHeight w:val="220"/>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80FA65"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Wallonie Bruxelles Enseignement</w:t>
            </w: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12E7DB"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Bruxelles</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46559D71"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5D85CC92"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7105D2AE"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07704EA8"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c>
          <w:tcPr>
            <w:tcW w:w="528" w:type="pct"/>
            <w:tcBorders>
              <w:top w:val="nil"/>
              <w:left w:val="nil"/>
              <w:bottom w:val="single" w:sz="8" w:space="0" w:color="auto"/>
              <w:right w:val="single" w:sz="8" w:space="0" w:color="auto"/>
            </w:tcBorders>
            <w:tcMar>
              <w:top w:w="0" w:type="dxa"/>
              <w:left w:w="108" w:type="dxa"/>
              <w:bottom w:w="0" w:type="dxa"/>
              <w:right w:w="108" w:type="dxa"/>
            </w:tcMar>
            <w:hideMark/>
          </w:tcPr>
          <w:p w14:paraId="7A8636CE"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c>
          <w:tcPr>
            <w:tcW w:w="528" w:type="pct"/>
            <w:tcBorders>
              <w:top w:val="nil"/>
              <w:left w:val="nil"/>
              <w:bottom w:val="single" w:sz="8" w:space="0" w:color="auto"/>
              <w:right w:val="single" w:sz="8" w:space="0" w:color="auto"/>
            </w:tcBorders>
            <w:tcMar>
              <w:top w:w="0" w:type="dxa"/>
              <w:left w:w="108" w:type="dxa"/>
              <w:bottom w:w="0" w:type="dxa"/>
              <w:right w:w="108" w:type="dxa"/>
            </w:tcMar>
            <w:hideMark/>
          </w:tcPr>
          <w:p w14:paraId="09F16A62"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c>
          <w:tcPr>
            <w:tcW w:w="528" w:type="pct"/>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D8AFAA9"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t>
            </w:r>
          </w:p>
        </w:tc>
      </w:tr>
      <w:tr w:rsidR="0058362F" w:rsidRPr="00D7075E" w14:paraId="51DB1EE9" w14:textId="77777777" w:rsidTr="0058362F">
        <w:trPr>
          <w:trHeight w:val="233"/>
        </w:trPr>
        <w:tc>
          <w:tcPr>
            <w:tcW w:w="0" w:type="auto"/>
            <w:vMerge/>
            <w:tcBorders>
              <w:top w:val="nil"/>
              <w:left w:val="single" w:sz="8" w:space="0" w:color="auto"/>
              <w:bottom w:val="single" w:sz="8" w:space="0" w:color="auto"/>
              <w:right w:val="single" w:sz="8" w:space="0" w:color="auto"/>
            </w:tcBorders>
            <w:vAlign w:val="center"/>
            <w:hideMark/>
          </w:tcPr>
          <w:p w14:paraId="60254E16" w14:textId="77777777" w:rsidR="0058362F" w:rsidRPr="00D7075E" w:rsidRDefault="0058362F" w:rsidP="007D473A">
            <w:pPr>
              <w:spacing w:after="0" w:line="240" w:lineRule="auto"/>
              <w:rPr>
                <w:rFonts w:ascii="Roboto" w:hAnsi="Roboto" w:cstheme="minorHAnsi"/>
                <w:color w:val="000000" w:themeColor="text1"/>
              </w:rPr>
            </w:pP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318F64"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Wallonie</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1256AA4D"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79</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21CFFD94"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75</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433FD3AF"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60</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02A8ADE7"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76</w:t>
            </w:r>
          </w:p>
        </w:tc>
        <w:tc>
          <w:tcPr>
            <w:tcW w:w="528" w:type="pct"/>
            <w:tcBorders>
              <w:top w:val="nil"/>
              <w:left w:val="nil"/>
              <w:bottom w:val="single" w:sz="8" w:space="0" w:color="auto"/>
              <w:right w:val="single" w:sz="8" w:space="0" w:color="auto"/>
            </w:tcBorders>
            <w:tcMar>
              <w:top w:w="0" w:type="dxa"/>
              <w:left w:w="108" w:type="dxa"/>
              <w:bottom w:w="0" w:type="dxa"/>
              <w:right w:w="108" w:type="dxa"/>
            </w:tcMar>
            <w:hideMark/>
          </w:tcPr>
          <w:p w14:paraId="1C243BC8"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78</w:t>
            </w:r>
          </w:p>
        </w:tc>
        <w:tc>
          <w:tcPr>
            <w:tcW w:w="528" w:type="pct"/>
            <w:tcBorders>
              <w:top w:val="nil"/>
              <w:left w:val="nil"/>
              <w:bottom w:val="single" w:sz="8" w:space="0" w:color="auto"/>
              <w:right w:val="single" w:sz="8" w:space="0" w:color="auto"/>
            </w:tcBorders>
            <w:tcMar>
              <w:top w:w="0" w:type="dxa"/>
              <w:left w:w="108" w:type="dxa"/>
              <w:bottom w:w="0" w:type="dxa"/>
              <w:right w:w="108" w:type="dxa"/>
            </w:tcMar>
            <w:hideMark/>
          </w:tcPr>
          <w:p w14:paraId="3516185D"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66</w:t>
            </w:r>
          </w:p>
        </w:tc>
        <w:tc>
          <w:tcPr>
            <w:tcW w:w="528"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BB174D0"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71</w:t>
            </w:r>
          </w:p>
        </w:tc>
      </w:tr>
      <w:tr w:rsidR="0058362F" w:rsidRPr="00D7075E" w14:paraId="03055AEA" w14:textId="77777777" w:rsidTr="0058362F">
        <w:trPr>
          <w:trHeight w:val="220"/>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3DB832"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Libre confessionnel</w:t>
            </w: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D0310E"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Bruxelles</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4DF6A639"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68</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0A53C522"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68</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4ABE61EC"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72</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04BF79E6"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75</w:t>
            </w:r>
          </w:p>
        </w:tc>
        <w:tc>
          <w:tcPr>
            <w:tcW w:w="528" w:type="pct"/>
            <w:tcBorders>
              <w:top w:val="nil"/>
              <w:left w:val="nil"/>
              <w:bottom w:val="single" w:sz="8" w:space="0" w:color="auto"/>
              <w:right w:val="single" w:sz="8" w:space="0" w:color="auto"/>
            </w:tcBorders>
            <w:tcMar>
              <w:top w:w="0" w:type="dxa"/>
              <w:left w:w="108" w:type="dxa"/>
              <w:bottom w:w="0" w:type="dxa"/>
              <w:right w:w="108" w:type="dxa"/>
            </w:tcMar>
            <w:hideMark/>
          </w:tcPr>
          <w:p w14:paraId="40B413E4"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61</w:t>
            </w:r>
          </w:p>
        </w:tc>
        <w:tc>
          <w:tcPr>
            <w:tcW w:w="528" w:type="pct"/>
            <w:tcBorders>
              <w:top w:val="nil"/>
              <w:left w:val="nil"/>
              <w:bottom w:val="single" w:sz="8" w:space="0" w:color="auto"/>
              <w:right w:val="single" w:sz="8" w:space="0" w:color="auto"/>
            </w:tcBorders>
            <w:tcMar>
              <w:top w:w="0" w:type="dxa"/>
              <w:left w:w="108" w:type="dxa"/>
              <w:bottom w:w="0" w:type="dxa"/>
              <w:right w:w="108" w:type="dxa"/>
            </w:tcMar>
            <w:hideMark/>
          </w:tcPr>
          <w:p w14:paraId="576BF987"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60</w:t>
            </w:r>
          </w:p>
        </w:tc>
        <w:tc>
          <w:tcPr>
            <w:tcW w:w="528"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45098DE"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85</w:t>
            </w:r>
          </w:p>
        </w:tc>
      </w:tr>
      <w:tr w:rsidR="0058362F" w:rsidRPr="00D7075E" w14:paraId="4F3B2101" w14:textId="77777777" w:rsidTr="0058362F">
        <w:trPr>
          <w:trHeight w:val="233"/>
        </w:trPr>
        <w:tc>
          <w:tcPr>
            <w:tcW w:w="0" w:type="auto"/>
            <w:vMerge/>
            <w:tcBorders>
              <w:top w:val="nil"/>
              <w:left w:val="single" w:sz="8" w:space="0" w:color="auto"/>
              <w:bottom w:val="single" w:sz="8" w:space="0" w:color="auto"/>
              <w:right w:val="single" w:sz="8" w:space="0" w:color="auto"/>
            </w:tcBorders>
            <w:vAlign w:val="center"/>
            <w:hideMark/>
          </w:tcPr>
          <w:p w14:paraId="7F7D6373" w14:textId="77777777" w:rsidR="0058362F" w:rsidRPr="00D7075E" w:rsidRDefault="0058362F" w:rsidP="007D473A">
            <w:pPr>
              <w:spacing w:after="0" w:line="240" w:lineRule="auto"/>
              <w:rPr>
                <w:rFonts w:ascii="Roboto" w:hAnsi="Roboto" w:cstheme="minorHAnsi"/>
                <w:color w:val="000000" w:themeColor="text1"/>
              </w:rPr>
            </w:pP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5D2593"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Wallonie</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78772714"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76</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0E2330B1"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78</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770FA4AE"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78</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2E2D91C3"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87</w:t>
            </w:r>
          </w:p>
        </w:tc>
        <w:tc>
          <w:tcPr>
            <w:tcW w:w="528" w:type="pct"/>
            <w:tcBorders>
              <w:top w:val="nil"/>
              <w:left w:val="nil"/>
              <w:bottom w:val="single" w:sz="8" w:space="0" w:color="auto"/>
              <w:right w:val="single" w:sz="8" w:space="0" w:color="auto"/>
            </w:tcBorders>
            <w:tcMar>
              <w:top w:w="0" w:type="dxa"/>
              <w:left w:w="108" w:type="dxa"/>
              <w:bottom w:w="0" w:type="dxa"/>
              <w:right w:w="108" w:type="dxa"/>
            </w:tcMar>
            <w:hideMark/>
          </w:tcPr>
          <w:p w14:paraId="253DA4B5"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90</w:t>
            </w:r>
          </w:p>
        </w:tc>
        <w:tc>
          <w:tcPr>
            <w:tcW w:w="528" w:type="pct"/>
            <w:tcBorders>
              <w:top w:val="nil"/>
              <w:left w:val="nil"/>
              <w:bottom w:val="single" w:sz="8" w:space="0" w:color="auto"/>
              <w:right w:val="single" w:sz="8" w:space="0" w:color="auto"/>
            </w:tcBorders>
            <w:tcMar>
              <w:top w:w="0" w:type="dxa"/>
              <w:left w:w="108" w:type="dxa"/>
              <w:bottom w:w="0" w:type="dxa"/>
              <w:right w:w="108" w:type="dxa"/>
            </w:tcMar>
            <w:hideMark/>
          </w:tcPr>
          <w:p w14:paraId="48E47671"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95</w:t>
            </w:r>
          </w:p>
        </w:tc>
        <w:tc>
          <w:tcPr>
            <w:tcW w:w="528"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FA099D9" w14:textId="77777777" w:rsidR="0058362F" w:rsidRPr="00D7075E" w:rsidRDefault="0058362F" w:rsidP="007D473A">
            <w:pPr>
              <w:spacing w:after="0" w:line="240" w:lineRule="auto"/>
              <w:rPr>
                <w:rFonts w:ascii="Roboto" w:hAnsi="Roboto" w:cstheme="minorHAnsi"/>
                <w:color w:val="000000" w:themeColor="text1"/>
              </w:rPr>
            </w:pPr>
            <w:r w:rsidRPr="00D7075E">
              <w:rPr>
                <w:rFonts w:ascii="Roboto" w:hAnsi="Roboto" w:cstheme="minorHAnsi"/>
                <w:color w:val="000000" w:themeColor="text1"/>
              </w:rPr>
              <w:t>85</w:t>
            </w:r>
          </w:p>
        </w:tc>
      </w:tr>
      <w:tr w:rsidR="0058362F" w:rsidRPr="00D7075E" w14:paraId="1796D91A" w14:textId="77777777" w:rsidTr="0058362F">
        <w:trPr>
          <w:trHeight w:val="220"/>
        </w:trPr>
        <w:tc>
          <w:tcPr>
            <w:tcW w:w="757"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6DF0EA"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Total</w:t>
            </w: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C01AC5"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Bruxelles</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22CFE8A3"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68</w:t>
            </w:r>
          </w:p>
        </w:tc>
        <w:tc>
          <w:tcPr>
            <w:tcW w:w="532" w:type="pct"/>
            <w:tcBorders>
              <w:top w:val="nil"/>
              <w:left w:val="nil"/>
              <w:bottom w:val="single" w:sz="8" w:space="0" w:color="auto"/>
              <w:right w:val="single" w:sz="8" w:space="0" w:color="auto"/>
            </w:tcBorders>
            <w:tcMar>
              <w:top w:w="0" w:type="dxa"/>
              <w:left w:w="108" w:type="dxa"/>
              <w:bottom w:w="0" w:type="dxa"/>
              <w:right w:w="108" w:type="dxa"/>
            </w:tcMar>
            <w:hideMark/>
          </w:tcPr>
          <w:p w14:paraId="1D1C6C5D"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68</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6675F9A2"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72</w:t>
            </w:r>
          </w:p>
        </w:tc>
        <w:tc>
          <w:tcPr>
            <w:tcW w:w="530" w:type="pct"/>
            <w:tcBorders>
              <w:top w:val="nil"/>
              <w:left w:val="nil"/>
              <w:bottom w:val="single" w:sz="8" w:space="0" w:color="auto"/>
              <w:right w:val="single" w:sz="8" w:space="0" w:color="auto"/>
            </w:tcBorders>
            <w:tcMar>
              <w:top w:w="0" w:type="dxa"/>
              <w:left w:w="108" w:type="dxa"/>
              <w:bottom w:w="0" w:type="dxa"/>
              <w:right w:w="108" w:type="dxa"/>
            </w:tcMar>
            <w:hideMark/>
          </w:tcPr>
          <w:p w14:paraId="56F6B17D"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75</w:t>
            </w:r>
          </w:p>
        </w:tc>
        <w:tc>
          <w:tcPr>
            <w:tcW w:w="528" w:type="pct"/>
            <w:tcBorders>
              <w:top w:val="nil"/>
              <w:left w:val="nil"/>
              <w:bottom w:val="single" w:sz="8" w:space="0" w:color="auto"/>
              <w:right w:val="single" w:sz="8" w:space="0" w:color="auto"/>
            </w:tcBorders>
            <w:tcMar>
              <w:top w:w="0" w:type="dxa"/>
              <w:left w:w="108" w:type="dxa"/>
              <w:bottom w:w="0" w:type="dxa"/>
              <w:right w:w="108" w:type="dxa"/>
            </w:tcMar>
            <w:hideMark/>
          </w:tcPr>
          <w:p w14:paraId="5103E8FE"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61</w:t>
            </w:r>
          </w:p>
        </w:tc>
        <w:tc>
          <w:tcPr>
            <w:tcW w:w="528" w:type="pct"/>
            <w:tcBorders>
              <w:top w:val="nil"/>
              <w:left w:val="nil"/>
              <w:bottom w:val="single" w:sz="8" w:space="0" w:color="auto"/>
              <w:right w:val="single" w:sz="8" w:space="0" w:color="auto"/>
            </w:tcBorders>
            <w:tcMar>
              <w:top w:w="0" w:type="dxa"/>
              <w:left w:w="108" w:type="dxa"/>
              <w:bottom w:w="0" w:type="dxa"/>
              <w:right w:w="108" w:type="dxa"/>
            </w:tcMar>
            <w:hideMark/>
          </w:tcPr>
          <w:p w14:paraId="1E0E3749"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60</w:t>
            </w:r>
          </w:p>
        </w:tc>
        <w:tc>
          <w:tcPr>
            <w:tcW w:w="528"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26BAB49"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85</w:t>
            </w:r>
          </w:p>
        </w:tc>
      </w:tr>
      <w:tr w:rsidR="0058362F" w:rsidRPr="00D7075E" w14:paraId="67C5BA9B" w14:textId="77777777" w:rsidTr="0058362F">
        <w:trPr>
          <w:trHeight w:val="233"/>
        </w:trPr>
        <w:tc>
          <w:tcPr>
            <w:tcW w:w="0" w:type="auto"/>
            <w:vMerge/>
            <w:tcBorders>
              <w:top w:val="nil"/>
              <w:left w:val="single" w:sz="8" w:space="0" w:color="auto"/>
              <w:bottom w:val="single" w:sz="8" w:space="0" w:color="auto"/>
              <w:right w:val="single" w:sz="8" w:space="0" w:color="auto"/>
            </w:tcBorders>
            <w:vAlign w:val="center"/>
            <w:hideMark/>
          </w:tcPr>
          <w:p w14:paraId="11137C29" w14:textId="77777777" w:rsidR="0058362F" w:rsidRPr="00D7075E" w:rsidRDefault="0058362F" w:rsidP="007D473A">
            <w:pPr>
              <w:spacing w:after="0" w:line="240" w:lineRule="auto"/>
              <w:rPr>
                <w:rFonts w:ascii="Roboto" w:hAnsi="Roboto" w:cstheme="minorHAnsi"/>
                <w:b/>
                <w:bCs/>
                <w:color w:val="000000" w:themeColor="text1"/>
              </w:rPr>
            </w:pP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8EEFD6"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Wallonie</w:t>
            </w: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93AE66"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155</w:t>
            </w:r>
          </w:p>
        </w:tc>
        <w:tc>
          <w:tcPr>
            <w:tcW w:w="53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9647BB"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153</w:t>
            </w:r>
          </w:p>
        </w:tc>
        <w:tc>
          <w:tcPr>
            <w:tcW w:w="53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4AD87B"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138</w:t>
            </w:r>
          </w:p>
        </w:tc>
        <w:tc>
          <w:tcPr>
            <w:tcW w:w="53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5FB0C9"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163</w:t>
            </w:r>
          </w:p>
        </w:tc>
        <w:tc>
          <w:tcPr>
            <w:tcW w:w="5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0E0183"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168</w:t>
            </w:r>
          </w:p>
        </w:tc>
        <w:tc>
          <w:tcPr>
            <w:tcW w:w="528" w:type="pct"/>
            <w:tcBorders>
              <w:top w:val="nil"/>
              <w:left w:val="nil"/>
              <w:bottom w:val="single" w:sz="8" w:space="0" w:color="auto"/>
              <w:right w:val="single" w:sz="8" w:space="0" w:color="auto"/>
            </w:tcBorders>
            <w:tcMar>
              <w:top w:w="0" w:type="dxa"/>
              <w:left w:w="108" w:type="dxa"/>
              <w:bottom w:w="0" w:type="dxa"/>
              <w:right w:w="108" w:type="dxa"/>
            </w:tcMar>
            <w:hideMark/>
          </w:tcPr>
          <w:p w14:paraId="255CC70C"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161</w:t>
            </w:r>
          </w:p>
        </w:tc>
        <w:tc>
          <w:tcPr>
            <w:tcW w:w="528" w:type="pc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34CE3A2" w14:textId="77777777" w:rsidR="0058362F" w:rsidRPr="00D7075E" w:rsidRDefault="0058362F" w:rsidP="007D473A">
            <w:pPr>
              <w:spacing w:after="0" w:line="240" w:lineRule="auto"/>
              <w:rPr>
                <w:rFonts w:ascii="Roboto" w:hAnsi="Roboto" w:cstheme="minorHAnsi"/>
                <w:b/>
                <w:bCs/>
                <w:color w:val="000000" w:themeColor="text1"/>
              </w:rPr>
            </w:pPr>
            <w:r w:rsidRPr="00D7075E">
              <w:rPr>
                <w:rFonts w:ascii="Roboto" w:hAnsi="Roboto" w:cstheme="minorHAnsi"/>
                <w:b/>
                <w:bCs/>
                <w:color w:val="000000" w:themeColor="text1"/>
              </w:rPr>
              <w:t>156</w:t>
            </w:r>
          </w:p>
        </w:tc>
      </w:tr>
    </w:tbl>
    <w:p w14:paraId="5D1FCBBF" w14:textId="77777777" w:rsidR="0058362F" w:rsidRDefault="0058362F" w:rsidP="0058362F">
      <w:pPr>
        <w:spacing w:after="0" w:line="240" w:lineRule="auto"/>
        <w:rPr>
          <w:rFonts w:ascii="Roboto" w:hAnsi="Roboto" w:cstheme="minorHAnsi"/>
          <w:color w:val="000000" w:themeColor="text1"/>
        </w:rPr>
      </w:pPr>
    </w:p>
    <w:p w14:paraId="2D4AF6BC" w14:textId="77777777" w:rsidR="0058362F" w:rsidRDefault="0058362F" w:rsidP="0058362F">
      <w:pPr>
        <w:spacing w:after="0" w:line="240" w:lineRule="auto"/>
        <w:rPr>
          <w:rFonts w:ascii="Roboto" w:hAnsi="Roboto" w:cstheme="minorHAnsi"/>
          <w:color w:val="000000" w:themeColor="text1"/>
        </w:rPr>
      </w:pPr>
    </w:p>
    <w:p w14:paraId="2794B6C9" w14:textId="27D83A8D" w:rsidR="0058362F" w:rsidRPr="00D7075E" w:rsidRDefault="0058362F" w:rsidP="0058362F">
      <w:pPr>
        <w:spacing w:after="0" w:line="240" w:lineRule="auto"/>
        <w:rPr>
          <w:rFonts w:ascii="Roboto" w:hAnsi="Roboto" w:cstheme="minorHAnsi"/>
          <w:color w:val="000000" w:themeColor="text1"/>
        </w:rPr>
      </w:pPr>
      <w:r w:rsidRPr="00D7075E">
        <w:rPr>
          <w:rFonts w:ascii="Roboto" w:hAnsi="Roboto" w:cstheme="minorHAnsi"/>
          <w:color w:val="000000" w:themeColor="text1"/>
        </w:rPr>
        <w:t xml:space="preserve">NB : un internat du fondamental peut accueillir des élèves d’autres niveaux d’enseignement (secondaire et/ou supérieur) </w:t>
      </w:r>
    </w:p>
    <w:p w14:paraId="0F34F4C5" w14:textId="77777777" w:rsidR="0058362F" w:rsidRPr="00D7075E" w:rsidRDefault="0058362F" w:rsidP="0058362F">
      <w:pPr>
        <w:rPr>
          <w:rFonts w:ascii="Roboto" w:hAnsi="Roboto" w:cstheme="minorHAnsi"/>
          <w:color w:val="000000" w:themeColor="text1"/>
        </w:rPr>
      </w:pPr>
      <w:r w:rsidRPr="00D7075E">
        <w:rPr>
          <w:rFonts w:ascii="Roboto" w:hAnsi="Roboto" w:cstheme="minorHAnsi"/>
          <w:color w:val="000000" w:themeColor="text1"/>
        </w:rPr>
        <w:br w:type="page"/>
      </w:r>
    </w:p>
    <w:p w14:paraId="658DCA50" w14:textId="77777777" w:rsidR="00725ECF" w:rsidRPr="00E75388" w:rsidRDefault="00725ECF" w:rsidP="00A37020">
      <w:pPr>
        <w:pStyle w:val="Titre4"/>
        <w:rPr>
          <w:rFonts w:ascii="Roboto" w:hAnsi="Roboto"/>
        </w:rPr>
      </w:pPr>
      <w:r w:rsidRPr="00E75388">
        <w:rPr>
          <w:rFonts w:ascii="Roboto" w:hAnsi="Roboto"/>
        </w:rPr>
        <w:lastRenderedPageBreak/>
        <w:t>Enseignement secondaire</w:t>
      </w:r>
    </w:p>
    <w:p w14:paraId="0B975933" w14:textId="77777777" w:rsidR="00725ECF" w:rsidRPr="00E75388" w:rsidRDefault="00725ECF" w:rsidP="00725ECF">
      <w:pPr>
        <w:rPr>
          <w:rFonts w:ascii="Roboto" w:hAnsi="Roboto" w:cstheme="minorHAnsi"/>
        </w:rPr>
      </w:pPr>
    </w:p>
    <w:p w14:paraId="4845AFDA" w14:textId="77777777" w:rsidR="00725ECF" w:rsidRPr="00E75388" w:rsidRDefault="00725ECF" w:rsidP="00725ECF">
      <w:pPr>
        <w:rPr>
          <w:rFonts w:ascii="Roboto" w:hAnsi="Roboto" w:cstheme="minorHAnsi"/>
        </w:rPr>
      </w:pPr>
      <w:r w:rsidRPr="00E75388">
        <w:rPr>
          <w:rFonts w:ascii="Roboto" w:hAnsi="Roboto" w:cstheme="minorHAnsi"/>
        </w:rPr>
        <w:t>Nombre d’internats par réseau depuis 2018-2019 (chiffres certifiés au 1</w:t>
      </w:r>
      <w:r w:rsidRPr="00E75388">
        <w:rPr>
          <w:rFonts w:ascii="Roboto" w:hAnsi="Roboto" w:cstheme="minorHAnsi"/>
          <w:vertAlign w:val="superscript"/>
        </w:rPr>
        <w:t>er</w:t>
      </w:r>
      <w:r w:rsidRPr="00E75388">
        <w:rPr>
          <w:rFonts w:ascii="Roboto" w:hAnsi="Roboto" w:cstheme="minorHAnsi"/>
        </w:rPr>
        <w:t xml:space="preserve"> octobre)</w:t>
      </w:r>
    </w:p>
    <w:tbl>
      <w:tblPr>
        <w:tblStyle w:val="Grilledutableau"/>
        <w:tblW w:w="4700" w:type="pct"/>
        <w:tblLook w:val="04A0" w:firstRow="1" w:lastRow="0" w:firstColumn="1" w:lastColumn="0" w:noHBand="0" w:noVBand="1"/>
      </w:tblPr>
      <w:tblGrid>
        <w:gridCol w:w="1737"/>
        <w:gridCol w:w="1224"/>
        <w:gridCol w:w="860"/>
        <w:gridCol w:w="860"/>
        <w:gridCol w:w="860"/>
        <w:gridCol w:w="860"/>
        <w:gridCol w:w="860"/>
        <w:gridCol w:w="860"/>
        <w:gridCol w:w="860"/>
      </w:tblGrid>
      <w:tr w:rsidR="00ED4B4A" w:rsidRPr="00E75388" w14:paraId="5BCFE9CA" w14:textId="77777777" w:rsidTr="00ED4B4A">
        <w:trPr>
          <w:trHeight w:val="259"/>
        </w:trPr>
        <w:tc>
          <w:tcPr>
            <w:tcW w:w="758" w:type="pct"/>
            <w:shd w:val="clear" w:color="auto" w:fill="E8E8E8" w:themeFill="background2"/>
            <w:vAlign w:val="center"/>
          </w:tcPr>
          <w:p w14:paraId="34780C1F" w14:textId="77777777" w:rsidR="00725ECF" w:rsidRPr="00E75388" w:rsidRDefault="00725ECF" w:rsidP="00CF763C">
            <w:pPr>
              <w:jc w:val="center"/>
              <w:rPr>
                <w:rFonts w:ascii="Roboto" w:hAnsi="Roboto" w:cstheme="minorHAnsi"/>
                <w:b/>
              </w:rPr>
            </w:pPr>
            <w:r w:rsidRPr="00E75388">
              <w:rPr>
                <w:rFonts w:ascii="Roboto" w:hAnsi="Roboto" w:cstheme="minorHAnsi"/>
                <w:b/>
              </w:rPr>
              <w:t>Réseaux</w:t>
            </w:r>
          </w:p>
        </w:tc>
        <w:tc>
          <w:tcPr>
            <w:tcW w:w="532" w:type="pct"/>
            <w:shd w:val="clear" w:color="auto" w:fill="E8E8E8" w:themeFill="background2"/>
            <w:vAlign w:val="center"/>
          </w:tcPr>
          <w:p w14:paraId="7C75D780" w14:textId="77777777" w:rsidR="00725ECF" w:rsidRPr="00E75388" w:rsidRDefault="00725ECF" w:rsidP="00CF763C">
            <w:pPr>
              <w:jc w:val="center"/>
              <w:rPr>
                <w:rFonts w:ascii="Roboto" w:hAnsi="Roboto" w:cstheme="minorHAnsi"/>
                <w:b/>
              </w:rPr>
            </w:pPr>
          </w:p>
        </w:tc>
        <w:tc>
          <w:tcPr>
            <w:tcW w:w="532" w:type="pct"/>
            <w:tcBorders>
              <w:right w:val="single" w:sz="4" w:space="0" w:color="auto"/>
            </w:tcBorders>
            <w:shd w:val="clear" w:color="auto" w:fill="E8E8E8" w:themeFill="background2"/>
            <w:vAlign w:val="center"/>
          </w:tcPr>
          <w:p w14:paraId="4FD94C53" w14:textId="77777777" w:rsidR="00725ECF" w:rsidRPr="00E75388" w:rsidRDefault="00725ECF" w:rsidP="00CF763C">
            <w:pPr>
              <w:jc w:val="center"/>
              <w:rPr>
                <w:rFonts w:ascii="Roboto" w:hAnsi="Roboto" w:cstheme="minorHAnsi"/>
                <w:b/>
              </w:rPr>
            </w:pPr>
            <w:r w:rsidRPr="00E75388">
              <w:rPr>
                <w:rFonts w:ascii="Roboto" w:hAnsi="Roboto" w:cstheme="minorHAnsi"/>
                <w:b/>
              </w:rPr>
              <w:t>2018-2019</w:t>
            </w:r>
          </w:p>
        </w:tc>
        <w:tc>
          <w:tcPr>
            <w:tcW w:w="532" w:type="pct"/>
            <w:tcBorders>
              <w:left w:val="single" w:sz="4" w:space="0" w:color="auto"/>
              <w:right w:val="single" w:sz="4" w:space="0" w:color="auto"/>
            </w:tcBorders>
            <w:shd w:val="clear" w:color="auto" w:fill="E8E8E8" w:themeFill="background2"/>
            <w:vAlign w:val="center"/>
          </w:tcPr>
          <w:p w14:paraId="5E51EBAF" w14:textId="77777777" w:rsidR="00725ECF" w:rsidRPr="00E75388" w:rsidRDefault="00725ECF" w:rsidP="00CF763C">
            <w:pPr>
              <w:jc w:val="center"/>
              <w:rPr>
                <w:rFonts w:ascii="Roboto" w:hAnsi="Roboto" w:cstheme="minorHAnsi"/>
                <w:b/>
              </w:rPr>
            </w:pPr>
            <w:r w:rsidRPr="00E75388">
              <w:rPr>
                <w:rFonts w:ascii="Roboto" w:hAnsi="Roboto" w:cstheme="minorHAnsi"/>
                <w:b/>
              </w:rPr>
              <w:t>2019-2020</w:t>
            </w:r>
          </w:p>
        </w:tc>
        <w:tc>
          <w:tcPr>
            <w:tcW w:w="531" w:type="pct"/>
            <w:tcBorders>
              <w:left w:val="single" w:sz="4" w:space="0" w:color="auto"/>
            </w:tcBorders>
            <w:shd w:val="clear" w:color="auto" w:fill="E8E8E8" w:themeFill="background2"/>
            <w:vAlign w:val="center"/>
          </w:tcPr>
          <w:p w14:paraId="07CB891F" w14:textId="77777777" w:rsidR="00725ECF" w:rsidRPr="00E75388" w:rsidRDefault="00725ECF" w:rsidP="00CF763C">
            <w:pPr>
              <w:jc w:val="center"/>
              <w:rPr>
                <w:rFonts w:ascii="Roboto" w:hAnsi="Roboto" w:cstheme="minorHAnsi"/>
                <w:b/>
              </w:rPr>
            </w:pPr>
            <w:r w:rsidRPr="00E75388">
              <w:rPr>
                <w:rFonts w:ascii="Roboto" w:hAnsi="Roboto" w:cstheme="minorHAnsi"/>
                <w:b/>
              </w:rPr>
              <w:t>2020-2021</w:t>
            </w:r>
          </w:p>
        </w:tc>
        <w:tc>
          <w:tcPr>
            <w:tcW w:w="530" w:type="pct"/>
            <w:tcBorders>
              <w:left w:val="single" w:sz="4" w:space="0" w:color="auto"/>
            </w:tcBorders>
            <w:shd w:val="clear" w:color="auto" w:fill="E8E8E8" w:themeFill="background2"/>
            <w:vAlign w:val="center"/>
          </w:tcPr>
          <w:p w14:paraId="265816FF" w14:textId="77777777" w:rsidR="00725ECF" w:rsidRPr="00E75388" w:rsidRDefault="00725ECF" w:rsidP="00CF763C">
            <w:pPr>
              <w:jc w:val="center"/>
              <w:rPr>
                <w:rFonts w:ascii="Roboto" w:hAnsi="Roboto" w:cstheme="minorHAnsi"/>
                <w:b/>
              </w:rPr>
            </w:pPr>
            <w:r w:rsidRPr="00E75388">
              <w:rPr>
                <w:rFonts w:ascii="Roboto" w:hAnsi="Roboto" w:cstheme="minorHAnsi"/>
                <w:b/>
              </w:rPr>
              <w:t>2021-2022</w:t>
            </w:r>
          </w:p>
        </w:tc>
        <w:tc>
          <w:tcPr>
            <w:tcW w:w="529" w:type="pct"/>
            <w:tcBorders>
              <w:left w:val="single" w:sz="4" w:space="0" w:color="auto"/>
            </w:tcBorders>
            <w:shd w:val="clear" w:color="auto" w:fill="E8E8E8" w:themeFill="background2"/>
          </w:tcPr>
          <w:p w14:paraId="1C76F8F9" w14:textId="77777777" w:rsidR="00725ECF" w:rsidRPr="00E75388" w:rsidRDefault="00725ECF" w:rsidP="00CF763C">
            <w:pPr>
              <w:jc w:val="center"/>
              <w:rPr>
                <w:rFonts w:ascii="Roboto" w:hAnsi="Roboto" w:cstheme="minorHAnsi"/>
                <w:b/>
                <w:highlight w:val="yellow"/>
              </w:rPr>
            </w:pPr>
            <w:r w:rsidRPr="00E75388">
              <w:rPr>
                <w:rFonts w:ascii="Roboto" w:hAnsi="Roboto" w:cstheme="minorHAnsi"/>
                <w:b/>
              </w:rPr>
              <w:t>2022-2023</w:t>
            </w:r>
          </w:p>
        </w:tc>
        <w:tc>
          <w:tcPr>
            <w:tcW w:w="528" w:type="pct"/>
            <w:tcBorders>
              <w:left w:val="single" w:sz="4" w:space="0" w:color="auto"/>
            </w:tcBorders>
            <w:shd w:val="clear" w:color="auto" w:fill="E8E8E8" w:themeFill="background2"/>
          </w:tcPr>
          <w:p w14:paraId="1B3A351C" w14:textId="77777777" w:rsidR="00725ECF" w:rsidRPr="00E75388" w:rsidRDefault="00725ECF" w:rsidP="00CF763C">
            <w:pPr>
              <w:jc w:val="center"/>
              <w:rPr>
                <w:rFonts w:ascii="Roboto" w:hAnsi="Roboto" w:cstheme="minorHAnsi"/>
                <w:b/>
              </w:rPr>
            </w:pPr>
            <w:r w:rsidRPr="00E75388">
              <w:rPr>
                <w:rFonts w:ascii="Roboto" w:hAnsi="Roboto" w:cstheme="minorHAnsi"/>
                <w:b/>
              </w:rPr>
              <w:t>2023-2024</w:t>
            </w:r>
          </w:p>
        </w:tc>
        <w:tc>
          <w:tcPr>
            <w:tcW w:w="528" w:type="pct"/>
            <w:tcBorders>
              <w:left w:val="single" w:sz="4" w:space="0" w:color="auto"/>
            </w:tcBorders>
            <w:shd w:val="clear" w:color="auto" w:fill="E8E8E8" w:themeFill="background2"/>
          </w:tcPr>
          <w:p w14:paraId="2314460B" w14:textId="77777777" w:rsidR="00725ECF" w:rsidRPr="00E75388" w:rsidRDefault="00725ECF" w:rsidP="00CF763C">
            <w:pPr>
              <w:jc w:val="center"/>
              <w:rPr>
                <w:rFonts w:ascii="Roboto" w:hAnsi="Roboto" w:cstheme="minorHAnsi"/>
                <w:b/>
              </w:rPr>
            </w:pPr>
            <w:r w:rsidRPr="00E75388">
              <w:rPr>
                <w:rFonts w:ascii="Roboto" w:hAnsi="Roboto" w:cstheme="minorHAnsi"/>
                <w:b/>
              </w:rPr>
              <w:t>2024-2025</w:t>
            </w:r>
          </w:p>
        </w:tc>
      </w:tr>
      <w:tr w:rsidR="00725ECF" w:rsidRPr="00E75388" w14:paraId="184F7630" w14:textId="77777777" w:rsidTr="00ED4B4A">
        <w:trPr>
          <w:trHeight w:val="220"/>
        </w:trPr>
        <w:tc>
          <w:tcPr>
            <w:tcW w:w="758" w:type="pct"/>
            <w:vMerge w:val="restart"/>
            <w:vAlign w:val="center"/>
          </w:tcPr>
          <w:p w14:paraId="5248C366" w14:textId="77777777" w:rsidR="00725ECF" w:rsidRPr="00E75388" w:rsidRDefault="00725ECF" w:rsidP="00CF763C">
            <w:pPr>
              <w:jc w:val="center"/>
              <w:rPr>
                <w:rFonts w:ascii="Roboto" w:hAnsi="Roboto" w:cstheme="minorHAnsi"/>
              </w:rPr>
            </w:pPr>
            <w:r w:rsidRPr="00E75388">
              <w:rPr>
                <w:rFonts w:ascii="Roboto" w:hAnsi="Roboto" w:cstheme="minorHAnsi"/>
              </w:rPr>
              <w:t>Wallonie Bruxelles Enseignement</w:t>
            </w:r>
          </w:p>
        </w:tc>
        <w:tc>
          <w:tcPr>
            <w:tcW w:w="532" w:type="pct"/>
            <w:vAlign w:val="center"/>
          </w:tcPr>
          <w:p w14:paraId="4C7CF1CD" w14:textId="77777777" w:rsidR="00725ECF" w:rsidRPr="00E75388" w:rsidRDefault="00725ECF" w:rsidP="00CF763C">
            <w:pPr>
              <w:jc w:val="center"/>
              <w:rPr>
                <w:rFonts w:ascii="Roboto" w:hAnsi="Roboto" w:cstheme="minorHAnsi"/>
              </w:rPr>
            </w:pPr>
            <w:r w:rsidRPr="00E75388">
              <w:rPr>
                <w:rFonts w:ascii="Roboto" w:hAnsi="Roboto" w:cstheme="minorHAnsi"/>
              </w:rPr>
              <w:t>Bruxelles</w:t>
            </w:r>
          </w:p>
        </w:tc>
        <w:tc>
          <w:tcPr>
            <w:tcW w:w="532" w:type="pct"/>
          </w:tcPr>
          <w:p w14:paraId="705525D4" w14:textId="77777777" w:rsidR="00725ECF" w:rsidRPr="00E75388" w:rsidRDefault="00725ECF" w:rsidP="00CF763C">
            <w:pPr>
              <w:jc w:val="center"/>
              <w:rPr>
                <w:rFonts w:ascii="Roboto" w:hAnsi="Roboto" w:cstheme="minorHAnsi"/>
              </w:rPr>
            </w:pPr>
            <w:r w:rsidRPr="00E75388">
              <w:rPr>
                <w:rFonts w:ascii="Roboto" w:hAnsi="Roboto" w:cstheme="minorHAnsi"/>
              </w:rPr>
              <w:t>5</w:t>
            </w:r>
          </w:p>
        </w:tc>
        <w:tc>
          <w:tcPr>
            <w:tcW w:w="532" w:type="pct"/>
          </w:tcPr>
          <w:p w14:paraId="0D99267D" w14:textId="77777777" w:rsidR="00725ECF" w:rsidRPr="00E75388" w:rsidRDefault="00725ECF" w:rsidP="00CF763C">
            <w:pPr>
              <w:jc w:val="center"/>
              <w:rPr>
                <w:rFonts w:ascii="Roboto" w:hAnsi="Roboto" w:cstheme="minorHAnsi"/>
              </w:rPr>
            </w:pPr>
            <w:r w:rsidRPr="00E75388">
              <w:rPr>
                <w:rFonts w:ascii="Roboto" w:hAnsi="Roboto" w:cstheme="minorHAnsi"/>
              </w:rPr>
              <w:t>5</w:t>
            </w:r>
          </w:p>
        </w:tc>
        <w:tc>
          <w:tcPr>
            <w:tcW w:w="531" w:type="pct"/>
          </w:tcPr>
          <w:p w14:paraId="47662F40" w14:textId="77777777" w:rsidR="00725ECF" w:rsidRPr="00E75388" w:rsidRDefault="00725ECF" w:rsidP="00CF763C">
            <w:pPr>
              <w:jc w:val="center"/>
              <w:rPr>
                <w:rFonts w:ascii="Roboto" w:hAnsi="Roboto" w:cstheme="minorHAnsi"/>
              </w:rPr>
            </w:pPr>
            <w:r w:rsidRPr="00E75388">
              <w:rPr>
                <w:rFonts w:ascii="Roboto" w:hAnsi="Roboto" w:cstheme="minorHAnsi"/>
              </w:rPr>
              <w:t>5</w:t>
            </w:r>
          </w:p>
        </w:tc>
        <w:tc>
          <w:tcPr>
            <w:tcW w:w="530" w:type="pct"/>
          </w:tcPr>
          <w:p w14:paraId="362F79AD" w14:textId="77777777" w:rsidR="00725ECF" w:rsidRPr="00E75388" w:rsidRDefault="00725ECF" w:rsidP="00CF763C">
            <w:pPr>
              <w:jc w:val="center"/>
              <w:rPr>
                <w:rFonts w:ascii="Roboto" w:hAnsi="Roboto" w:cstheme="minorHAnsi"/>
              </w:rPr>
            </w:pPr>
            <w:r w:rsidRPr="00E75388">
              <w:rPr>
                <w:rFonts w:ascii="Roboto" w:hAnsi="Roboto" w:cstheme="minorHAnsi"/>
              </w:rPr>
              <w:t>5</w:t>
            </w:r>
          </w:p>
        </w:tc>
        <w:tc>
          <w:tcPr>
            <w:tcW w:w="529" w:type="pct"/>
          </w:tcPr>
          <w:p w14:paraId="565BAA01" w14:textId="77777777" w:rsidR="00725ECF" w:rsidRPr="00E75388" w:rsidRDefault="00725ECF" w:rsidP="00CF763C">
            <w:pPr>
              <w:jc w:val="center"/>
              <w:rPr>
                <w:rFonts w:ascii="Roboto" w:hAnsi="Roboto" w:cstheme="minorHAnsi"/>
              </w:rPr>
            </w:pPr>
            <w:r w:rsidRPr="00E75388">
              <w:rPr>
                <w:rFonts w:ascii="Roboto" w:hAnsi="Roboto" w:cstheme="minorHAnsi"/>
              </w:rPr>
              <w:t>5</w:t>
            </w:r>
          </w:p>
        </w:tc>
        <w:tc>
          <w:tcPr>
            <w:tcW w:w="528" w:type="pct"/>
            <w:shd w:val="clear" w:color="auto" w:fill="auto"/>
          </w:tcPr>
          <w:p w14:paraId="1595BF22" w14:textId="77777777" w:rsidR="00725ECF" w:rsidRPr="00E75388" w:rsidRDefault="00725ECF" w:rsidP="00CF763C">
            <w:pPr>
              <w:jc w:val="center"/>
              <w:rPr>
                <w:rFonts w:ascii="Roboto" w:hAnsi="Roboto" w:cstheme="minorHAnsi"/>
              </w:rPr>
            </w:pPr>
            <w:r w:rsidRPr="00E75388">
              <w:rPr>
                <w:rFonts w:ascii="Roboto" w:hAnsi="Roboto" w:cstheme="minorHAnsi"/>
              </w:rPr>
              <w:t>5</w:t>
            </w:r>
          </w:p>
        </w:tc>
        <w:tc>
          <w:tcPr>
            <w:tcW w:w="528" w:type="pct"/>
            <w:shd w:val="clear" w:color="auto" w:fill="FFFFFF" w:themeFill="background1"/>
          </w:tcPr>
          <w:p w14:paraId="2CD23BDE" w14:textId="77777777" w:rsidR="00725ECF" w:rsidRPr="00E75388" w:rsidRDefault="00725ECF" w:rsidP="00CF763C">
            <w:pPr>
              <w:jc w:val="center"/>
              <w:rPr>
                <w:rFonts w:ascii="Roboto" w:hAnsi="Roboto" w:cstheme="minorHAnsi"/>
              </w:rPr>
            </w:pPr>
            <w:r w:rsidRPr="00E75388">
              <w:rPr>
                <w:rFonts w:ascii="Roboto" w:hAnsi="Roboto" w:cstheme="minorHAnsi"/>
              </w:rPr>
              <w:t>5</w:t>
            </w:r>
          </w:p>
        </w:tc>
      </w:tr>
      <w:tr w:rsidR="00725ECF" w:rsidRPr="00E75388" w14:paraId="1668D933" w14:textId="77777777" w:rsidTr="00ED4B4A">
        <w:trPr>
          <w:trHeight w:val="233"/>
        </w:trPr>
        <w:tc>
          <w:tcPr>
            <w:tcW w:w="758" w:type="pct"/>
            <w:vMerge/>
            <w:vAlign w:val="center"/>
          </w:tcPr>
          <w:p w14:paraId="3B75CE4E" w14:textId="77777777" w:rsidR="00725ECF" w:rsidRPr="00E75388" w:rsidRDefault="00725ECF" w:rsidP="00CF763C">
            <w:pPr>
              <w:jc w:val="center"/>
              <w:rPr>
                <w:rFonts w:ascii="Roboto" w:hAnsi="Roboto" w:cstheme="minorHAnsi"/>
              </w:rPr>
            </w:pPr>
          </w:p>
        </w:tc>
        <w:tc>
          <w:tcPr>
            <w:tcW w:w="532" w:type="pct"/>
            <w:vAlign w:val="center"/>
          </w:tcPr>
          <w:p w14:paraId="31784906" w14:textId="77777777" w:rsidR="00725ECF" w:rsidRPr="00E75388" w:rsidRDefault="00725ECF" w:rsidP="00CF763C">
            <w:pPr>
              <w:jc w:val="center"/>
              <w:rPr>
                <w:rFonts w:ascii="Roboto" w:hAnsi="Roboto" w:cstheme="minorHAnsi"/>
              </w:rPr>
            </w:pPr>
            <w:r w:rsidRPr="00E75388">
              <w:rPr>
                <w:rFonts w:ascii="Roboto" w:hAnsi="Roboto" w:cstheme="minorHAnsi"/>
              </w:rPr>
              <w:t>Wallonie</w:t>
            </w:r>
          </w:p>
        </w:tc>
        <w:tc>
          <w:tcPr>
            <w:tcW w:w="532" w:type="pct"/>
          </w:tcPr>
          <w:p w14:paraId="6E9637FB" w14:textId="77777777" w:rsidR="00725ECF" w:rsidRPr="00E75388" w:rsidRDefault="00725ECF" w:rsidP="00CF763C">
            <w:pPr>
              <w:jc w:val="center"/>
              <w:rPr>
                <w:rFonts w:ascii="Roboto" w:hAnsi="Roboto" w:cstheme="minorHAnsi"/>
              </w:rPr>
            </w:pPr>
            <w:r w:rsidRPr="00E75388">
              <w:rPr>
                <w:rFonts w:ascii="Roboto" w:hAnsi="Roboto" w:cstheme="minorHAnsi"/>
              </w:rPr>
              <w:t>51</w:t>
            </w:r>
          </w:p>
        </w:tc>
        <w:tc>
          <w:tcPr>
            <w:tcW w:w="532" w:type="pct"/>
          </w:tcPr>
          <w:p w14:paraId="13EE78FE" w14:textId="77777777" w:rsidR="00725ECF" w:rsidRPr="00E75388" w:rsidRDefault="00725ECF" w:rsidP="00CF763C">
            <w:pPr>
              <w:jc w:val="center"/>
              <w:rPr>
                <w:rFonts w:ascii="Roboto" w:hAnsi="Roboto" w:cstheme="minorHAnsi"/>
              </w:rPr>
            </w:pPr>
            <w:r w:rsidRPr="00E75388">
              <w:rPr>
                <w:rFonts w:ascii="Roboto" w:hAnsi="Roboto" w:cstheme="minorHAnsi"/>
              </w:rPr>
              <w:t>51</w:t>
            </w:r>
          </w:p>
        </w:tc>
        <w:tc>
          <w:tcPr>
            <w:tcW w:w="531" w:type="pct"/>
          </w:tcPr>
          <w:p w14:paraId="3EA475D3" w14:textId="77777777" w:rsidR="00725ECF" w:rsidRPr="00E75388" w:rsidRDefault="00725ECF" w:rsidP="00CF763C">
            <w:pPr>
              <w:jc w:val="center"/>
              <w:rPr>
                <w:rFonts w:ascii="Roboto" w:hAnsi="Roboto" w:cstheme="minorHAnsi"/>
              </w:rPr>
            </w:pPr>
            <w:r w:rsidRPr="00E75388">
              <w:rPr>
                <w:rFonts w:ascii="Roboto" w:hAnsi="Roboto" w:cstheme="minorHAnsi"/>
              </w:rPr>
              <w:t>50</w:t>
            </w:r>
          </w:p>
        </w:tc>
        <w:tc>
          <w:tcPr>
            <w:tcW w:w="530" w:type="pct"/>
          </w:tcPr>
          <w:p w14:paraId="4648F96B" w14:textId="77777777" w:rsidR="00725ECF" w:rsidRPr="00E75388" w:rsidRDefault="00725ECF" w:rsidP="00CF763C">
            <w:pPr>
              <w:jc w:val="center"/>
              <w:rPr>
                <w:rFonts w:ascii="Roboto" w:hAnsi="Roboto" w:cstheme="minorHAnsi"/>
              </w:rPr>
            </w:pPr>
            <w:r w:rsidRPr="00E75388">
              <w:rPr>
                <w:rFonts w:ascii="Roboto" w:hAnsi="Roboto" w:cstheme="minorHAnsi"/>
              </w:rPr>
              <w:t>50</w:t>
            </w:r>
          </w:p>
        </w:tc>
        <w:tc>
          <w:tcPr>
            <w:tcW w:w="529" w:type="pct"/>
          </w:tcPr>
          <w:p w14:paraId="78954892" w14:textId="77777777" w:rsidR="00725ECF" w:rsidRPr="00E75388" w:rsidRDefault="00725ECF" w:rsidP="00CF763C">
            <w:pPr>
              <w:jc w:val="center"/>
              <w:rPr>
                <w:rFonts w:ascii="Roboto" w:hAnsi="Roboto" w:cstheme="minorHAnsi"/>
              </w:rPr>
            </w:pPr>
            <w:r w:rsidRPr="00E75388">
              <w:rPr>
                <w:rFonts w:ascii="Roboto" w:hAnsi="Roboto" w:cstheme="minorHAnsi"/>
              </w:rPr>
              <w:t>50</w:t>
            </w:r>
          </w:p>
        </w:tc>
        <w:tc>
          <w:tcPr>
            <w:tcW w:w="528" w:type="pct"/>
            <w:shd w:val="clear" w:color="auto" w:fill="auto"/>
          </w:tcPr>
          <w:p w14:paraId="120E0CEA" w14:textId="77777777" w:rsidR="00725ECF" w:rsidRPr="00E75388" w:rsidRDefault="00725ECF" w:rsidP="00CF763C">
            <w:pPr>
              <w:jc w:val="center"/>
              <w:rPr>
                <w:rFonts w:ascii="Roboto" w:hAnsi="Roboto" w:cstheme="minorHAnsi"/>
              </w:rPr>
            </w:pPr>
            <w:r w:rsidRPr="00E75388">
              <w:rPr>
                <w:rFonts w:ascii="Roboto" w:hAnsi="Roboto" w:cstheme="minorHAnsi"/>
              </w:rPr>
              <w:t>50</w:t>
            </w:r>
          </w:p>
        </w:tc>
        <w:tc>
          <w:tcPr>
            <w:tcW w:w="528" w:type="pct"/>
            <w:shd w:val="clear" w:color="auto" w:fill="FFFFFF" w:themeFill="background1"/>
          </w:tcPr>
          <w:p w14:paraId="40123ADC" w14:textId="77777777" w:rsidR="00725ECF" w:rsidRPr="00E75388" w:rsidRDefault="00725ECF" w:rsidP="00CF763C">
            <w:pPr>
              <w:jc w:val="center"/>
              <w:rPr>
                <w:rFonts w:ascii="Roboto" w:hAnsi="Roboto" w:cstheme="minorHAnsi"/>
              </w:rPr>
            </w:pPr>
            <w:r w:rsidRPr="00E75388">
              <w:rPr>
                <w:rFonts w:ascii="Roboto" w:hAnsi="Roboto" w:cstheme="minorHAnsi"/>
              </w:rPr>
              <w:t>50</w:t>
            </w:r>
          </w:p>
        </w:tc>
      </w:tr>
      <w:tr w:rsidR="00725ECF" w:rsidRPr="00E75388" w14:paraId="2ACD4140" w14:textId="77777777" w:rsidTr="00ED4B4A">
        <w:trPr>
          <w:trHeight w:val="233"/>
        </w:trPr>
        <w:tc>
          <w:tcPr>
            <w:tcW w:w="758" w:type="pct"/>
            <w:vMerge w:val="restart"/>
            <w:vAlign w:val="center"/>
          </w:tcPr>
          <w:p w14:paraId="4F6133BF" w14:textId="77777777" w:rsidR="00725ECF" w:rsidRPr="00E75388" w:rsidRDefault="00725ECF" w:rsidP="00CF763C">
            <w:pPr>
              <w:jc w:val="center"/>
              <w:rPr>
                <w:rFonts w:ascii="Roboto" w:hAnsi="Roboto" w:cstheme="minorHAnsi"/>
              </w:rPr>
            </w:pPr>
            <w:r w:rsidRPr="00E75388">
              <w:rPr>
                <w:rFonts w:ascii="Roboto" w:hAnsi="Roboto" w:cstheme="minorHAnsi"/>
              </w:rPr>
              <w:t>Officiel subventionné</w:t>
            </w:r>
          </w:p>
        </w:tc>
        <w:tc>
          <w:tcPr>
            <w:tcW w:w="532" w:type="pct"/>
            <w:vAlign w:val="center"/>
          </w:tcPr>
          <w:p w14:paraId="5F0B0565" w14:textId="77777777" w:rsidR="00725ECF" w:rsidRPr="00E75388" w:rsidRDefault="00725ECF" w:rsidP="00CF763C">
            <w:pPr>
              <w:jc w:val="center"/>
              <w:rPr>
                <w:rFonts w:ascii="Roboto" w:hAnsi="Roboto" w:cstheme="minorHAnsi"/>
              </w:rPr>
            </w:pPr>
            <w:r w:rsidRPr="00E75388">
              <w:rPr>
                <w:rFonts w:ascii="Roboto" w:hAnsi="Roboto" w:cstheme="minorHAnsi"/>
              </w:rPr>
              <w:t>Bruxelles</w:t>
            </w:r>
          </w:p>
        </w:tc>
        <w:tc>
          <w:tcPr>
            <w:tcW w:w="532" w:type="pct"/>
          </w:tcPr>
          <w:p w14:paraId="44DAD9D2" w14:textId="77777777" w:rsidR="00725ECF" w:rsidRPr="00E75388" w:rsidRDefault="00725ECF" w:rsidP="00CF763C">
            <w:pPr>
              <w:jc w:val="center"/>
              <w:rPr>
                <w:rFonts w:ascii="Roboto" w:hAnsi="Roboto" w:cstheme="minorHAnsi"/>
              </w:rPr>
            </w:pPr>
            <w:r w:rsidRPr="00E75388">
              <w:rPr>
                <w:rFonts w:ascii="Roboto" w:hAnsi="Roboto" w:cstheme="minorHAnsi"/>
              </w:rPr>
              <w:t>-</w:t>
            </w:r>
          </w:p>
        </w:tc>
        <w:tc>
          <w:tcPr>
            <w:tcW w:w="532" w:type="pct"/>
          </w:tcPr>
          <w:p w14:paraId="1AE316DF" w14:textId="77777777" w:rsidR="00725ECF" w:rsidRPr="00E75388" w:rsidRDefault="00725ECF" w:rsidP="00CF763C">
            <w:pPr>
              <w:jc w:val="center"/>
              <w:rPr>
                <w:rFonts w:ascii="Roboto" w:hAnsi="Roboto" w:cstheme="minorHAnsi"/>
              </w:rPr>
            </w:pPr>
            <w:r w:rsidRPr="00E75388">
              <w:rPr>
                <w:rFonts w:ascii="Roboto" w:hAnsi="Roboto" w:cstheme="minorHAnsi"/>
              </w:rPr>
              <w:t>-</w:t>
            </w:r>
          </w:p>
        </w:tc>
        <w:tc>
          <w:tcPr>
            <w:tcW w:w="531" w:type="pct"/>
          </w:tcPr>
          <w:p w14:paraId="14F12ABA" w14:textId="77777777" w:rsidR="00725ECF" w:rsidRPr="00E75388" w:rsidRDefault="00725ECF" w:rsidP="00CF763C">
            <w:pPr>
              <w:jc w:val="center"/>
              <w:rPr>
                <w:rFonts w:ascii="Roboto" w:hAnsi="Roboto" w:cstheme="minorHAnsi"/>
              </w:rPr>
            </w:pPr>
            <w:r w:rsidRPr="00E75388">
              <w:rPr>
                <w:rFonts w:ascii="Roboto" w:hAnsi="Roboto" w:cstheme="minorHAnsi"/>
              </w:rPr>
              <w:t>-</w:t>
            </w:r>
          </w:p>
        </w:tc>
        <w:tc>
          <w:tcPr>
            <w:tcW w:w="530" w:type="pct"/>
          </w:tcPr>
          <w:p w14:paraId="0300E084" w14:textId="77777777" w:rsidR="00725ECF" w:rsidRPr="00E75388" w:rsidRDefault="00725ECF" w:rsidP="00CF763C">
            <w:pPr>
              <w:jc w:val="center"/>
              <w:rPr>
                <w:rFonts w:ascii="Roboto" w:hAnsi="Roboto" w:cstheme="minorHAnsi"/>
              </w:rPr>
            </w:pPr>
            <w:r w:rsidRPr="00E75388">
              <w:rPr>
                <w:rFonts w:ascii="Roboto" w:hAnsi="Roboto" w:cstheme="minorHAnsi"/>
              </w:rPr>
              <w:t>-</w:t>
            </w:r>
          </w:p>
        </w:tc>
        <w:tc>
          <w:tcPr>
            <w:tcW w:w="529" w:type="pct"/>
          </w:tcPr>
          <w:p w14:paraId="53B1CB3E" w14:textId="77777777" w:rsidR="00725ECF" w:rsidRPr="00E75388" w:rsidRDefault="00725ECF" w:rsidP="00CF763C">
            <w:pPr>
              <w:jc w:val="center"/>
              <w:rPr>
                <w:rFonts w:ascii="Roboto" w:hAnsi="Roboto" w:cstheme="minorHAnsi"/>
              </w:rPr>
            </w:pPr>
            <w:r w:rsidRPr="00E75388">
              <w:rPr>
                <w:rFonts w:ascii="Roboto" w:hAnsi="Roboto" w:cstheme="minorHAnsi"/>
              </w:rPr>
              <w:t>-</w:t>
            </w:r>
          </w:p>
        </w:tc>
        <w:tc>
          <w:tcPr>
            <w:tcW w:w="528" w:type="pct"/>
            <w:shd w:val="clear" w:color="auto" w:fill="auto"/>
          </w:tcPr>
          <w:p w14:paraId="66CEF891" w14:textId="77777777" w:rsidR="00725ECF" w:rsidRPr="00E75388" w:rsidRDefault="00725ECF" w:rsidP="00CF763C">
            <w:pPr>
              <w:jc w:val="center"/>
              <w:rPr>
                <w:rFonts w:ascii="Roboto" w:hAnsi="Roboto" w:cstheme="minorHAnsi"/>
              </w:rPr>
            </w:pPr>
            <w:r w:rsidRPr="00E75388">
              <w:rPr>
                <w:rFonts w:ascii="Roboto" w:hAnsi="Roboto" w:cstheme="minorHAnsi"/>
              </w:rPr>
              <w:t>-</w:t>
            </w:r>
          </w:p>
        </w:tc>
        <w:tc>
          <w:tcPr>
            <w:tcW w:w="528" w:type="pct"/>
            <w:shd w:val="clear" w:color="auto" w:fill="FFFFFF" w:themeFill="background1"/>
          </w:tcPr>
          <w:p w14:paraId="2D22CADD" w14:textId="77777777" w:rsidR="00725ECF" w:rsidRPr="00E75388" w:rsidRDefault="00725ECF" w:rsidP="00CF763C">
            <w:pPr>
              <w:jc w:val="center"/>
              <w:rPr>
                <w:rFonts w:ascii="Roboto" w:hAnsi="Roboto" w:cstheme="minorHAnsi"/>
              </w:rPr>
            </w:pPr>
          </w:p>
        </w:tc>
      </w:tr>
      <w:tr w:rsidR="00725ECF" w:rsidRPr="00E75388" w14:paraId="7113E2A8" w14:textId="77777777" w:rsidTr="00ED4B4A">
        <w:trPr>
          <w:trHeight w:val="233"/>
        </w:trPr>
        <w:tc>
          <w:tcPr>
            <w:tcW w:w="758" w:type="pct"/>
            <w:vMerge/>
            <w:vAlign w:val="center"/>
          </w:tcPr>
          <w:p w14:paraId="1F4CFA3C" w14:textId="77777777" w:rsidR="00725ECF" w:rsidRPr="00E75388" w:rsidRDefault="00725ECF" w:rsidP="00CF763C">
            <w:pPr>
              <w:jc w:val="center"/>
              <w:rPr>
                <w:rFonts w:ascii="Roboto" w:hAnsi="Roboto" w:cstheme="minorHAnsi"/>
              </w:rPr>
            </w:pPr>
          </w:p>
        </w:tc>
        <w:tc>
          <w:tcPr>
            <w:tcW w:w="532" w:type="pct"/>
            <w:vAlign w:val="center"/>
          </w:tcPr>
          <w:p w14:paraId="67289C4C" w14:textId="77777777" w:rsidR="00725ECF" w:rsidRPr="00E75388" w:rsidRDefault="00725ECF" w:rsidP="00CF763C">
            <w:pPr>
              <w:jc w:val="center"/>
              <w:rPr>
                <w:rFonts w:ascii="Roboto" w:hAnsi="Roboto" w:cstheme="minorHAnsi"/>
              </w:rPr>
            </w:pPr>
            <w:r w:rsidRPr="00E75388">
              <w:rPr>
                <w:rFonts w:ascii="Roboto" w:hAnsi="Roboto" w:cstheme="minorHAnsi"/>
              </w:rPr>
              <w:t>Wallonie</w:t>
            </w:r>
          </w:p>
        </w:tc>
        <w:tc>
          <w:tcPr>
            <w:tcW w:w="532" w:type="pct"/>
          </w:tcPr>
          <w:p w14:paraId="1C00FAE9" w14:textId="77777777" w:rsidR="00725ECF" w:rsidRPr="00E75388" w:rsidRDefault="00725ECF" w:rsidP="00CF763C">
            <w:pPr>
              <w:jc w:val="center"/>
              <w:rPr>
                <w:rFonts w:ascii="Roboto" w:hAnsi="Roboto" w:cstheme="minorHAnsi"/>
              </w:rPr>
            </w:pPr>
            <w:r w:rsidRPr="00E75388">
              <w:rPr>
                <w:rFonts w:ascii="Roboto" w:hAnsi="Roboto" w:cstheme="minorHAnsi"/>
              </w:rPr>
              <w:t>14</w:t>
            </w:r>
          </w:p>
        </w:tc>
        <w:tc>
          <w:tcPr>
            <w:tcW w:w="532" w:type="pct"/>
          </w:tcPr>
          <w:p w14:paraId="6CA67450" w14:textId="77777777" w:rsidR="00725ECF" w:rsidRPr="00E75388" w:rsidRDefault="00725ECF" w:rsidP="00CF763C">
            <w:pPr>
              <w:jc w:val="center"/>
              <w:rPr>
                <w:rFonts w:ascii="Roboto" w:hAnsi="Roboto" w:cstheme="minorHAnsi"/>
              </w:rPr>
            </w:pPr>
            <w:r w:rsidRPr="00E75388">
              <w:rPr>
                <w:rFonts w:ascii="Roboto" w:hAnsi="Roboto" w:cstheme="minorHAnsi"/>
              </w:rPr>
              <w:t>14</w:t>
            </w:r>
          </w:p>
        </w:tc>
        <w:tc>
          <w:tcPr>
            <w:tcW w:w="531" w:type="pct"/>
          </w:tcPr>
          <w:p w14:paraId="48C91FB1" w14:textId="77777777" w:rsidR="00725ECF" w:rsidRPr="00E75388" w:rsidRDefault="00725ECF" w:rsidP="00CF763C">
            <w:pPr>
              <w:jc w:val="center"/>
              <w:rPr>
                <w:rFonts w:ascii="Roboto" w:hAnsi="Roboto" w:cstheme="minorHAnsi"/>
              </w:rPr>
            </w:pPr>
            <w:r w:rsidRPr="00E75388">
              <w:rPr>
                <w:rFonts w:ascii="Roboto" w:hAnsi="Roboto" w:cstheme="minorHAnsi"/>
              </w:rPr>
              <w:t>14</w:t>
            </w:r>
          </w:p>
        </w:tc>
        <w:tc>
          <w:tcPr>
            <w:tcW w:w="530" w:type="pct"/>
          </w:tcPr>
          <w:p w14:paraId="66D1A23D" w14:textId="77777777" w:rsidR="00725ECF" w:rsidRPr="00E75388" w:rsidRDefault="00725ECF" w:rsidP="00CF763C">
            <w:pPr>
              <w:jc w:val="center"/>
              <w:rPr>
                <w:rFonts w:ascii="Roboto" w:hAnsi="Roboto" w:cstheme="minorHAnsi"/>
              </w:rPr>
            </w:pPr>
            <w:r w:rsidRPr="00E75388">
              <w:rPr>
                <w:rFonts w:ascii="Roboto" w:hAnsi="Roboto" w:cstheme="minorHAnsi"/>
              </w:rPr>
              <w:t>14</w:t>
            </w:r>
          </w:p>
        </w:tc>
        <w:tc>
          <w:tcPr>
            <w:tcW w:w="529" w:type="pct"/>
          </w:tcPr>
          <w:p w14:paraId="1349EF4E" w14:textId="77777777" w:rsidR="00725ECF" w:rsidRPr="00E75388" w:rsidRDefault="00725ECF" w:rsidP="00CF763C">
            <w:pPr>
              <w:jc w:val="center"/>
              <w:rPr>
                <w:rFonts w:ascii="Roboto" w:hAnsi="Roboto" w:cstheme="minorHAnsi"/>
              </w:rPr>
            </w:pPr>
            <w:r w:rsidRPr="00E75388">
              <w:rPr>
                <w:rFonts w:ascii="Roboto" w:hAnsi="Roboto" w:cstheme="minorHAnsi"/>
              </w:rPr>
              <w:t>14</w:t>
            </w:r>
          </w:p>
        </w:tc>
        <w:tc>
          <w:tcPr>
            <w:tcW w:w="528" w:type="pct"/>
            <w:shd w:val="clear" w:color="auto" w:fill="auto"/>
          </w:tcPr>
          <w:p w14:paraId="166E4174" w14:textId="77777777" w:rsidR="00725ECF" w:rsidRPr="00E75388" w:rsidRDefault="00725ECF" w:rsidP="00CF763C">
            <w:pPr>
              <w:jc w:val="center"/>
              <w:rPr>
                <w:rFonts w:ascii="Roboto" w:hAnsi="Roboto" w:cstheme="minorHAnsi"/>
              </w:rPr>
            </w:pPr>
            <w:r w:rsidRPr="00E75388">
              <w:rPr>
                <w:rFonts w:ascii="Roboto" w:hAnsi="Roboto" w:cstheme="minorHAnsi"/>
              </w:rPr>
              <w:t>14</w:t>
            </w:r>
          </w:p>
        </w:tc>
        <w:tc>
          <w:tcPr>
            <w:tcW w:w="528" w:type="pct"/>
            <w:shd w:val="clear" w:color="auto" w:fill="FFFFFF" w:themeFill="background1"/>
          </w:tcPr>
          <w:p w14:paraId="1ED1C8DF" w14:textId="77777777" w:rsidR="00725ECF" w:rsidRPr="00E75388" w:rsidRDefault="00725ECF" w:rsidP="00CF763C">
            <w:pPr>
              <w:jc w:val="center"/>
              <w:rPr>
                <w:rFonts w:ascii="Roboto" w:hAnsi="Roboto" w:cstheme="minorHAnsi"/>
              </w:rPr>
            </w:pPr>
            <w:r w:rsidRPr="00E75388">
              <w:rPr>
                <w:rFonts w:ascii="Roboto" w:hAnsi="Roboto" w:cstheme="minorHAnsi"/>
              </w:rPr>
              <w:t>14</w:t>
            </w:r>
          </w:p>
        </w:tc>
      </w:tr>
      <w:tr w:rsidR="00725ECF" w:rsidRPr="00E75388" w14:paraId="7C84E102" w14:textId="77777777" w:rsidTr="00ED4B4A">
        <w:trPr>
          <w:trHeight w:val="220"/>
        </w:trPr>
        <w:tc>
          <w:tcPr>
            <w:tcW w:w="758" w:type="pct"/>
            <w:vMerge w:val="restart"/>
            <w:vAlign w:val="center"/>
          </w:tcPr>
          <w:p w14:paraId="22EB4A75" w14:textId="77777777" w:rsidR="00725ECF" w:rsidRPr="00E75388" w:rsidRDefault="00725ECF" w:rsidP="00CF763C">
            <w:pPr>
              <w:jc w:val="center"/>
              <w:rPr>
                <w:rFonts w:ascii="Roboto" w:hAnsi="Roboto" w:cstheme="minorHAnsi"/>
              </w:rPr>
            </w:pPr>
            <w:r w:rsidRPr="00E75388">
              <w:rPr>
                <w:rFonts w:ascii="Roboto" w:hAnsi="Roboto" w:cstheme="minorHAnsi"/>
              </w:rPr>
              <w:t>Libre confessionnel</w:t>
            </w:r>
          </w:p>
        </w:tc>
        <w:tc>
          <w:tcPr>
            <w:tcW w:w="532" w:type="pct"/>
            <w:vAlign w:val="center"/>
          </w:tcPr>
          <w:p w14:paraId="3794350F" w14:textId="77777777" w:rsidR="00725ECF" w:rsidRPr="00E75388" w:rsidRDefault="00725ECF" w:rsidP="00CF763C">
            <w:pPr>
              <w:jc w:val="center"/>
              <w:rPr>
                <w:rFonts w:ascii="Roboto" w:hAnsi="Roboto" w:cstheme="minorHAnsi"/>
              </w:rPr>
            </w:pPr>
            <w:r w:rsidRPr="00E75388">
              <w:rPr>
                <w:rFonts w:ascii="Roboto" w:hAnsi="Roboto" w:cstheme="minorHAnsi"/>
              </w:rPr>
              <w:t>Bruxelles</w:t>
            </w:r>
          </w:p>
        </w:tc>
        <w:tc>
          <w:tcPr>
            <w:tcW w:w="532" w:type="pct"/>
          </w:tcPr>
          <w:p w14:paraId="4BC45006" w14:textId="77777777" w:rsidR="00725ECF" w:rsidRPr="00E75388" w:rsidRDefault="00725ECF" w:rsidP="00CF763C">
            <w:pPr>
              <w:jc w:val="center"/>
              <w:rPr>
                <w:rFonts w:ascii="Roboto" w:hAnsi="Roboto" w:cstheme="minorHAnsi"/>
              </w:rPr>
            </w:pPr>
            <w:r w:rsidRPr="00E75388">
              <w:rPr>
                <w:rFonts w:ascii="Roboto" w:hAnsi="Roboto" w:cstheme="minorHAnsi"/>
              </w:rPr>
              <w:t>-</w:t>
            </w:r>
          </w:p>
        </w:tc>
        <w:tc>
          <w:tcPr>
            <w:tcW w:w="532" w:type="pct"/>
          </w:tcPr>
          <w:p w14:paraId="453ECC46" w14:textId="77777777" w:rsidR="00725ECF" w:rsidRPr="00E75388" w:rsidRDefault="00725ECF" w:rsidP="00CF763C">
            <w:pPr>
              <w:jc w:val="center"/>
              <w:rPr>
                <w:rFonts w:ascii="Roboto" w:hAnsi="Roboto" w:cstheme="minorHAnsi"/>
              </w:rPr>
            </w:pPr>
            <w:r w:rsidRPr="00E75388">
              <w:rPr>
                <w:rFonts w:ascii="Roboto" w:hAnsi="Roboto" w:cstheme="minorHAnsi"/>
              </w:rPr>
              <w:t>-</w:t>
            </w:r>
          </w:p>
        </w:tc>
        <w:tc>
          <w:tcPr>
            <w:tcW w:w="531" w:type="pct"/>
          </w:tcPr>
          <w:p w14:paraId="152F67F5" w14:textId="77777777" w:rsidR="00725ECF" w:rsidRPr="00E75388" w:rsidRDefault="00725ECF" w:rsidP="00CF763C">
            <w:pPr>
              <w:jc w:val="center"/>
              <w:rPr>
                <w:rFonts w:ascii="Roboto" w:hAnsi="Roboto" w:cstheme="minorHAnsi"/>
              </w:rPr>
            </w:pPr>
            <w:r w:rsidRPr="00E75388">
              <w:rPr>
                <w:rFonts w:ascii="Roboto" w:hAnsi="Roboto" w:cstheme="minorHAnsi"/>
              </w:rPr>
              <w:t>-</w:t>
            </w:r>
          </w:p>
        </w:tc>
        <w:tc>
          <w:tcPr>
            <w:tcW w:w="530" w:type="pct"/>
          </w:tcPr>
          <w:p w14:paraId="56B3E344" w14:textId="77777777" w:rsidR="00725ECF" w:rsidRPr="00E75388" w:rsidRDefault="00725ECF" w:rsidP="00CF763C">
            <w:pPr>
              <w:jc w:val="center"/>
              <w:rPr>
                <w:rFonts w:ascii="Roboto" w:hAnsi="Roboto" w:cstheme="minorHAnsi"/>
              </w:rPr>
            </w:pPr>
            <w:r w:rsidRPr="00E75388">
              <w:rPr>
                <w:rFonts w:ascii="Roboto" w:hAnsi="Roboto" w:cstheme="minorHAnsi"/>
              </w:rPr>
              <w:t>-</w:t>
            </w:r>
          </w:p>
        </w:tc>
        <w:tc>
          <w:tcPr>
            <w:tcW w:w="529" w:type="pct"/>
          </w:tcPr>
          <w:p w14:paraId="4E22898F" w14:textId="77777777" w:rsidR="00725ECF" w:rsidRPr="00E75388" w:rsidRDefault="00725ECF" w:rsidP="00CF763C">
            <w:pPr>
              <w:jc w:val="center"/>
              <w:rPr>
                <w:rFonts w:ascii="Roboto" w:hAnsi="Roboto" w:cstheme="minorHAnsi"/>
              </w:rPr>
            </w:pPr>
            <w:r w:rsidRPr="00E75388">
              <w:rPr>
                <w:rFonts w:ascii="Roboto" w:hAnsi="Roboto" w:cstheme="minorHAnsi"/>
              </w:rPr>
              <w:t>-</w:t>
            </w:r>
          </w:p>
        </w:tc>
        <w:tc>
          <w:tcPr>
            <w:tcW w:w="528" w:type="pct"/>
            <w:shd w:val="clear" w:color="auto" w:fill="auto"/>
          </w:tcPr>
          <w:p w14:paraId="1E041555" w14:textId="77777777" w:rsidR="00725ECF" w:rsidRPr="00E75388" w:rsidRDefault="00725ECF" w:rsidP="00CF763C">
            <w:pPr>
              <w:jc w:val="center"/>
              <w:rPr>
                <w:rFonts w:ascii="Roboto" w:hAnsi="Roboto" w:cstheme="minorHAnsi"/>
              </w:rPr>
            </w:pPr>
            <w:r w:rsidRPr="00E75388">
              <w:rPr>
                <w:rFonts w:ascii="Roboto" w:hAnsi="Roboto" w:cstheme="minorHAnsi"/>
              </w:rPr>
              <w:t>-</w:t>
            </w:r>
          </w:p>
        </w:tc>
        <w:tc>
          <w:tcPr>
            <w:tcW w:w="528" w:type="pct"/>
            <w:shd w:val="clear" w:color="auto" w:fill="FFFFFF" w:themeFill="background1"/>
          </w:tcPr>
          <w:p w14:paraId="1DB32450" w14:textId="77777777" w:rsidR="00725ECF" w:rsidRPr="00E75388" w:rsidRDefault="00725ECF" w:rsidP="00CF763C">
            <w:pPr>
              <w:jc w:val="center"/>
              <w:rPr>
                <w:rFonts w:ascii="Roboto" w:hAnsi="Roboto" w:cstheme="minorHAnsi"/>
              </w:rPr>
            </w:pPr>
          </w:p>
        </w:tc>
      </w:tr>
      <w:tr w:rsidR="00725ECF" w:rsidRPr="00E75388" w14:paraId="2E88CF5E" w14:textId="77777777" w:rsidTr="00ED4B4A">
        <w:trPr>
          <w:trHeight w:val="233"/>
        </w:trPr>
        <w:tc>
          <w:tcPr>
            <w:tcW w:w="758" w:type="pct"/>
            <w:vMerge/>
            <w:vAlign w:val="center"/>
          </w:tcPr>
          <w:p w14:paraId="10B902AA" w14:textId="77777777" w:rsidR="00725ECF" w:rsidRPr="00E75388" w:rsidRDefault="00725ECF" w:rsidP="00CF763C">
            <w:pPr>
              <w:jc w:val="center"/>
              <w:rPr>
                <w:rFonts w:ascii="Roboto" w:hAnsi="Roboto" w:cstheme="minorHAnsi"/>
              </w:rPr>
            </w:pPr>
          </w:p>
        </w:tc>
        <w:tc>
          <w:tcPr>
            <w:tcW w:w="532" w:type="pct"/>
            <w:vAlign w:val="center"/>
          </w:tcPr>
          <w:p w14:paraId="24A7EDD4" w14:textId="77777777" w:rsidR="00725ECF" w:rsidRPr="00E75388" w:rsidRDefault="00725ECF" w:rsidP="00CF763C">
            <w:pPr>
              <w:jc w:val="center"/>
              <w:rPr>
                <w:rFonts w:ascii="Roboto" w:hAnsi="Roboto" w:cstheme="minorHAnsi"/>
              </w:rPr>
            </w:pPr>
            <w:r w:rsidRPr="00E75388">
              <w:rPr>
                <w:rFonts w:ascii="Roboto" w:hAnsi="Roboto" w:cstheme="minorHAnsi"/>
              </w:rPr>
              <w:t>Wallonie</w:t>
            </w:r>
          </w:p>
        </w:tc>
        <w:tc>
          <w:tcPr>
            <w:tcW w:w="532" w:type="pct"/>
          </w:tcPr>
          <w:p w14:paraId="595BAF16" w14:textId="77777777" w:rsidR="00725ECF" w:rsidRPr="00E75388" w:rsidRDefault="00725ECF" w:rsidP="00CF763C">
            <w:pPr>
              <w:jc w:val="center"/>
              <w:rPr>
                <w:rFonts w:ascii="Roboto" w:hAnsi="Roboto" w:cstheme="minorHAnsi"/>
              </w:rPr>
            </w:pPr>
            <w:r w:rsidRPr="00E75388">
              <w:rPr>
                <w:rFonts w:ascii="Roboto" w:hAnsi="Roboto" w:cstheme="minorHAnsi"/>
              </w:rPr>
              <w:t>33</w:t>
            </w:r>
          </w:p>
        </w:tc>
        <w:tc>
          <w:tcPr>
            <w:tcW w:w="532" w:type="pct"/>
          </w:tcPr>
          <w:p w14:paraId="2D58CD5D" w14:textId="77777777" w:rsidR="00725ECF" w:rsidRPr="00E75388" w:rsidRDefault="00725ECF" w:rsidP="00CF763C">
            <w:pPr>
              <w:jc w:val="center"/>
              <w:rPr>
                <w:rFonts w:ascii="Roboto" w:hAnsi="Roboto" w:cstheme="minorHAnsi"/>
              </w:rPr>
            </w:pPr>
            <w:r w:rsidRPr="00E75388">
              <w:rPr>
                <w:rFonts w:ascii="Roboto" w:hAnsi="Roboto" w:cstheme="minorHAnsi"/>
              </w:rPr>
              <w:t>32</w:t>
            </w:r>
          </w:p>
        </w:tc>
        <w:tc>
          <w:tcPr>
            <w:tcW w:w="531" w:type="pct"/>
          </w:tcPr>
          <w:p w14:paraId="42CB319E" w14:textId="77777777" w:rsidR="00725ECF" w:rsidRPr="00E75388" w:rsidRDefault="00725ECF" w:rsidP="00CF763C">
            <w:pPr>
              <w:jc w:val="center"/>
              <w:rPr>
                <w:rFonts w:ascii="Roboto" w:hAnsi="Roboto" w:cstheme="minorHAnsi"/>
              </w:rPr>
            </w:pPr>
            <w:r w:rsidRPr="00E75388">
              <w:rPr>
                <w:rFonts w:ascii="Roboto" w:hAnsi="Roboto" w:cstheme="minorHAnsi"/>
              </w:rPr>
              <w:t>32</w:t>
            </w:r>
          </w:p>
        </w:tc>
        <w:tc>
          <w:tcPr>
            <w:tcW w:w="530" w:type="pct"/>
          </w:tcPr>
          <w:p w14:paraId="083B4328" w14:textId="77777777" w:rsidR="00725ECF" w:rsidRPr="00E75388" w:rsidRDefault="00725ECF" w:rsidP="00CF763C">
            <w:pPr>
              <w:jc w:val="center"/>
              <w:rPr>
                <w:rFonts w:ascii="Roboto" w:hAnsi="Roboto" w:cstheme="minorHAnsi"/>
              </w:rPr>
            </w:pPr>
            <w:r w:rsidRPr="00E75388">
              <w:rPr>
                <w:rFonts w:ascii="Roboto" w:hAnsi="Roboto" w:cstheme="minorHAnsi"/>
              </w:rPr>
              <w:t>31</w:t>
            </w:r>
          </w:p>
        </w:tc>
        <w:tc>
          <w:tcPr>
            <w:tcW w:w="529" w:type="pct"/>
          </w:tcPr>
          <w:p w14:paraId="648C1751" w14:textId="77777777" w:rsidR="00725ECF" w:rsidRPr="00E75388" w:rsidRDefault="00725ECF" w:rsidP="00CF763C">
            <w:pPr>
              <w:jc w:val="center"/>
              <w:rPr>
                <w:rFonts w:ascii="Roboto" w:hAnsi="Roboto" w:cstheme="minorHAnsi"/>
              </w:rPr>
            </w:pPr>
            <w:r w:rsidRPr="00E75388">
              <w:rPr>
                <w:rFonts w:ascii="Roboto" w:hAnsi="Roboto" w:cstheme="minorHAnsi"/>
              </w:rPr>
              <w:t>31</w:t>
            </w:r>
          </w:p>
        </w:tc>
        <w:tc>
          <w:tcPr>
            <w:tcW w:w="528" w:type="pct"/>
            <w:shd w:val="clear" w:color="auto" w:fill="auto"/>
          </w:tcPr>
          <w:p w14:paraId="6D676AB2" w14:textId="77777777" w:rsidR="00725ECF" w:rsidRPr="00E75388" w:rsidRDefault="00725ECF" w:rsidP="00CF763C">
            <w:pPr>
              <w:jc w:val="center"/>
              <w:rPr>
                <w:rFonts w:ascii="Roboto" w:hAnsi="Roboto" w:cstheme="minorHAnsi"/>
              </w:rPr>
            </w:pPr>
            <w:r w:rsidRPr="00E75388">
              <w:rPr>
                <w:rFonts w:ascii="Roboto" w:hAnsi="Roboto" w:cstheme="minorHAnsi"/>
              </w:rPr>
              <w:t>31</w:t>
            </w:r>
          </w:p>
        </w:tc>
        <w:tc>
          <w:tcPr>
            <w:tcW w:w="528" w:type="pct"/>
            <w:shd w:val="clear" w:color="auto" w:fill="FFFFFF" w:themeFill="background1"/>
          </w:tcPr>
          <w:p w14:paraId="33751A90" w14:textId="77777777" w:rsidR="00725ECF" w:rsidRPr="00E75388" w:rsidRDefault="00725ECF" w:rsidP="00CF763C">
            <w:pPr>
              <w:jc w:val="center"/>
              <w:rPr>
                <w:rFonts w:ascii="Roboto" w:hAnsi="Roboto" w:cstheme="minorHAnsi"/>
              </w:rPr>
            </w:pPr>
            <w:r w:rsidRPr="00E75388">
              <w:rPr>
                <w:rFonts w:ascii="Roboto" w:hAnsi="Roboto" w:cstheme="minorHAnsi"/>
              </w:rPr>
              <w:t>30</w:t>
            </w:r>
          </w:p>
        </w:tc>
      </w:tr>
      <w:tr w:rsidR="00725ECF" w:rsidRPr="00E75388" w14:paraId="0AC65E76" w14:textId="77777777" w:rsidTr="00ED4B4A">
        <w:trPr>
          <w:trHeight w:val="220"/>
        </w:trPr>
        <w:tc>
          <w:tcPr>
            <w:tcW w:w="758" w:type="pct"/>
            <w:vMerge w:val="restart"/>
            <w:tcBorders>
              <w:top w:val="single" w:sz="12" w:space="0" w:color="auto"/>
            </w:tcBorders>
            <w:vAlign w:val="center"/>
          </w:tcPr>
          <w:p w14:paraId="518826CF" w14:textId="77777777" w:rsidR="00725ECF" w:rsidRPr="00E75388" w:rsidRDefault="00725ECF" w:rsidP="00CF763C">
            <w:pPr>
              <w:jc w:val="center"/>
              <w:rPr>
                <w:rFonts w:ascii="Roboto" w:hAnsi="Roboto" w:cstheme="minorHAnsi"/>
                <w:b/>
              </w:rPr>
            </w:pPr>
            <w:r w:rsidRPr="00E75388">
              <w:rPr>
                <w:rFonts w:ascii="Roboto" w:hAnsi="Roboto" w:cstheme="minorHAnsi"/>
                <w:b/>
              </w:rPr>
              <w:t>Total</w:t>
            </w:r>
          </w:p>
        </w:tc>
        <w:tc>
          <w:tcPr>
            <w:tcW w:w="532" w:type="pct"/>
            <w:tcBorders>
              <w:top w:val="single" w:sz="12" w:space="0" w:color="auto"/>
            </w:tcBorders>
            <w:vAlign w:val="center"/>
          </w:tcPr>
          <w:p w14:paraId="6F45AEFC" w14:textId="77777777" w:rsidR="00725ECF" w:rsidRPr="00E75388" w:rsidRDefault="00725ECF" w:rsidP="00CF763C">
            <w:pPr>
              <w:jc w:val="center"/>
              <w:rPr>
                <w:rFonts w:ascii="Roboto" w:hAnsi="Roboto" w:cstheme="minorHAnsi"/>
                <w:b/>
              </w:rPr>
            </w:pPr>
            <w:r w:rsidRPr="00E75388">
              <w:rPr>
                <w:rFonts w:ascii="Roboto" w:hAnsi="Roboto" w:cstheme="minorHAnsi"/>
                <w:b/>
              </w:rPr>
              <w:t>Bruxelles</w:t>
            </w:r>
          </w:p>
        </w:tc>
        <w:tc>
          <w:tcPr>
            <w:tcW w:w="532" w:type="pct"/>
            <w:tcBorders>
              <w:top w:val="single" w:sz="12" w:space="0" w:color="auto"/>
            </w:tcBorders>
          </w:tcPr>
          <w:p w14:paraId="5F56E6F1" w14:textId="77777777" w:rsidR="00725ECF" w:rsidRPr="00E75388" w:rsidRDefault="00725ECF" w:rsidP="00CF763C">
            <w:pPr>
              <w:jc w:val="center"/>
              <w:rPr>
                <w:rFonts w:ascii="Roboto" w:hAnsi="Roboto" w:cstheme="minorHAnsi"/>
              </w:rPr>
            </w:pPr>
            <w:r w:rsidRPr="00E75388">
              <w:rPr>
                <w:rFonts w:ascii="Roboto" w:hAnsi="Roboto" w:cstheme="minorHAnsi"/>
              </w:rPr>
              <w:t>5</w:t>
            </w:r>
          </w:p>
        </w:tc>
        <w:tc>
          <w:tcPr>
            <w:tcW w:w="532" w:type="pct"/>
            <w:tcBorders>
              <w:top w:val="single" w:sz="12" w:space="0" w:color="auto"/>
            </w:tcBorders>
          </w:tcPr>
          <w:p w14:paraId="23E68CE2" w14:textId="77777777" w:rsidR="00725ECF" w:rsidRPr="00E75388" w:rsidRDefault="00725ECF" w:rsidP="00CF763C">
            <w:pPr>
              <w:jc w:val="center"/>
              <w:rPr>
                <w:rFonts w:ascii="Roboto" w:hAnsi="Roboto" w:cstheme="minorHAnsi"/>
              </w:rPr>
            </w:pPr>
            <w:r w:rsidRPr="00E75388">
              <w:rPr>
                <w:rFonts w:ascii="Roboto" w:hAnsi="Roboto" w:cstheme="minorHAnsi"/>
              </w:rPr>
              <w:t>5</w:t>
            </w:r>
          </w:p>
        </w:tc>
        <w:tc>
          <w:tcPr>
            <w:tcW w:w="531" w:type="pct"/>
            <w:tcBorders>
              <w:top w:val="single" w:sz="12" w:space="0" w:color="auto"/>
            </w:tcBorders>
          </w:tcPr>
          <w:p w14:paraId="5EB79211" w14:textId="77777777" w:rsidR="00725ECF" w:rsidRPr="00E75388" w:rsidRDefault="00725ECF" w:rsidP="00CF763C">
            <w:pPr>
              <w:jc w:val="center"/>
              <w:rPr>
                <w:rFonts w:ascii="Roboto" w:hAnsi="Roboto" w:cstheme="minorHAnsi"/>
              </w:rPr>
            </w:pPr>
            <w:r w:rsidRPr="00E75388">
              <w:rPr>
                <w:rFonts w:ascii="Roboto" w:hAnsi="Roboto" w:cstheme="minorHAnsi"/>
              </w:rPr>
              <w:t>5</w:t>
            </w:r>
          </w:p>
        </w:tc>
        <w:tc>
          <w:tcPr>
            <w:tcW w:w="530" w:type="pct"/>
            <w:tcBorders>
              <w:top w:val="single" w:sz="12" w:space="0" w:color="auto"/>
            </w:tcBorders>
          </w:tcPr>
          <w:p w14:paraId="436B7975" w14:textId="77777777" w:rsidR="00725ECF" w:rsidRPr="00E75388" w:rsidRDefault="00725ECF" w:rsidP="00CF763C">
            <w:pPr>
              <w:jc w:val="center"/>
              <w:rPr>
                <w:rFonts w:ascii="Roboto" w:hAnsi="Roboto" w:cstheme="minorHAnsi"/>
              </w:rPr>
            </w:pPr>
            <w:r w:rsidRPr="00E75388">
              <w:rPr>
                <w:rFonts w:ascii="Roboto" w:hAnsi="Roboto" w:cstheme="minorHAnsi"/>
              </w:rPr>
              <w:t>5</w:t>
            </w:r>
          </w:p>
        </w:tc>
        <w:tc>
          <w:tcPr>
            <w:tcW w:w="529" w:type="pct"/>
            <w:tcBorders>
              <w:top w:val="single" w:sz="12" w:space="0" w:color="auto"/>
            </w:tcBorders>
          </w:tcPr>
          <w:p w14:paraId="0D1F4AD5" w14:textId="77777777" w:rsidR="00725ECF" w:rsidRPr="00E75388" w:rsidRDefault="00725ECF" w:rsidP="00CF763C">
            <w:pPr>
              <w:jc w:val="center"/>
              <w:rPr>
                <w:rFonts w:ascii="Roboto" w:hAnsi="Roboto" w:cstheme="minorHAnsi"/>
              </w:rPr>
            </w:pPr>
            <w:r w:rsidRPr="00E75388">
              <w:rPr>
                <w:rFonts w:ascii="Roboto" w:hAnsi="Roboto" w:cstheme="minorHAnsi"/>
              </w:rPr>
              <w:t>5</w:t>
            </w:r>
          </w:p>
        </w:tc>
        <w:tc>
          <w:tcPr>
            <w:tcW w:w="528" w:type="pct"/>
            <w:tcBorders>
              <w:top w:val="single" w:sz="12" w:space="0" w:color="auto"/>
            </w:tcBorders>
            <w:shd w:val="clear" w:color="auto" w:fill="auto"/>
          </w:tcPr>
          <w:p w14:paraId="0486923E" w14:textId="77777777" w:rsidR="00725ECF" w:rsidRPr="00E75388" w:rsidRDefault="00725ECF" w:rsidP="00CF763C">
            <w:pPr>
              <w:jc w:val="center"/>
              <w:rPr>
                <w:rFonts w:ascii="Roboto" w:hAnsi="Roboto" w:cstheme="minorHAnsi"/>
              </w:rPr>
            </w:pPr>
            <w:r w:rsidRPr="00E75388">
              <w:rPr>
                <w:rFonts w:ascii="Roboto" w:hAnsi="Roboto" w:cstheme="minorHAnsi"/>
              </w:rPr>
              <w:t>5</w:t>
            </w:r>
          </w:p>
        </w:tc>
        <w:tc>
          <w:tcPr>
            <w:tcW w:w="528" w:type="pct"/>
            <w:tcBorders>
              <w:top w:val="single" w:sz="12" w:space="0" w:color="auto"/>
            </w:tcBorders>
            <w:shd w:val="clear" w:color="auto" w:fill="FFFFFF" w:themeFill="background1"/>
          </w:tcPr>
          <w:p w14:paraId="39A5053A" w14:textId="77777777" w:rsidR="00725ECF" w:rsidRPr="00E75388" w:rsidRDefault="00725ECF" w:rsidP="00CF763C">
            <w:pPr>
              <w:jc w:val="center"/>
              <w:rPr>
                <w:rFonts w:ascii="Roboto" w:hAnsi="Roboto" w:cstheme="minorHAnsi"/>
              </w:rPr>
            </w:pPr>
            <w:r w:rsidRPr="00E75388">
              <w:rPr>
                <w:rFonts w:ascii="Roboto" w:hAnsi="Roboto" w:cstheme="minorHAnsi"/>
              </w:rPr>
              <w:t>5</w:t>
            </w:r>
          </w:p>
        </w:tc>
      </w:tr>
      <w:tr w:rsidR="00725ECF" w:rsidRPr="00E75388" w14:paraId="051BC3B0" w14:textId="77777777" w:rsidTr="00ED4B4A">
        <w:trPr>
          <w:trHeight w:val="233"/>
        </w:trPr>
        <w:tc>
          <w:tcPr>
            <w:tcW w:w="758" w:type="pct"/>
            <w:vMerge/>
            <w:vAlign w:val="center"/>
          </w:tcPr>
          <w:p w14:paraId="772286EB" w14:textId="77777777" w:rsidR="00725ECF" w:rsidRPr="00E75388" w:rsidRDefault="00725ECF" w:rsidP="00CF763C">
            <w:pPr>
              <w:jc w:val="center"/>
              <w:rPr>
                <w:rFonts w:ascii="Roboto" w:hAnsi="Roboto" w:cstheme="minorHAnsi"/>
              </w:rPr>
            </w:pPr>
          </w:p>
        </w:tc>
        <w:tc>
          <w:tcPr>
            <w:tcW w:w="532" w:type="pct"/>
            <w:vAlign w:val="center"/>
          </w:tcPr>
          <w:p w14:paraId="029ECC1A" w14:textId="77777777" w:rsidR="00725ECF" w:rsidRPr="00E75388" w:rsidRDefault="00725ECF" w:rsidP="00CF763C">
            <w:pPr>
              <w:jc w:val="center"/>
              <w:rPr>
                <w:rFonts w:ascii="Roboto" w:hAnsi="Roboto" w:cstheme="minorHAnsi"/>
              </w:rPr>
            </w:pPr>
            <w:r w:rsidRPr="00E75388">
              <w:rPr>
                <w:rFonts w:ascii="Roboto" w:hAnsi="Roboto" w:cstheme="minorHAnsi"/>
                <w:b/>
              </w:rPr>
              <w:t>Wallonie</w:t>
            </w:r>
          </w:p>
        </w:tc>
        <w:tc>
          <w:tcPr>
            <w:tcW w:w="532" w:type="pct"/>
            <w:tcBorders>
              <w:top w:val="nil"/>
              <w:left w:val="nil"/>
              <w:bottom w:val="single" w:sz="8" w:space="0" w:color="auto"/>
              <w:right w:val="single" w:sz="8" w:space="0" w:color="auto"/>
            </w:tcBorders>
            <w:shd w:val="clear" w:color="auto" w:fill="auto"/>
            <w:vAlign w:val="center"/>
          </w:tcPr>
          <w:p w14:paraId="2108B61F" w14:textId="77777777" w:rsidR="00725ECF" w:rsidRPr="00E75388" w:rsidRDefault="00725ECF" w:rsidP="00CF763C">
            <w:pPr>
              <w:jc w:val="center"/>
              <w:rPr>
                <w:rFonts w:ascii="Roboto" w:hAnsi="Roboto" w:cstheme="minorHAnsi"/>
              </w:rPr>
            </w:pPr>
            <w:r w:rsidRPr="00E75388">
              <w:rPr>
                <w:rFonts w:ascii="Roboto" w:hAnsi="Roboto" w:cstheme="minorHAnsi"/>
              </w:rPr>
              <w:t>98</w:t>
            </w:r>
          </w:p>
        </w:tc>
        <w:tc>
          <w:tcPr>
            <w:tcW w:w="532" w:type="pct"/>
            <w:tcBorders>
              <w:top w:val="nil"/>
              <w:left w:val="nil"/>
              <w:bottom w:val="single" w:sz="8" w:space="0" w:color="auto"/>
              <w:right w:val="single" w:sz="8" w:space="0" w:color="auto"/>
            </w:tcBorders>
            <w:shd w:val="clear" w:color="auto" w:fill="auto"/>
            <w:vAlign w:val="center"/>
          </w:tcPr>
          <w:p w14:paraId="663F9156" w14:textId="77777777" w:rsidR="00725ECF" w:rsidRPr="00E75388" w:rsidRDefault="00725ECF" w:rsidP="00CF763C">
            <w:pPr>
              <w:jc w:val="center"/>
              <w:rPr>
                <w:rFonts w:ascii="Roboto" w:hAnsi="Roboto" w:cstheme="minorHAnsi"/>
              </w:rPr>
            </w:pPr>
            <w:r w:rsidRPr="00E75388">
              <w:rPr>
                <w:rFonts w:ascii="Roboto" w:hAnsi="Roboto" w:cstheme="minorHAnsi"/>
              </w:rPr>
              <w:t>97</w:t>
            </w:r>
          </w:p>
        </w:tc>
        <w:tc>
          <w:tcPr>
            <w:tcW w:w="531" w:type="pct"/>
            <w:tcBorders>
              <w:top w:val="nil"/>
              <w:left w:val="nil"/>
              <w:bottom w:val="single" w:sz="8" w:space="0" w:color="auto"/>
              <w:right w:val="single" w:sz="8" w:space="0" w:color="auto"/>
            </w:tcBorders>
            <w:shd w:val="clear" w:color="auto" w:fill="auto"/>
            <w:vAlign w:val="center"/>
          </w:tcPr>
          <w:p w14:paraId="2FB78B6D" w14:textId="77777777" w:rsidR="00725ECF" w:rsidRPr="00E75388" w:rsidRDefault="00725ECF" w:rsidP="00CF763C">
            <w:pPr>
              <w:jc w:val="center"/>
              <w:rPr>
                <w:rFonts w:ascii="Roboto" w:hAnsi="Roboto" w:cstheme="minorHAnsi"/>
              </w:rPr>
            </w:pPr>
            <w:r w:rsidRPr="00E75388">
              <w:rPr>
                <w:rFonts w:ascii="Roboto" w:hAnsi="Roboto" w:cstheme="minorHAnsi"/>
              </w:rPr>
              <w:t>96</w:t>
            </w:r>
          </w:p>
        </w:tc>
        <w:tc>
          <w:tcPr>
            <w:tcW w:w="530" w:type="pct"/>
            <w:tcBorders>
              <w:top w:val="nil"/>
              <w:left w:val="nil"/>
              <w:bottom w:val="single" w:sz="8" w:space="0" w:color="auto"/>
              <w:right w:val="single" w:sz="8" w:space="0" w:color="auto"/>
            </w:tcBorders>
            <w:shd w:val="clear" w:color="auto" w:fill="auto"/>
            <w:vAlign w:val="center"/>
          </w:tcPr>
          <w:p w14:paraId="2F6C9FC1" w14:textId="77777777" w:rsidR="00725ECF" w:rsidRPr="00E75388" w:rsidRDefault="00725ECF" w:rsidP="00CF763C">
            <w:pPr>
              <w:jc w:val="center"/>
              <w:rPr>
                <w:rFonts w:ascii="Roboto" w:hAnsi="Roboto" w:cstheme="minorHAnsi"/>
              </w:rPr>
            </w:pPr>
            <w:r w:rsidRPr="00E75388">
              <w:rPr>
                <w:rFonts w:ascii="Roboto" w:hAnsi="Roboto" w:cstheme="minorHAnsi"/>
              </w:rPr>
              <w:t>95</w:t>
            </w:r>
          </w:p>
        </w:tc>
        <w:tc>
          <w:tcPr>
            <w:tcW w:w="529" w:type="pct"/>
            <w:tcBorders>
              <w:top w:val="nil"/>
              <w:left w:val="nil"/>
              <w:bottom w:val="single" w:sz="8" w:space="0" w:color="auto"/>
              <w:right w:val="single" w:sz="8" w:space="0" w:color="auto"/>
            </w:tcBorders>
            <w:shd w:val="clear" w:color="auto" w:fill="auto"/>
            <w:vAlign w:val="center"/>
          </w:tcPr>
          <w:p w14:paraId="753969B4" w14:textId="77777777" w:rsidR="00725ECF" w:rsidRPr="00E75388" w:rsidRDefault="00725ECF" w:rsidP="00CF763C">
            <w:pPr>
              <w:jc w:val="center"/>
              <w:rPr>
                <w:rFonts w:ascii="Roboto" w:hAnsi="Roboto" w:cstheme="minorHAnsi"/>
              </w:rPr>
            </w:pPr>
            <w:r w:rsidRPr="00E75388">
              <w:rPr>
                <w:rFonts w:ascii="Roboto" w:hAnsi="Roboto" w:cstheme="minorHAnsi"/>
              </w:rPr>
              <w:t>95</w:t>
            </w:r>
          </w:p>
        </w:tc>
        <w:tc>
          <w:tcPr>
            <w:tcW w:w="528" w:type="pct"/>
            <w:tcBorders>
              <w:top w:val="nil"/>
              <w:left w:val="nil"/>
              <w:bottom w:val="single" w:sz="8" w:space="0" w:color="auto"/>
              <w:right w:val="single" w:sz="8" w:space="0" w:color="auto"/>
            </w:tcBorders>
            <w:shd w:val="clear" w:color="auto" w:fill="auto"/>
            <w:vAlign w:val="center"/>
          </w:tcPr>
          <w:p w14:paraId="3699203E" w14:textId="77777777" w:rsidR="00725ECF" w:rsidRPr="00E75388" w:rsidRDefault="00725ECF" w:rsidP="00CF763C">
            <w:pPr>
              <w:jc w:val="center"/>
              <w:rPr>
                <w:rFonts w:ascii="Roboto" w:hAnsi="Roboto" w:cstheme="minorHAnsi"/>
              </w:rPr>
            </w:pPr>
            <w:r w:rsidRPr="00E75388">
              <w:rPr>
                <w:rFonts w:ascii="Roboto" w:hAnsi="Roboto" w:cstheme="minorHAnsi"/>
              </w:rPr>
              <w:t>95</w:t>
            </w:r>
          </w:p>
        </w:tc>
        <w:tc>
          <w:tcPr>
            <w:tcW w:w="528" w:type="pct"/>
            <w:tcBorders>
              <w:top w:val="nil"/>
              <w:left w:val="nil"/>
              <w:bottom w:val="single" w:sz="8" w:space="0" w:color="auto"/>
              <w:right w:val="single" w:sz="8" w:space="0" w:color="auto"/>
            </w:tcBorders>
            <w:shd w:val="clear" w:color="auto" w:fill="FFFFFF" w:themeFill="background1"/>
          </w:tcPr>
          <w:p w14:paraId="2B76BC1F" w14:textId="77777777" w:rsidR="00725ECF" w:rsidRPr="00E75388" w:rsidRDefault="00725ECF" w:rsidP="00CF763C">
            <w:pPr>
              <w:jc w:val="center"/>
              <w:rPr>
                <w:rFonts w:ascii="Roboto" w:hAnsi="Roboto" w:cstheme="minorHAnsi"/>
              </w:rPr>
            </w:pPr>
            <w:r w:rsidRPr="00E75388">
              <w:rPr>
                <w:rFonts w:ascii="Roboto" w:hAnsi="Roboto" w:cstheme="minorHAnsi"/>
              </w:rPr>
              <w:t>94</w:t>
            </w:r>
          </w:p>
        </w:tc>
      </w:tr>
    </w:tbl>
    <w:p w14:paraId="152EE2EC" w14:textId="77777777" w:rsidR="00725ECF" w:rsidRPr="00E75388" w:rsidRDefault="00725ECF" w:rsidP="00725ECF">
      <w:pPr>
        <w:rPr>
          <w:rFonts w:ascii="Roboto" w:hAnsi="Roboto" w:cstheme="minorHAnsi"/>
          <w:color w:val="000000" w:themeColor="text1"/>
        </w:rPr>
      </w:pPr>
    </w:p>
    <w:p w14:paraId="4EB18D80" w14:textId="77777777" w:rsidR="006315D5" w:rsidRPr="00E75388" w:rsidRDefault="006315D5" w:rsidP="00725ECF">
      <w:pPr>
        <w:rPr>
          <w:rFonts w:ascii="Roboto" w:hAnsi="Roboto" w:cstheme="minorHAnsi"/>
          <w:color w:val="000000" w:themeColor="text1"/>
        </w:rPr>
      </w:pPr>
    </w:p>
    <w:p w14:paraId="47FA7D73" w14:textId="77777777" w:rsidR="006315D5" w:rsidRPr="00E75388" w:rsidRDefault="006315D5" w:rsidP="00725ECF">
      <w:pPr>
        <w:rPr>
          <w:rFonts w:ascii="Roboto" w:hAnsi="Roboto" w:cstheme="minorHAnsi"/>
          <w:color w:val="000000" w:themeColor="text1"/>
        </w:rPr>
      </w:pPr>
    </w:p>
    <w:p w14:paraId="42C4431D" w14:textId="0C8E3E58" w:rsidR="00725ECF" w:rsidRPr="00E75388" w:rsidRDefault="00725ECF" w:rsidP="00725ECF">
      <w:pPr>
        <w:rPr>
          <w:rFonts w:ascii="Roboto" w:hAnsi="Roboto" w:cstheme="minorHAnsi"/>
          <w:color w:val="000000" w:themeColor="text1"/>
        </w:rPr>
      </w:pPr>
      <w:r w:rsidRPr="00E75388">
        <w:rPr>
          <w:rFonts w:ascii="Roboto" w:hAnsi="Roboto" w:cstheme="minorHAnsi"/>
          <w:color w:val="000000" w:themeColor="text1"/>
        </w:rPr>
        <w:t xml:space="preserve">Nombre d’internes par </w:t>
      </w:r>
      <w:r w:rsidRPr="00E75388">
        <w:rPr>
          <w:rFonts w:ascii="Roboto" w:hAnsi="Roboto" w:cstheme="minorHAnsi"/>
        </w:rPr>
        <w:t>réseau depuis 2018-2019 (chiffres certifiés au 1</w:t>
      </w:r>
      <w:r w:rsidRPr="00E75388">
        <w:rPr>
          <w:rFonts w:ascii="Roboto" w:hAnsi="Roboto" w:cstheme="minorHAnsi"/>
          <w:vertAlign w:val="superscript"/>
        </w:rPr>
        <w:t>er</w:t>
      </w:r>
      <w:r w:rsidRPr="00E75388">
        <w:rPr>
          <w:rFonts w:ascii="Roboto" w:hAnsi="Roboto" w:cstheme="minorHAnsi"/>
        </w:rPr>
        <w:t xml:space="preserve"> octobre) </w:t>
      </w:r>
    </w:p>
    <w:tbl>
      <w:tblPr>
        <w:tblStyle w:val="Grilledutableau"/>
        <w:tblW w:w="4700" w:type="pct"/>
        <w:tblLook w:val="04A0" w:firstRow="1" w:lastRow="0" w:firstColumn="1" w:lastColumn="0" w:noHBand="0" w:noVBand="1"/>
      </w:tblPr>
      <w:tblGrid>
        <w:gridCol w:w="1737"/>
        <w:gridCol w:w="1224"/>
        <w:gridCol w:w="860"/>
        <w:gridCol w:w="860"/>
        <w:gridCol w:w="860"/>
        <w:gridCol w:w="860"/>
        <w:gridCol w:w="860"/>
        <w:gridCol w:w="860"/>
        <w:gridCol w:w="860"/>
      </w:tblGrid>
      <w:tr w:rsidR="00ED4B4A" w:rsidRPr="00E75388" w14:paraId="7D6F98D5" w14:textId="77777777" w:rsidTr="00ED4B4A">
        <w:trPr>
          <w:trHeight w:val="259"/>
        </w:trPr>
        <w:tc>
          <w:tcPr>
            <w:tcW w:w="758" w:type="pct"/>
            <w:shd w:val="clear" w:color="auto" w:fill="E8E8E8" w:themeFill="background2"/>
            <w:vAlign w:val="center"/>
          </w:tcPr>
          <w:p w14:paraId="7E4F7F08" w14:textId="77777777" w:rsidR="00725ECF" w:rsidRPr="00E75388" w:rsidRDefault="00725ECF" w:rsidP="00CF763C">
            <w:pPr>
              <w:jc w:val="center"/>
              <w:rPr>
                <w:rFonts w:ascii="Roboto" w:hAnsi="Roboto" w:cstheme="minorHAnsi"/>
                <w:b/>
              </w:rPr>
            </w:pPr>
            <w:r w:rsidRPr="00E75388">
              <w:rPr>
                <w:rFonts w:ascii="Roboto" w:hAnsi="Roboto" w:cstheme="minorHAnsi"/>
                <w:b/>
              </w:rPr>
              <w:t>Réseaux</w:t>
            </w:r>
          </w:p>
        </w:tc>
        <w:tc>
          <w:tcPr>
            <w:tcW w:w="532" w:type="pct"/>
            <w:shd w:val="clear" w:color="auto" w:fill="E8E8E8" w:themeFill="background2"/>
            <w:vAlign w:val="center"/>
          </w:tcPr>
          <w:p w14:paraId="4AC94B65" w14:textId="77777777" w:rsidR="00725ECF" w:rsidRPr="00E75388" w:rsidRDefault="00725ECF" w:rsidP="00CF763C">
            <w:pPr>
              <w:jc w:val="center"/>
              <w:rPr>
                <w:rFonts w:ascii="Roboto" w:hAnsi="Roboto" w:cstheme="minorHAnsi"/>
                <w:b/>
              </w:rPr>
            </w:pPr>
          </w:p>
        </w:tc>
        <w:tc>
          <w:tcPr>
            <w:tcW w:w="532" w:type="pct"/>
            <w:tcBorders>
              <w:right w:val="single" w:sz="4" w:space="0" w:color="auto"/>
            </w:tcBorders>
            <w:shd w:val="clear" w:color="auto" w:fill="E8E8E8" w:themeFill="background2"/>
            <w:vAlign w:val="center"/>
          </w:tcPr>
          <w:p w14:paraId="275E3457" w14:textId="77777777" w:rsidR="00725ECF" w:rsidRPr="00E75388" w:rsidRDefault="00725ECF" w:rsidP="00CF763C">
            <w:pPr>
              <w:jc w:val="center"/>
              <w:rPr>
                <w:rFonts w:ascii="Roboto" w:hAnsi="Roboto" w:cstheme="minorHAnsi"/>
                <w:b/>
              </w:rPr>
            </w:pPr>
            <w:r w:rsidRPr="00E75388">
              <w:rPr>
                <w:rFonts w:ascii="Roboto" w:hAnsi="Roboto" w:cstheme="minorHAnsi"/>
                <w:b/>
              </w:rPr>
              <w:t>2018-2019</w:t>
            </w:r>
          </w:p>
        </w:tc>
        <w:tc>
          <w:tcPr>
            <w:tcW w:w="532" w:type="pct"/>
            <w:tcBorders>
              <w:left w:val="single" w:sz="4" w:space="0" w:color="auto"/>
              <w:right w:val="single" w:sz="4" w:space="0" w:color="auto"/>
            </w:tcBorders>
            <w:shd w:val="clear" w:color="auto" w:fill="E8E8E8" w:themeFill="background2"/>
            <w:vAlign w:val="center"/>
          </w:tcPr>
          <w:p w14:paraId="640AAE7E" w14:textId="77777777" w:rsidR="00725ECF" w:rsidRPr="00E75388" w:rsidRDefault="00725ECF" w:rsidP="00CF763C">
            <w:pPr>
              <w:jc w:val="center"/>
              <w:rPr>
                <w:rFonts w:ascii="Roboto" w:hAnsi="Roboto" w:cstheme="minorHAnsi"/>
                <w:b/>
              </w:rPr>
            </w:pPr>
            <w:r w:rsidRPr="00E75388">
              <w:rPr>
                <w:rFonts w:ascii="Roboto" w:hAnsi="Roboto" w:cstheme="minorHAnsi"/>
                <w:b/>
              </w:rPr>
              <w:t>2019-2020</w:t>
            </w:r>
          </w:p>
        </w:tc>
        <w:tc>
          <w:tcPr>
            <w:tcW w:w="531" w:type="pct"/>
            <w:tcBorders>
              <w:left w:val="single" w:sz="4" w:space="0" w:color="auto"/>
            </w:tcBorders>
            <w:shd w:val="clear" w:color="auto" w:fill="E8E8E8" w:themeFill="background2"/>
            <w:vAlign w:val="center"/>
          </w:tcPr>
          <w:p w14:paraId="08D4FD28" w14:textId="77777777" w:rsidR="00725ECF" w:rsidRPr="00E75388" w:rsidRDefault="00725ECF" w:rsidP="00CF763C">
            <w:pPr>
              <w:jc w:val="center"/>
              <w:rPr>
                <w:rFonts w:ascii="Roboto" w:hAnsi="Roboto" w:cstheme="minorHAnsi"/>
                <w:b/>
              </w:rPr>
            </w:pPr>
            <w:r w:rsidRPr="00E75388">
              <w:rPr>
                <w:rFonts w:ascii="Roboto" w:hAnsi="Roboto" w:cstheme="minorHAnsi"/>
                <w:b/>
              </w:rPr>
              <w:t>2020-2021</w:t>
            </w:r>
          </w:p>
        </w:tc>
        <w:tc>
          <w:tcPr>
            <w:tcW w:w="530" w:type="pct"/>
            <w:tcBorders>
              <w:left w:val="single" w:sz="4" w:space="0" w:color="auto"/>
            </w:tcBorders>
            <w:shd w:val="clear" w:color="auto" w:fill="E8E8E8" w:themeFill="background2"/>
            <w:vAlign w:val="center"/>
          </w:tcPr>
          <w:p w14:paraId="6E0091CA" w14:textId="77777777" w:rsidR="00725ECF" w:rsidRPr="00E75388" w:rsidRDefault="00725ECF" w:rsidP="00CF763C">
            <w:pPr>
              <w:jc w:val="center"/>
              <w:rPr>
                <w:rFonts w:ascii="Roboto" w:hAnsi="Roboto" w:cstheme="minorHAnsi"/>
                <w:b/>
              </w:rPr>
            </w:pPr>
            <w:r w:rsidRPr="00E75388">
              <w:rPr>
                <w:rFonts w:ascii="Roboto" w:hAnsi="Roboto" w:cstheme="minorHAnsi"/>
                <w:b/>
              </w:rPr>
              <w:t>2021-2022</w:t>
            </w:r>
          </w:p>
        </w:tc>
        <w:tc>
          <w:tcPr>
            <w:tcW w:w="529" w:type="pct"/>
            <w:tcBorders>
              <w:left w:val="single" w:sz="4" w:space="0" w:color="auto"/>
            </w:tcBorders>
            <w:shd w:val="clear" w:color="auto" w:fill="E8E8E8" w:themeFill="background2"/>
          </w:tcPr>
          <w:p w14:paraId="26E5DD4F" w14:textId="77777777" w:rsidR="00725ECF" w:rsidRPr="00E75388" w:rsidRDefault="00725ECF" w:rsidP="00CF763C">
            <w:pPr>
              <w:jc w:val="center"/>
              <w:rPr>
                <w:rFonts w:ascii="Roboto" w:hAnsi="Roboto" w:cstheme="minorHAnsi"/>
                <w:b/>
                <w:highlight w:val="yellow"/>
              </w:rPr>
            </w:pPr>
            <w:r w:rsidRPr="00E75388">
              <w:rPr>
                <w:rFonts w:ascii="Roboto" w:hAnsi="Roboto" w:cstheme="minorHAnsi"/>
                <w:b/>
              </w:rPr>
              <w:t>2022-2023</w:t>
            </w:r>
          </w:p>
        </w:tc>
        <w:tc>
          <w:tcPr>
            <w:tcW w:w="528" w:type="pct"/>
            <w:tcBorders>
              <w:left w:val="single" w:sz="4" w:space="0" w:color="auto"/>
            </w:tcBorders>
            <w:shd w:val="clear" w:color="auto" w:fill="E8E8E8" w:themeFill="background2"/>
          </w:tcPr>
          <w:p w14:paraId="5B67DAF7" w14:textId="77777777" w:rsidR="00725ECF" w:rsidRPr="00E75388" w:rsidRDefault="00725ECF" w:rsidP="00CF763C">
            <w:pPr>
              <w:jc w:val="center"/>
              <w:rPr>
                <w:rFonts w:ascii="Roboto" w:hAnsi="Roboto" w:cstheme="minorHAnsi"/>
                <w:b/>
              </w:rPr>
            </w:pPr>
            <w:r w:rsidRPr="00E75388">
              <w:rPr>
                <w:rFonts w:ascii="Roboto" w:hAnsi="Roboto" w:cstheme="minorHAnsi"/>
                <w:b/>
              </w:rPr>
              <w:t>2023-2024</w:t>
            </w:r>
          </w:p>
        </w:tc>
        <w:tc>
          <w:tcPr>
            <w:tcW w:w="528" w:type="pct"/>
            <w:tcBorders>
              <w:left w:val="single" w:sz="4" w:space="0" w:color="auto"/>
            </w:tcBorders>
            <w:shd w:val="clear" w:color="auto" w:fill="E8E8E8" w:themeFill="background2"/>
          </w:tcPr>
          <w:p w14:paraId="3A482992" w14:textId="0C47FED4" w:rsidR="00725ECF" w:rsidRPr="00E75388" w:rsidRDefault="00725ECF" w:rsidP="00CF763C">
            <w:pPr>
              <w:jc w:val="center"/>
              <w:rPr>
                <w:rFonts w:ascii="Roboto" w:hAnsi="Roboto" w:cstheme="minorHAnsi"/>
                <w:b/>
              </w:rPr>
            </w:pPr>
            <w:r w:rsidRPr="00E75388">
              <w:rPr>
                <w:rFonts w:ascii="Roboto" w:hAnsi="Roboto" w:cstheme="minorHAnsi"/>
                <w:b/>
              </w:rPr>
              <w:t>202</w:t>
            </w:r>
            <w:r w:rsidR="005B517B" w:rsidRPr="00E75388">
              <w:rPr>
                <w:rFonts w:ascii="Roboto" w:hAnsi="Roboto" w:cstheme="minorHAnsi"/>
                <w:b/>
              </w:rPr>
              <w:t>4</w:t>
            </w:r>
            <w:r w:rsidRPr="00E75388">
              <w:rPr>
                <w:rFonts w:ascii="Roboto" w:hAnsi="Roboto" w:cstheme="minorHAnsi"/>
                <w:b/>
              </w:rPr>
              <w:t>-202</w:t>
            </w:r>
            <w:r w:rsidR="005B517B" w:rsidRPr="00E75388">
              <w:rPr>
                <w:rFonts w:ascii="Roboto" w:hAnsi="Roboto" w:cstheme="minorHAnsi"/>
                <w:b/>
              </w:rPr>
              <w:t>5</w:t>
            </w:r>
          </w:p>
        </w:tc>
      </w:tr>
      <w:tr w:rsidR="00725ECF" w:rsidRPr="00E75388" w14:paraId="1A154301" w14:textId="77777777" w:rsidTr="006315D5">
        <w:trPr>
          <w:trHeight w:val="396"/>
        </w:trPr>
        <w:tc>
          <w:tcPr>
            <w:tcW w:w="758" w:type="pct"/>
            <w:vMerge w:val="restart"/>
            <w:vAlign w:val="center"/>
          </w:tcPr>
          <w:p w14:paraId="3D471891" w14:textId="77777777" w:rsidR="00725ECF" w:rsidRPr="00E75388" w:rsidRDefault="00725ECF" w:rsidP="00CF763C">
            <w:pPr>
              <w:jc w:val="center"/>
              <w:rPr>
                <w:rFonts w:ascii="Roboto" w:hAnsi="Roboto" w:cstheme="minorHAnsi"/>
              </w:rPr>
            </w:pPr>
            <w:r w:rsidRPr="00E75388">
              <w:rPr>
                <w:rFonts w:ascii="Roboto" w:hAnsi="Roboto" w:cstheme="minorHAnsi"/>
              </w:rPr>
              <w:t>Wallonie Bruxelles Enseignement</w:t>
            </w:r>
          </w:p>
        </w:tc>
        <w:tc>
          <w:tcPr>
            <w:tcW w:w="532" w:type="pct"/>
            <w:vAlign w:val="center"/>
          </w:tcPr>
          <w:p w14:paraId="6B864FCF" w14:textId="77777777" w:rsidR="00725ECF" w:rsidRPr="00E75388" w:rsidRDefault="00725ECF" w:rsidP="00CF763C">
            <w:pPr>
              <w:jc w:val="center"/>
              <w:rPr>
                <w:rFonts w:ascii="Roboto" w:hAnsi="Roboto" w:cstheme="minorHAnsi"/>
              </w:rPr>
            </w:pPr>
            <w:r w:rsidRPr="00E75388">
              <w:rPr>
                <w:rFonts w:ascii="Roboto" w:hAnsi="Roboto" w:cstheme="minorHAnsi"/>
              </w:rPr>
              <w:t>Bruxelles</w:t>
            </w:r>
          </w:p>
        </w:tc>
        <w:tc>
          <w:tcPr>
            <w:tcW w:w="532" w:type="pct"/>
            <w:vAlign w:val="center"/>
          </w:tcPr>
          <w:p w14:paraId="1AB0AFF0" w14:textId="77777777" w:rsidR="00725ECF" w:rsidRPr="00E75388" w:rsidRDefault="00725ECF" w:rsidP="006315D5">
            <w:pPr>
              <w:jc w:val="center"/>
              <w:rPr>
                <w:rFonts w:ascii="Roboto" w:hAnsi="Roboto" w:cstheme="minorHAnsi"/>
              </w:rPr>
            </w:pPr>
            <w:r w:rsidRPr="00E75388">
              <w:rPr>
                <w:rFonts w:ascii="Roboto" w:hAnsi="Roboto" w:cstheme="minorHAnsi"/>
              </w:rPr>
              <w:t>308</w:t>
            </w:r>
          </w:p>
        </w:tc>
        <w:tc>
          <w:tcPr>
            <w:tcW w:w="532" w:type="pct"/>
            <w:vAlign w:val="center"/>
          </w:tcPr>
          <w:p w14:paraId="075A47DB" w14:textId="77777777" w:rsidR="00725ECF" w:rsidRPr="00E75388" w:rsidRDefault="00725ECF" w:rsidP="006315D5">
            <w:pPr>
              <w:jc w:val="center"/>
              <w:rPr>
                <w:rFonts w:ascii="Roboto" w:hAnsi="Roboto" w:cstheme="minorHAnsi"/>
              </w:rPr>
            </w:pPr>
            <w:r w:rsidRPr="00E75388">
              <w:rPr>
                <w:rFonts w:ascii="Roboto" w:hAnsi="Roboto" w:cstheme="minorHAnsi"/>
              </w:rPr>
              <w:t>294</w:t>
            </w:r>
          </w:p>
        </w:tc>
        <w:tc>
          <w:tcPr>
            <w:tcW w:w="531" w:type="pct"/>
            <w:vAlign w:val="center"/>
          </w:tcPr>
          <w:p w14:paraId="2D8362D8" w14:textId="77777777" w:rsidR="00725ECF" w:rsidRPr="00E75388" w:rsidRDefault="00725ECF" w:rsidP="006315D5">
            <w:pPr>
              <w:jc w:val="center"/>
              <w:rPr>
                <w:rFonts w:ascii="Roboto" w:hAnsi="Roboto" w:cstheme="minorHAnsi"/>
              </w:rPr>
            </w:pPr>
            <w:r w:rsidRPr="00E75388">
              <w:rPr>
                <w:rFonts w:ascii="Roboto" w:hAnsi="Roboto" w:cstheme="minorHAnsi"/>
              </w:rPr>
              <w:t>283</w:t>
            </w:r>
          </w:p>
        </w:tc>
        <w:tc>
          <w:tcPr>
            <w:tcW w:w="530" w:type="pct"/>
            <w:vAlign w:val="center"/>
          </w:tcPr>
          <w:p w14:paraId="2473BA7C" w14:textId="77777777" w:rsidR="00725ECF" w:rsidRPr="00E75388" w:rsidRDefault="00725ECF" w:rsidP="006315D5">
            <w:pPr>
              <w:jc w:val="center"/>
              <w:rPr>
                <w:rFonts w:ascii="Roboto" w:hAnsi="Roboto" w:cstheme="minorHAnsi"/>
              </w:rPr>
            </w:pPr>
            <w:r w:rsidRPr="00E75388">
              <w:rPr>
                <w:rFonts w:ascii="Roboto" w:hAnsi="Roboto" w:cstheme="minorHAnsi"/>
              </w:rPr>
              <w:t>287</w:t>
            </w:r>
          </w:p>
        </w:tc>
        <w:tc>
          <w:tcPr>
            <w:tcW w:w="529" w:type="pct"/>
            <w:vAlign w:val="center"/>
          </w:tcPr>
          <w:p w14:paraId="06C5DB80" w14:textId="77777777" w:rsidR="00725ECF" w:rsidRPr="00E75388" w:rsidRDefault="00725ECF" w:rsidP="006315D5">
            <w:pPr>
              <w:jc w:val="center"/>
              <w:rPr>
                <w:rFonts w:ascii="Roboto" w:hAnsi="Roboto" w:cstheme="minorHAnsi"/>
              </w:rPr>
            </w:pPr>
            <w:r w:rsidRPr="00E75388">
              <w:rPr>
                <w:rFonts w:ascii="Roboto" w:hAnsi="Roboto" w:cstheme="minorHAnsi"/>
              </w:rPr>
              <w:t>296</w:t>
            </w:r>
          </w:p>
        </w:tc>
        <w:tc>
          <w:tcPr>
            <w:tcW w:w="528" w:type="pct"/>
            <w:tcBorders>
              <w:top w:val="nil"/>
              <w:left w:val="nil"/>
              <w:bottom w:val="single" w:sz="8" w:space="0" w:color="auto"/>
              <w:right w:val="single" w:sz="8" w:space="0" w:color="auto"/>
            </w:tcBorders>
            <w:shd w:val="clear" w:color="auto" w:fill="auto"/>
            <w:vAlign w:val="center"/>
          </w:tcPr>
          <w:p w14:paraId="6F8276AB" w14:textId="77777777" w:rsidR="00725ECF" w:rsidRPr="00E75388" w:rsidRDefault="00725ECF" w:rsidP="006315D5">
            <w:pPr>
              <w:jc w:val="center"/>
              <w:rPr>
                <w:rFonts w:ascii="Roboto" w:hAnsi="Roboto" w:cstheme="minorHAnsi"/>
              </w:rPr>
            </w:pPr>
            <w:r w:rsidRPr="00E75388">
              <w:rPr>
                <w:rFonts w:ascii="Roboto" w:hAnsi="Roboto" w:cs="Calibri"/>
              </w:rPr>
              <w:t>298</w:t>
            </w:r>
          </w:p>
        </w:tc>
        <w:tc>
          <w:tcPr>
            <w:tcW w:w="528" w:type="pct"/>
            <w:tcBorders>
              <w:top w:val="nil"/>
              <w:left w:val="nil"/>
              <w:bottom w:val="single" w:sz="8" w:space="0" w:color="auto"/>
              <w:right w:val="single" w:sz="8" w:space="0" w:color="auto"/>
            </w:tcBorders>
            <w:shd w:val="clear" w:color="auto" w:fill="FFFFFF" w:themeFill="background1"/>
            <w:vAlign w:val="center"/>
          </w:tcPr>
          <w:p w14:paraId="7B0F6EA9" w14:textId="77777777" w:rsidR="00725ECF" w:rsidRPr="00E75388" w:rsidRDefault="00725ECF" w:rsidP="006315D5">
            <w:pPr>
              <w:jc w:val="center"/>
              <w:rPr>
                <w:rFonts w:ascii="Roboto" w:hAnsi="Roboto" w:cs="Calibri"/>
              </w:rPr>
            </w:pPr>
            <w:r w:rsidRPr="00E75388">
              <w:rPr>
                <w:rFonts w:ascii="Roboto" w:hAnsi="Roboto" w:cs="Calibri"/>
              </w:rPr>
              <w:t>301</w:t>
            </w:r>
          </w:p>
        </w:tc>
      </w:tr>
      <w:tr w:rsidR="00725ECF" w:rsidRPr="00E75388" w14:paraId="0047E988" w14:textId="77777777" w:rsidTr="006315D5">
        <w:trPr>
          <w:trHeight w:val="122"/>
        </w:trPr>
        <w:tc>
          <w:tcPr>
            <w:tcW w:w="758" w:type="pct"/>
            <w:vMerge/>
            <w:vAlign w:val="center"/>
          </w:tcPr>
          <w:p w14:paraId="3CB84FB6" w14:textId="77777777" w:rsidR="00725ECF" w:rsidRPr="00E75388" w:rsidRDefault="00725ECF" w:rsidP="00CF763C">
            <w:pPr>
              <w:jc w:val="center"/>
              <w:rPr>
                <w:rFonts w:ascii="Roboto" w:hAnsi="Roboto" w:cstheme="minorHAnsi"/>
              </w:rPr>
            </w:pPr>
          </w:p>
        </w:tc>
        <w:tc>
          <w:tcPr>
            <w:tcW w:w="532" w:type="pct"/>
            <w:vAlign w:val="center"/>
          </w:tcPr>
          <w:p w14:paraId="05D6C480" w14:textId="77777777" w:rsidR="00725ECF" w:rsidRPr="00E75388" w:rsidRDefault="00725ECF" w:rsidP="00CF763C">
            <w:pPr>
              <w:jc w:val="center"/>
              <w:rPr>
                <w:rFonts w:ascii="Roboto" w:hAnsi="Roboto" w:cstheme="minorHAnsi"/>
              </w:rPr>
            </w:pPr>
            <w:r w:rsidRPr="00E75388">
              <w:rPr>
                <w:rFonts w:ascii="Roboto" w:hAnsi="Roboto" w:cstheme="minorHAnsi"/>
              </w:rPr>
              <w:t>Wallonie</w:t>
            </w:r>
          </w:p>
        </w:tc>
        <w:tc>
          <w:tcPr>
            <w:tcW w:w="532" w:type="pct"/>
            <w:vAlign w:val="center"/>
          </w:tcPr>
          <w:p w14:paraId="1B3D0BA3" w14:textId="77777777" w:rsidR="00725ECF" w:rsidRPr="00E75388" w:rsidRDefault="00725ECF" w:rsidP="006315D5">
            <w:pPr>
              <w:jc w:val="center"/>
              <w:rPr>
                <w:rFonts w:ascii="Roboto" w:hAnsi="Roboto" w:cstheme="minorHAnsi"/>
              </w:rPr>
            </w:pPr>
            <w:r w:rsidRPr="00E75388">
              <w:rPr>
                <w:rFonts w:ascii="Roboto" w:hAnsi="Roboto" w:cstheme="minorHAnsi"/>
              </w:rPr>
              <w:t>3 647</w:t>
            </w:r>
          </w:p>
        </w:tc>
        <w:tc>
          <w:tcPr>
            <w:tcW w:w="532" w:type="pct"/>
            <w:vAlign w:val="center"/>
          </w:tcPr>
          <w:p w14:paraId="0FF43B58" w14:textId="77777777" w:rsidR="00725ECF" w:rsidRPr="00E75388" w:rsidRDefault="00725ECF" w:rsidP="006315D5">
            <w:pPr>
              <w:jc w:val="center"/>
              <w:rPr>
                <w:rFonts w:ascii="Roboto" w:hAnsi="Roboto" w:cstheme="minorHAnsi"/>
              </w:rPr>
            </w:pPr>
            <w:r w:rsidRPr="00E75388">
              <w:rPr>
                <w:rFonts w:ascii="Roboto" w:hAnsi="Roboto" w:cstheme="minorHAnsi"/>
              </w:rPr>
              <w:t>3 572</w:t>
            </w:r>
          </w:p>
        </w:tc>
        <w:tc>
          <w:tcPr>
            <w:tcW w:w="531" w:type="pct"/>
            <w:vAlign w:val="center"/>
          </w:tcPr>
          <w:p w14:paraId="27954B41" w14:textId="77777777" w:rsidR="00725ECF" w:rsidRPr="00E75388" w:rsidRDefault="00725ECF" w:rsidP="006315D5">
            <w:pPr>
              <w:jc w:val="center"/>
              <w:rPr>
                <w:rFonts w:ascii="Roboto" w:hAnsi="Roboto" w:cstheme="minorHAnsi"/>
              </w:rPr>
            </w:pPr>
            <w:r w:rsidRPr="00E75388">
              <w:rPr>
                <w:rFonts w:ascii="Roboto" w:hAnsi="Roboto" w:cstheme="minorHAnsi"/>
              </w:rPr>
              <w:t>3 306</w:t>
            </w:r>
          </w:p>
        </w:tc>
        <w:tc>
          <w:tcPr>
            <w:tcW w:w="530" w:type="pct"/>
            <w:vAlign w:val="center"/>
          </w:tcPr>
          <w:p w14:paraId="2574BD81" w14:textId="77777777" w:rsidR="00725ECF" w:rsidRPr="00E75388" w:rsidRDefault="00725ECF" w:rsidP="006315D5">
            <w:pPr>
              <w:jc w:val="center"/>
              <w:rPr>
                <w:rFonts w:ascii="Roboto" w:hAnsi="Roboto" w:cstheme="minorHAnsi"/>
              </w:rPr>
            </w:pPr>
            <w:r w:rsidRPr="00E75388">
              <w:rPr>
                <w:rFonts w:ascii="Roboto" w:hAnsi="Roboto" w:cstheme="minorHAnsi"/>
              </w:rPr>
              <w:t>3 554</w:t>
            </w:r>
          </w:p>
        </w:tc>
        <w:tc>
          <w:tcPr>
            <w:tcW w:w="529" w:type="pct"/>
            <w:vAlign w:val="center"/>
          </w:tcPr>
          <w:p w14:paraId="0A96BCE2" w14:textId="77777777" w:rsidR="00725ECF" w:rsidRPr="00E75388" w:rsidRDefault="00725ECF" w:rsidP="006315D5">
            <w:pPr>
              <w:jc w:val="center"/>
              <w:rPr>
                <w:rFonts w:ascii="Roboto" w:hAnsi="Roboto" w:cstheme="minorHAnsi"/>
              </w:rPr>
            </w:pPr>
            <w:r w:rsidRPr="00E75388">
              <w:rPr>
                <w:rFonts w:ascii="Roboto" w:hAnsi="Roboto" w:cstheme="minorHAnsi"/>
              </w:rPr>
              <w:t>3 637</w:t>
            </w:r>
          </w:p>
        </w:tc>
        <w:tc>
          <w:tcPr>
            <w:tcW w:w="528" w:type="pct"/>
            <w:tcBorders>
              <w:top w:val="nil"/>
              <w:left w:val="nil"/>
              <w:bottom w:val="single" w:sz="8" w:space="0" w:color="auto"/>
              <w:right w:val="single" w:sz="8" w:space="0" w:color="auto"/>
            </w:tcBorders>
            <w:shd w:val="clear" w:color="auto" w:fill="auto"/>
            <w:vAlign w:val="center"/>
          </w:tcPr>
          <w:p w14:paraId="53D8D45C" w14:textId="77777777" w:rsidR="00725ECF" w:rsidRPr="00E75388" w:rsidRDefault="00725ECF" w:rsidP="006315D5">
            <w:pPr>
              <w:jc w:val="center"/>
              <w:rPr>
                <w:rFonts w:ascii="Roboto" w:hAnsi="Roboto" w:cstheme="minorHAnsi"/>
              </w:rPr>
            </w:pPr>
            <w:r w:rsidRPr="00E75388">
              <w:rPr>
                <w:rFonts w:ascii="Roboto" w:hAnsi="Roboto" w:cs="Calibri"/>
              </w:rPr>
              <w:t>3 653</w:t>
            </w:r>
          </w:p>
        </w:tc>
        <w:tc>
          <w:tcPr>
            <w:tcW w:w="528" w:type="pct"/>
            <w:tcBorders>
              <w:top w:val="nil"/>
              <w:left w:val="nil"/>
              <w:bottom w:val="single" w:sz="8" w:space="0" w:color="auto"/>
              <w:right w:val="single" w:sz="8" w:space="0" w:color="auto"/>
            </w:tcBorders>
            <w:shd w:val="clear" w:color="auto" w:fill="FFFFFF" w:themeFill="background1"/>
            <w:vAlign w:val="center"/>
          </w:tcPr>
          <w:p w14:paraId="4057B858" w14:textId="77777777" w:rsidR="00725ECF" w:rsidRPr="00E75388" w:rsidRDefault="00725ECF" w:rsidP="006315D5">
            <w:pPr>
              <w:jc w:val="center"/>
              <w:rPr>
                <w:rFonts w:ascii="Roboto" w:hAnsi="Roboto" w:cs="Calibri"/>
              </w:rPr>
            </w:pPr>
            <w:r w:rsidRPr="00E75388">
              <w:rPr>
                <w:rFonts w:ascii="Roboto" w:hAnsi="Roboto" w:cs="Calibri"/>
              </w:rPr>
              <w:t>3 946</w:t>
            </w:r>
          </w:p>
        </w:tc>
      </w:tr>
      <w:tr w:rsidR="00725ECF" w:rsidRPr="00E75388" w14:paraId="256B22E3" w14:textId="77777777" w:rsidTr="006315D5">
        <w:trPr>
          <w:trHeight w:val="233"/>
        </w:trPr>
        <w:tc>
          <w:tcPr>
            <w:tcW w:w="758" w:type="pct"/>
            <w:vMerge w:val="restart"/>
            <w:vAlign w:val="center"/>
          </w:tcPr>
          <w:p w14:paraId="61D6A68C" w14:textId="77777777" w:rsidR="00725ECF" w:rsidRPr="00E75388" w:rsidRDefault="00725ECF" w:rsidP="00CF763C">
            <w:pPr>
              <w:jc w:val="center"/>
              <w:rPr>
                <w:rFonts w:ascii="Roboto" w:hAnsi="Roboto" w:cstheme="minorHAnsi"/>
              </w:rPr>
            </w:pPr>
            <w:r w:rsidRPr="00E75388">
              <w:rPr>
                <w:rFonts w:ascii="Roboto" w:hAnsi="Roboto" w:cstheme="minorHAnsi"/>
              </w:rPr>
              <w:t>Officiel subventionné</w:t>
            </w:r>
          </w:p>
        </w:tc>
        <w:tc>
          <w:tcPr>
            <w:tcW w:w="532" w:type="pct"/>
            <w:vAlign w:val="center"/>
          </w:tcPr>
          <w:p w14:paraId="02C04625" w14:textId="77777777" w:rsidR="00725ECF" w:rsidRPr="00E75388" w:rsidRDefault="00725ECF" w:rsidP="00CF763C">
            <w:pPr>
              <w:jc w:val="center"/>
              <w:rPr>
                <w:rFonts w:ascii="Roboto" w:hAnsi="Roboto" w:cstheme="minorHAnsi"/>
              </w:rPr>
            </w:pPr>
            <w:r w:rsidRPr="00E75388">
              <w:rPr>
                <w:rFonts w:ascii="Roboto" w:hAnsi="Roboto" w:cstheme="minorHAnsi"/>
              </w:rPr>
              <w:t>Bruxelles</w:t>
            </w:r>
          </w:p>
        </w:tc>
        <w:tc>
          <w:tcPr>
            <w:tcW w:w="532" w:type="pct"/>
            <w:vAlign w:val="center"/>
          </w:tcPr>
          <w:p w14:paraId="254FAFEB" w14:textId="77777777" w:rsidR="00725ECF" w:rsidRPr="00E75388" w:rsidRDefault="00725ECF" w:rsidP="006315D5">
            <w:pPr>
              <w:jc w:val="center"/>
              <w:rPr>
                <w:rFonts w:ascii="Roboto" w:hAnsi="Roboto" w:cstheme="minorHAnsi"/>
              </w:rPr>
            </w:pPr>
            <w:r w:rsidRPr="00E75388">
              <w:rPr>
                <w:rFonts w:ascii="Roboto" w:hAnsi="Roboto" w:cstheme="minorHAnsi"/>
              </w:rPr>
              <w:t>-</w:t>
            </w:r>
          </w:p>
        </w:tc>
        <w:tc>
          <w:tcPr>
            <w:tcW w:w="532" w:type="pct"/>
            <w:vAlign w:val="center"/>
          </w:tcPr>
          <w:p w14:paraId="7D1C7FDE" w14:textId="77777777" w:rsidR="00725ECF" w:rsidRPr="00E75388" w:rsidRDefault="00725ECF" w:rsidP="006315D5">
            <w:pPr>
              <w:jc w:val="center"/>
              <w:rPr>
                <w:rFonts w:ascii="Roboto" w:hAnsi="Roboto" w:cstheme="minorHAnsi"/>
              </w:rPr>
            </w:pPr>
            <w:r w:rsidRPr="00E75388">
              <w:rPr>
                <w:rFonts w:ascii="Roboto" w:hAnsi="Roboto" w:cstheme="minorHAnsi"/>
              </w:rPr>
              <w:t>-</w:t>
            </w:r>
          </w:p>
        </w:tc>
        <w:tc>
          <w:tcPr>
            <w:tcW w:w="531" w:type="pct"/>
            <w:vAlign w:val="center"/>
          </w:tcPr>
          <w:p w14:paraId="49627304" w14:textId="77777777" w:rsidR="00725ECF" w:rsidRPr="00E75388" w:rsidRDefault="00725ECF" w:rsidP="006315D5">
            <w:pPr>
              <w:jc w:val="center"/>
              <w:rPr>
                <w:rFonts w:ascii="Roboto" w:hAnsi="Roboto" w:cstheme="minorHAnsi"/>
              </w:rPr>
            </w:pPr>
            <w:r w:rsidRPr="00E75388">
              <w:rPr>
                <w:rFonts w:ascii="Roboto" w:hAnsi="Roboto" w:cstheme="minorHAnsi"/>
              </w:rPr>
              <w:t>-</w:t>
            </w:r>
          </w:p>
        </w:tc>
        <w:tc>
          <w:tcPr>
            <w:tcW w:w="530" w:type="pct"/>
            <w:vAlign w:val="center"/>
          </w:tcPr>
          <w:p w14:paraId="60E33499" w14:textId="77777777" w:rsidR="00725ECF" w:rsidRPr="00E75388" w:rsidRDefault="00725ECF" w:rsidP="006315D5">
            <w:pPr>
              <w:jc w:val="center"/>
              <w:rPr>
                <w:rFonts w:ascii="Roboto" w:hAnsi="Roboto" w:cstheme="minorHAnsi"/>
              </w:rPr>
            </w:pPr>
            <w:r w:rsidRPr="00E75388">
              <w:rPr>
                <w:rFonts w:ascii="Roboto" w:hAnsi="Roboto" w:cstheme="minorHAnsi"/>
              </w:rPr>
              <w:t>-</w:t>
            </w:r>
          </w:p>
        </w:tc>
        <w:tc>
          <w:tcPr>
            <w:tcW w:w="529" w:type="pct"/>
            <w:vAlign w:val="center"/>
          </w:tcPr>
          <w:p w14:paraId="0765AAC0" w14:textId="77777777" w:rsidR="00725ECF" w:rsidRPr="00E75388" w:rsidRDefault="00725ECF" w:rsidP="006315D5">
            <w:pPr>
              <w:jc w:val="center"/>
              <w:rPr>
                <w:rFonts w:ascii="Roboto" w:hAnsi="Roboto" w:cstheme="minorHAnsi"/>
              </w:rPr>
            </w:pPr>
            <w:r w:rsidRPr="00E75388">
              <w:rPr>
                <w:rFonts w:ascii="Roboto" w:hAnsi="Roboto" w:cstheme="minorHAnsi"/>
              </w:rPr>
              <w:t>-</w:t>
            </w:r>
          </w:p>
        </w:tc>
        <w:tc>
          <w:tcPr>
            <w:tcW w:w="528" w:type="pct"/>
            <w:tcBorders>
              <w:top w:val="nil"/>
              <w:left w:val="nil"/>
              <w:bottom w:val="single" w:sz="8" w:space="0" w:color="auto"/>
              <w:right w:val="single" w:sz="8" w:space="0" w:color="auto"/>
            </w:tcBorders>
            <w:shd w:val="clear" w:color="auto" w:fill="auto"/>
            <w:vAlign w:val="center"/>
          </w:tcPr>
          <w:p w14:paraId="62544112" w14:textId="77777777" w:rsidR="00725ECF" w:rsidRPr="00E75388" w:rsidRDefault="00725ECF" w:rsidP="006315D5">
            <w:pPr>
              <w:jc w:val="center"/>
              <w:rPr>
                <w:rFonts w:ascii="Roboto" w:hAnsi="Roboto" w:cstheme="minorHAnsi"/>
              </w:rPr>
            </w:pPr>
            <w:r w:rsidRPr="00E75388">
              <w:rPr>
                <w:rFonts w:ascii="Roboto" w:hAnsi="Roboto" w:cs="Calibri"/>
              </w:rPr>
              <w:t>-</w:t>
            </w:r>
          </w:p>
        </w:tc>
        <w:tc>
          <w:tcPr>
            <w:tcW w:w="528" w:type="pct"/>
            <w:tcBorders>
              <w:top w:val="nil"/>
              <w:left w:val="nil"/>
              <w:bottom w:val="single" w:sz="8" w:space="0" w:color="auto"/>
              <w:right w:val="single" w:sz="8" w:space="0" w:color="auto"/>
            </w:tcBorders>
            <w:shd w:val="clear" w:color="auto" w:fill="FFFFFF" w:themeFill="background1"/>
            <w:vAlign w:val="center"/>
          </w:tcPr>
          <w:p w14:paraId="555127A7" w14:textId="77777777" w:rsidR="00725ECF" w:rsidRPr="00E75388" w:rsidRDefault="00725ECF" w:rsidP="006315D5">
            <w:pPr>
              <w:jc w:val="center"/>
              <w:rPr>
                <w:rFonts w:ascii="Roboto" w:hAnsi="Roboto" w:cs="Calibri"/>
              </w:rPr>
            </w:pPr>
            <w:r w:rsidRPr="00E75388">
              <w:rPr>
                <w:rFonts w:ascii="Roboto" w:hAnsi="Roboto" w:cs="Calibri"/>
              </w:rPr>
              <w:t>-</w:t>
            </w:r>
          </w:p>
        </w:tc>
      </w:tr>
      <w:tr w:rsidR="00725ECF" w:rsidRPr="00E75388" w14:paraId="5B3BFA13" w14:textId="77777777" w:rsidTr="006315D5">
        <w:trPr>
          <w:trHeight w:val="233"/>
        </w:trPr>
        <w:tc>
          <w:tcPr>
            <w:tcW w:w="758" w:type="pct"/>
            <w:vMerge/>
            <w:vAlign w:val="center"/>
          </w:tcPr>
          <w:p w14:paraId="1A26238D" w14:textId="77777777" w:rsidR="00725ECF" w:rsidRPr="00E75388" w:rsidRDefault="00725ECF" w:rsidP="00CF763C">
            <w:pPr>
              <w:jc w:val="center"/>
              <w:rPr>
                <w:rFonts w:ascii="Roboto" w:hAnsi="Roboto" w:cstheme="minorHAnsi"/>
              </w:rPr>
            </w:pPr>
          </w:p>
        </w:tc>
        <w:tc>
          <w:tcPr>
            <w:tcW w:w="532" w:type="pct"/>
            <w:vAlign w:val="center"/>
          </w:tcPr>
          <w:p w14:paraId="442E9DD5" w14:textId="77777777" w:rsidR="00725ECF" w:rsidRPr="00E75388" w:rsidRDefault="00725ECF" w:rsidP="00CF763C">
            <w:pPr>
              <w:jc w:val="center"/>
              <w:rPr>
                <w:rFonts w:ascii="Roboto" w:hAnsi="Roboto" w:cstheme="minorHAnsi"/>
              </w:rPr>
            </w:pPr>
            <w:r w:rsidRPr="00E75388">
              <w:rPr>
                <w:rFonts w:ascii="Roboto" w:hAnsi="Roboto" w:cstheme="minorHAnsi"/>
              </w:rPr>
              <w:t>Wallonie</w:t>
            </w:r>
          </w:p>
        </w:tc>
        <w:tc>
          <w:tcPr>
            <w:tcW w:w="532" w:type="pct"/>
            <w:vAlign w:val="center"/>
          </w:tcPr>
          <w:p w14:paraId="4B69C467" w14:textId="77777777" w:rsidR="00725ECF" w:rsidRPr="00E75388" w:rsidRDefault="00725ECF" w:rsidP="006315D5">
            <w:pPr>
              <w:jc w:val="center"/>
              <w:rPr>
                <w:rFonts w:ascii="Roboto" w:hAnsi="Roboto" w:cstheme="minorHAnsi"/>
              </w:rPr>
            </w:pPr>
            <w:r w:rsidRPr="00E75388">
              <w:rPr>
                <w:rFonts w:ascii="Roboto" w:hAnsi="Roboto" w:cstheme="minorHAnsi"/>
              </w:rPr>
              <w:t>1 107</w:t>
            </w:r>
          </w:p>
        </w:tc>
        <w:tc>
          <w:tcPr>
            <w:tcW w:w="532" w:type="pct"/>
            <w:vAlign w:val="center"/>
          </w:tcPr>
          <w:p w14:paraId="33A07CF5" w14:textId="77777777" w:rsidR="00725ECF" w:rsidRPr="00E75388" w:rsidRDefault="00725ECF" w:rsidP="006315D5">
            <w:pPr>
              <w:jc w:val="center"/>
              <w:rPr>
                <w:rFonts w:ascii="Roboto" w:hAnsi="Roboto" w:cstheme="minorHAnsi"/>
              </w:rPr>
            </w:pPr>
            <w:r w:rsidRPr="00E75388">
              <w:rPr>
                <w:rFonts w:ascii="Roboto" w:hAnsi="Roboto" w:cstheme="minorHAnsi"/>
              </w:rPr>
              <w:t>1 109</w:t>
            </w:r>
          </w:p>
        </w:tc>
        <w:tc>
          <w:tcPr>
            <w:tcW w:w="531" w:type="pct"/>
            <w:vAlign w:val="center"/>
          </w:tcPr>
          <w:p w14:paraId="2EE69F2B" w14:textId="77777777" w:rsidR="00725ECF" w:rsidRPr="00E75388" w:rsidRDefault="00725ECF" w:rsidP="006315D5">
            <w:pPr>
              <w:jc w:val="center"/>
              <w:rPr>
                <w:rFonts w:ascii="Roboto" w:hAnsi="Roboto" w:cstheme="minorHAnsi"/>
              </w:rPr>
            </w:pPr>
            <w:r w:rsidRPr="00E75388">
              <w:rPr>
                <w:rFonts w:ascii="Roboto" w:hAnsi="Roboto" w:cstheme="minorHAnsi"/>
              </w:rPr>
              <w:t>1 141</w:t>
            </w:r>
          </w:p>
        </w:tc>
        <w:tc>
          <w:tcPr>
            <w:tcW w:w="530" w:type="pct"/>
            <w:vAlign w:val="center"/>
          </w:tcPr>
          <w:p w14:paraId="6074F821" w14:textId="77777777" w:rsidR="00725ECF" w:rsidRPr="00E75388" w:rsidRDefault="00725ECF" w:rsidP="006315D5">
            <w:pPr>
              <w:jc w:val="center"/>
              <w:rPr>
                <w:rFonts w:ascii="Roboto" w:hAnsi="Roboto" w:cstheme="minorHAnsi"/>
              </w:rPr>
            </w:pPr>
            <w:r w:rsidRPr="00E75388">
              <w:rPr>
                <w:rFonts w:ascii="Roboto" w:hAnsi="Roboto" w:cstheme="minorHAnsi"/>
              </w:rPr>
              <w:t>1 219</w:t>
            </w:r>
          </w:p>
        </w:tc>
        <w:tc>
          <w:tcPr>
            <w:tcW w:w="529" w:type="pct"/>
            <w:vAlign w:val="center"/>
          </w:tcPr>
          <w:p w14:paraId="025FFD15" w14:textId="77777777" w:rsidR="00725ECF" w:rsidRPr="00E75388" w:rsidRDefault="00725ECF" w:rsidP="006315D5">
            <w:pPr>
              <w:jc w:val="center"/>
              <w:rPr>
                <w:rFonts w:ascii="Roboto" w:hAnsi="Roboto" w:cstheme="minorHAnsi"/>
              </w:rPr>
            </w:pPr>
            <w:r w:rsidRPr="00E75388">
              <w:rPr>
                <w:rFonts w:ascii="Roboto" w:hAnsi="Roboto" w:cstheme="minorHAnsi"/>
              </w:rPr>
              <w:t>1 265</w:t>
            </w:r>
          </w:p>
        </w:tc>
        <w:tc>
          <w:tcPr>
            <w:tcW w:w="528" w:type="pct"/>
            <w:tcBorders>
              <w:top w:val="nil"/>
              <w:left w:val="nil"/>
              <w:bottom w:val="single" w:sz="8" w:space="0" w:color="auto"/>
              <w:right w:val="single" w:sz="8" w:space="0" w:color="auto"/>
            </w:tcBorders>
            <w:shd w:val="clear" w:color="auto" w:fill="auto"/>
            <w:vAlign w:val="center"/>
          </w:tcPr>
          <w:p w14:paraId="377CC21B" w14:textId="77777777" w:rsidR="00725ECF" w:rsidRPr="00E75388" w:rsidRDefault="00725ECF" w:rsidP="006315D5">
            <w:pPr>
              <w:jc w:val="center"/>
              <w:rPr>
                <w:rFonts w:ascii="Roboto" w:hAnsi="Roboto" w:cstheme="minorHAnsi"/>
              </w:rPr>
            </w:pPr>
            <w:r w:rsidRPr="00E75388">
              <w:rPr>
                <w:rFonts w:ascii="Roboto" w:hAnsi="Roboto" w:cs="Calibri"/>
              </w:rPr>
              <w:t>1 190</w:t>
            </w:r>
          </w:p>
        </w:tc>
        <w:tc>
          <w:tcPr>
            <w:tcW w:w="528" w:type="pct"/>
            <w:tcBorders>
              <w:top w:val="nil"/>
              <w:left w:val="nil"/>
              <w:bottom w:val="single" w:sz="8" w:space="0" w:color="auto"/>
              <w:right w:val="single" w:sz="8" w:space="0" w:color="auto"/>
            </w:tcBorders>
            <w:shd w:val="clear" w:color="auto" w:fill="FFFFFF" w:themeFill="background1"/>
            <w:vAlign w:val="center"/>
          </w:tcPr>
          <w:p w14:paraId="482F577C" w14:textId="77777777" w:rsidR="00725ECF" w:rsidRPr="00E75388" w:rsidRDefault="00725ECF" w:rsidP="006315D5">
            <w:pPr>
              <w:jc w:val="center"/>
              <w:rPr>
                <w:rFonts w:ascii="Roboto" w:hAnsi="Roboto" w:cs="Calibri"/>
              </w:rPr>
            </w:pPr>
            <w:r w:rsidRPr="00E75388">
              <w:rPr>
                <w:rFonts w:ascii="Roboto" w:hAnsi="Roboto" w:cs="Calibri"/>
              </w:rPr>
              <w:t>1375</w:t>
            </w:r>
          </w:p>
        </w:tc>
      </w:tr>
      <w:tr w:rsidR="00725ECF" w:rsidRPr="00E75388" w14:paraId="0861DF8A" w14:textId="77777777" w:rsidTr="006315D5">
        <w:trPr>
          <w:trHeight w:val="220"/>
        </w:trPr>
        <w:tc>
          <w:tcPr>
            <w:tcW w:w="758" w:type="pct"/>
            <w:vMerge w:val="restart"/>
            <w:vAlign w:val="center"/>
          </w:tcPr>
          <w:p w14:paraId="26F5966D" w14:textId="77777777" w:rsidR="00725ECF" w:rsidRPr="00E75388" w:rsidRDefault="00725ECF" w:rsidP="00CF763C">
            <w:pPr>
              <w:jc w:val="center"/>
              <w:rPr>
                <w:rFonts w:ascii="Roboto" w:hAnsi="Roboto" w:cstheme="minorHAnsi"/>
              </w:rPr>
            </w:pPr>
            <w:r w:rsidRPr="00E75388">
              <w:rPr>
                <w:rFonts w:ascii="Roboto" w:hAnsi="Roboto" w:cstheme="minorHAnsi"/>
              </w:rPr>
              <w:t>Libre confessionnel</w:t>
            </w:r>
          </w:p>
        </w:tc>
        <w:tc>
          <w:tcPr>
            <w:tcW w:w="532" w:type="pct"/>
            <w:vAlign w:val="center"/>
          </w:tcPr>
          <w:p w14:paraId="3698A02D" w14:textId="77777777" w:rsidR="00725ECF" w:rsidRPr="00E75388" w:rsidRDefault="00725ECF" w:rsidP="00CF763C">
            <w:pPr>
              <w:jc w:val="center"/>
              <w:rPr>
                <w:rFonts w:ascii="Roboto" w:hAnsi="Roboto" w:cstheme="minorHAnsi"/>
              </w:rPr>
            </w:pPr>
            <w:r w:rsidRPr="00E75388">
              <w:rPr>
                <w:rFonts w:ascii="Roboto" w:hAnsi="Roboto" w:cstheme="minorHAnsi"/>
              </w:rPr>
              <w:t>Bruxelles</w:t>
            </w:r>
          </w:p>
        </w:tc>
        <w:tc>
          <w:tcPr>
            <w:tcW w:w="532" w:type="pct"/>
            <w:vAlign w:val="center"/>
          </w:tcPr>
          <w:p w14:paraId="1845AA41" w14:textId="77777777" w:rsidR="00725ECF" w:rsidRPr="00E75388" w:rsidRDefault="00725ECF" w:rsidP="006315D5">
            <w:pPr>
              <w:jc w:val="center"/>
              <w:rPr>
                <w:rFonts w:ascii="Roboto" w:hAnsi="Roboto" w:cstheme="minorHAnsi"/>
              </w:rPr>
            </w:pPr>
            <w:r w:rsidRPr="00E75388">
              <w:rPr>
                <w:rFonts w:ascii="Roboto" w:hAnsi="Roboto" w:cstheme="minorHAnsi"/>
              </w:rPr>
              <w:t>-</w:t>
            </w:r>
          </w:p>
        </w:tc>
        <w:tc>
          <w:tcPr>
            <w:tcW w:w="532" w:type="pct"/>
            <w:vAlign w:val="center"/>
          </w:tcPr>
          <w:p w14:paraId="43A1332A" w14:textId="77777777" w:rsidR="00725ECF" w:rsidRPr="00E75388" w:rsidRDefault="00725ECF" w:rsidP="006315D5">
            <w:pPr>
              <w:jc w:val="center"/>
              <w:rPr>
                <w:rFonts w:ascii="Roboto" w:hAnsi="Roboto" w:cstheme="minorHAnsi"/>
              </w:rPr>
            </w:pPr>
            <w:r w:rsidRPr="00E75388">
              <w:rPr>
                <w:rFonts w:ascii="Roboto" w:hAnsi="Roboto" w:cstheme="minorHAnsi"/>
              </w:rPr>
              <w:t>-</w:t>
            </w:r>
          </w:p>
        </w:tc>
        <w:tc>
          <w:tcPr>
            <w:tcW w:w="531" w:type="pct"/>
            <w:vAlign w:val="center"/>
          </w:tcPr>
          <w:p w14:paraId="1A34AAE7" w14:textId="77777777" w:rsidR="00725ECF" w:rsidRPr="00E75388" w:rsidRDefault="00725ECF" w:rsidP="006315D5">
            <w:pPr>
              <w:jc w:val="center"/>
              <w:rPr>
                <w:rFonts w:ascii="Roboto" w:hAnsi="Roboto" w:cstheme="minorHAnsi"/>
              </w:rPr>
            </w:pPr>
            <w:r w:rsidRPr="00E75388">
              <w:rPr>
                <w:rFonts w:ascii="Roboto" w:hAnsi="Roboto" w:cstheme="minorHAnsi"/>
              </w:rPr>
              <w:t>-</w:t>
            </w:r>
          </w:p>
        </w:tc>
        <w:tc>
          <w:tcPr>
            <w:tcW w:w="530" w:type="pct"/>
            <w:vAlign w:val="center"/>
          </w:tcPr>
          <w:p w14:paraId="718D0ED2" w14:textId="77777777" w:rsidR="00725ECF" w:rsidRPr="00E75388" w:rsidRDefault="00725ECF" w:rsidP="006315D5">
            <w:pPr>
              <w:jc w:val="center"/>
              <w:rPr>
                <w:rFonts w:ascii="Roboto" w:hAnsi="Roboto" w:cstheme="minorHAnsi"/>
              </w:rPr>
            </w:pPr>
            <w:r w:rsidRPr="00E75388">
              <w:rPr>
                <w:rFonts w:ascii="Roboto" w:hAnsi="Roboto" w:cstheme="minorHAnsi"/>
              </w:rPr>
              <w:t>-</w:t>
            </w:r>
          </w:p>
        </w:tc>
        <w:tc>
          <w:tcPr>
            <w:tcW w:w="529" w:type="pct"/>
            <w:vAlign w:val="center"/>
          </w:tcPr>
          <w:p w14:paraId="4B7E8340" w14:textId="77777777" w:rsidR="00725ECF" w:rsidRPr="00E75388" w:rsidRDefault="00725ECF" w:rsidP="006315D5">
            <w:pPr>
              <w:jc w:val="center"/>
              <w:rPr>
                <w:rFonts w:ascii="Roboto" w:hAnsi="Roboto" w:cstheme="minorHAnsi"/>
              </w:rPr>
            </w:pPr>
            <w:r w:rsidRPr="00E75388">
              <w:rPr>
                <w:rFonts w:ascii="Roboto" w:hAnsi="Roboto" w:cstheme="minorHAnsi"/>
              </w:rPr>
              <w:t>-</w:t>
            </w:r>
          </w:p>
        </w:tc>
        <w:tc>
          <w:tcPr>
            <w:tcW w:w="528" w:type="pct"/>
            <w:tcBorders>
              <w:top w:val="nil"/>
              <w:left w:val="nil"/>
              <w:bottom w:val="single" w:sz="8" w:space="0" w:color="auto"/>
              <w:right w:val="single" w:sz="8" w:space="0" w:color="auto"/>
            </w:tcBorders>
            <w:shd w:val="clear" w:color="auto" w:fill="auto"/>
            <w:vAlign w:val="center"/>
          </w:tcPr>
          <w:p w14:paraId="4F7E1CEB" w14:textId="6C673410" w:rsidR="00725ECF" w:rsidRPr="00E75388" w:rsidRDefault="00725ECF" w:rsidP="006315D5">
            <w:pPr>
              <w:jc w:val="center"/>
              <w:rPr>
                <w:rFonts w:ascii="Roboto" w:hAnsi="Roboto" w:cstheme="minorHAnsi"/>
              </w:rPr>
            </w:pPr>
            <w:r w:rsidRPr="00E75388">
              <w:rPr>
                <w:rFonts w:ascii="Roboto" w:hAnsi="Roboto" w:cs="Calibri"/>
              </w:rPr>
              <w:t>-</w:t>
            </w:r>
          </w:p>
        </w:tc>
        <w:tc>
          <w:tcPr>
            <w:tcW w:w="528" w:type="pct"/>
            <w:tcBorders>
              <w:top w:val="nil"/>
              <w:left w:val="nil"/>
              <w:bottom w:val="single" w:sz="8" w:space="0" w:color="auto"/>
              <w:right w:val="single" w:sz="8" w:space="0" w:color="auto"/>
            </w:tcBorders>
            <w:shd w:val="clear" w:color="auto" w:fill="FFFFFF" w:themeFill="background1"/>
            <w:vAlign w:val="center"/>
          </w:tcPr>
          <w:p w14:paraId="34284813" w14:textId="77777777" w:rsidR="00725ECF" w:rsidRPr="00E75388" w:rsidRDefault="00725ECF" w:rsidP="006315D5">
            <w:pPr>
              <w:jc w:val="center"/>
              <w:rPr>
                <w:rFonts w:ascii="Roboto" w:hAnsi="Roboto" w:cs="Calibri"/>
              </w:rPr>
            </w:pPr>
            <w:r w:rsidRPr="00E75388">
              <w:rPr>
                <w:rFonts w:ascii="Roboto" w:hAnsi="Roboto" w:cs="Calibri"/>
              </w:rPr>
              <w:t>-</w:t>
            </w:r>
          </w:p>
        </w:tc>
      </w:tr>
      <w:tr w:rsidR="00725ECF" w:rsidRPr="00E75388" w14:paraId="5F8A2956" w14:textId="77777777" w:rsidTr="006315D5">
        <w:trPr>
          <w:trHeight w:val="425"/>
        </w:trPr>
        <w:tc>
          <w:tcPr>
            <w:tcW w:w="758" w:type="pct"/>
            <w:vMerge/>
            <w:vAlign w:val="center"/>
          </w:tcPr>
          <w:p w14:paraId="2DC9746B" w14:textId="77777777" w:rsidR="00725ECF" w:rsidRPr="00E75388" w:rsidRDefault="00725ECF" w:rsidP="00CF763C">
            <w:pPr>
              <w:jc w:val="center"/>
              <w:rPr>
                <w:rFonts w:ascii="Roboto" w:hAnsi="Roboto" w:cstheme="minorHAnsi"/>
              </w:rPr>
            </w:pPr>
          </w:p>
        </w:tc>
        <w:tc>
          <w:tcPr>
            <w:tcW w:w="532" w:type="pct"/>
            <w:vAlign w:val="center"/>
          </w:tcPr>
          <w:p w14:paraId="24840B0F" w14:textId="77777777" w:rsidR="00725ECF" w:rsidRPr="00E75388" w:rsidRDefault="00725ECF" w:rsidP="00CF763C">
            <w:pPr>
              <w:jc w:val="center"/>
              <w:rPr>
                <w:rFonts w:ascii="Roboto" w:hAnsi="Roboto" w:cstheme="minorHAnsi"/>
              </w:rPr>
            </w:pPr>
            <w:r w:rsidRPr="00E75388">
              <w:rPr>
                <w:rFonts w:ascii="Roboto" w:hAnsi="Roboto" w:cstheme="minorHAnsi"/>
              </w:rPr>
              <w:t>Wallonie</w:t>
            </w:r>
          </w:p>
        </w:tc>
        <w:tc>
          <w:tcPr>
            <w:tcW w:w="532" w:type="pct"/>
            <w:vAlign w:val="center"/>
          </w:tcPr>
          <w:p w14:paraId="78A8FE49" w14:textId="77777777" w:rsidR="00725ECF" w:rsidRPr="00E75388" w:rsidRDefault="00725ECF" w:rsidP="006315D5">
            <w:pPr>
              <w:jc w:val="center"/>
              <w:rPr>
                <w:rFonts w:ascii="Roboto" w:hAnsi="Roboto" w:cstheme="minorHAnsi"/>
              </w:rPr>
            </w:pPr>
            <w:r w:rsidRPr="00E75388">
              <w:rPr>
                <w:rFonts w:ascii="Roboto" w:hAnsi="Roboto" w:cstheme="minorHAnsi"/>
              </w:rPr>
              <w:t>2 701</w:t>
            </w:r>
          </w:p>
        </w:tc>
        <w:tc>
          <w:tcPr>
            <w:tcW w:w="532" w:type="pct"/>
            <w:vAlign w:val="center"/>
          </w:tcPr>
          <w:p w14:paraId="06302D6F" w14:textId="77777777" w:rsidR="00725ECF" w:rsidRPr="00E75388" w:rsidRDefault="00725ECF" w:rsidP="006315D5">
            <w:pPr>
              <w:jc w:val="center"/>
              <w:rPr>
                <w:rFonts w:ascii="Roboto" w:hAnsi="Roboto" w:cstheme="minorHAnsi"/>
              </w:rPr>
            </w:pPr>
            <w:r w:rsidRPr="00E75388">
              <w:rPr>
                <w:rFonts w:ascii="Roboto" w:hAnsi="Roboto" w:cstheme="minorHAnsi"/>
              </w:rPr>
              <w:t>2 642</w:t>
            </w:r>
          </w:p>
        </w:tc>
        <w:tc>
          <w:tcPr>
            <w:tcW w:w="531" w:type="pct"/>
            <w:vAlign w:val="center"/>
          </w:tcPr>
          <w:p w14:paraId="014BB8FF" w14:textId="77777777" w:rsidR="00725ECF" w:rsidRPr="00E75388" w:rsidRDefault="00725ECF" w:rsidP="006315D5">
            <w:pPr>
              <w:jc w:val="center"/>
              <w:rPr>
                <w:rFonts w:ascii="Roboto" w:hAnsi="Roboto" w:cstheme="minorHAnsi"/>
              </w:rPr>
            </w:pPr>
            <w:r w:rsidRPr="00E75388">
              <w:rPr>
                <w:rFonts w:ascii="Roboto" w:hAnsi="Roboto" w:cstheme="minorHAnsi"/>
              </w:rPr>
              <w:t>2 488</w:t>
            </w:r>
          </w:p>
        </w:tc>
        <w:tc>
          <w:tcPr>
            <w:tcW w:w="530" w:type="pct"/>
            <w:vAlign w:val="center"/>
          </w:tcPr>
          <w:p w14:paraId="5104AE8E" w14:textId="77777777" w:rsidR="00725ECF" w:rsidRPr="00E75388" w:rsidRDefault="00725ECF" w:rsidP="006315D5">
            <w:pPr>
              <w:jc w:val="center"/>
              <w:rPr>
                <w:rFonts w:ascii="Roboto" w:hAnsi="Roboto" w:cstheme="minorHAnsi"/>
              </w:rPr>
            </w:pPr>
            <w:r w:rsidRPr="00E75388">
              <w:rPr>
                <w:rFonts w:ascii="Roboto" w:hAnsi="Roboto" w:cstheme="minorHAnsi"/>
              </w:rPr>
              <w:t>2 500</w:t>
            </w:r>
          </w:p>
        </w:tc>
        <w:tc>
          <w:tcPr>
            <w:tcW w:w="529" w:type="pct"/>
            <w:vAlign w:val="center"/>
          </w:tcPr>
          <w:p w14:paraId="3BA965F6" w14:textId="77777777" w:rsidR="00725ECF" w:rsidRPr="00E75388" w:rsidRDefault="00725ECF" w:rsidP="006315D5">
            <w:pPr>
              <w:jc w:val="center"/>
              <w:rPr>
                <w:rFonts w:ascii="Roboto" w:hAnsi="Roboto" w:cstheme="minorHAnsi"/>
              </w:rPr>
            </w:pPr>
            <w:r w:rsidRPr="00E75388">
              <w:rPr>
                <w:rFonts w:ascii="Roboto" w:hAnsi="Roboto" w:cstheme="minorHAnsi"/>
              </w:rPr>
              <w:t>2 440</w:t>
            </w:r>
          </w:p>
        </w:tc>
        <w:tc>
          <w:tcPr>
            <w:tcW w:w="528" w:type="pct"/>
            <w:tcBorders>
              <w:top w:val="nil"/>
              <w:left w:val="nil"/>
              <w:bottom w:val="single" w:sz="8" w:space="0" w:color="auto"/>
              <w:right w:val="single" w:sz="8" w:space="0" w:color="auto"/>
            </w:tcBorders>
            <w:shd w:val="clear" w:color="auto" w:fill="auto"/>
            <w:vAlign w:val="center"/>
          </w:tcPr>
          <w:p w14:paraId="6CB974A4" w14:textId="77777777" w:rsidR="00725ECF" w:rsidRPr="00E75388" w:rsidRDefault="00725ECF" w:rsidP="006315D5">
            <w:pPr>
              <w:jc w:val="center"/>
              <w:rPr>
                <w:rFonts w:ascii="Roboto" w:hAnsi="Roboto" w:cstheme="minorHAnsi"/>
              </w:rPr>
            </w:pPr>
            <w:r w:rsidRPr="00E75388">
              <w:rPr>
                <w:rFonts w:ascii="Roboto" w:hAnsi="Roboto" w:cs="Calibri"/>
              </w:rPr>
              <w:t>2 407</w:t>
            </w:r>
          </w:p>
        </w:tc>
        <w:tc>
          <w:tcPr>
            <w:tcW w:w="528" w:type="pct"/>
            <w:tcBorders>
              <w:top w:val="nil"/>
              <w:left w:val="nil"/>
              <w:bottom w:val="single" w:sz="8" w:space="0" w:color="auto"/>
              <w:right w:val="single" w:sz="8" w:space="0" w:color="auto"/>
            </w:tcBorders>
            <w:shd w:val="clear" w:color="auto" w:fill="FFFFFF" w:themeFill="background1"/>
            <w:vAlign w:val="center"/>
          </w:tcPr>
          <w:p w14:paraId="21BCB576" w14:textId="77777777" w:rsidR="00725ECF" w:rsidRPr="00E75388" w:rsidRDefault="00725ECF" w:rsidP="006315D5">
            <w:pPr>
              <w:jc w:val="center"/>
              <w:rPr>
                <w:rFonts w:ascii="Roboto" w:hAnsi="Roboto" w:cs="Calibri"/>
              </w:rPr>
            </w:pPr>
            <w:r w:rsidRPr="00E75388">
              <w:rPr>
                <w:rFonts w:ascii="Roboto" w:hAnsi="Roboto" w:cs="Calibri"/>
              </w:rPr>
              <w:t>2539</w:t>
            </w:r>
          </w:p>
        </w:tc>
      </w:tr>
      <w:tr w:rsidR="00725ECF" w:rsidRPr="00E75388" w14:paraId="5024226C" w14:textId="77777777" w:rsidTr="006315D5">
        <w:trPr>
          <w:trHeight w:val="410"/>
        </w:trPr>
        <w:tc>
          <w:tcPr>
            <w:tcW w:w="758" w:type="pct"/>
            <w:vMerge w:val="restart"/>
            <w:tcBorders>
              <w:top w:val="single" w:sz="12" w:space="0" w:color="auto"/>
            </w:tcBorders>
            <w:vAlign w:val="center"/>
          </w:tcPr>
          <w:p w14:paraId="5260AE4B" w14:textId="77777777" w:rsidR="00725ECF" w:rsidRPr="00E75388" w:rsidRDefault="00725ECF" w:rsidP="00CF763C">
            <w:pPr>
              <w:jc w:val="center"/>
              <w:rPr>
                <w:rFonts w:ascii="Roboto" w:hAnsi="Roboto" w:cstheme="minorHAnsi"/>
                <w:b/>
              </w:rPr>
            </w:pPr>
            <w:r w:rsidRPr="00E75388">
              <w:rPr>
                <w:rFonts w:ascii="Roboto" w:hAnsi="Roboto" w:cstheme="minorHAnsi"/>
                <w:b/>
              </w:rPr>
              <w:t>Total</w:t>
            </w:r>
          </w:p>
        </w:tc>
        <w:tc>
          <w:tcPr>
            <w:tcW w:w="532" w:type="pct"/>
            <w:tcBorders>
              <w:top w:val="single" w:sz="12" w:space="0" w:color="auto"/>
            </w:tcBorders>
            <w:vAlign w:val="center"/>
          </w:tcPr>
          <w:p w14:paraId="620B5C38" w14:textId="77777777" w:rsidR="00725ECF" w:rsidRPr="00E75388" w:rsidRDefault="00725ECF" w:rsidP="00CF763C">
            <w:pPr>
              <w:jc w:val="center"/>
              <w:rPr>
                <w:rFonts w:ascii="Roboto" w:hAnsi="Roboto" w:cstheme="minorHAnsi"/>
                <w:b/>
              </w:rPr>
            </w:pPr>
            <w:r w:rsidRPr="00E75388">
              <w:rPr>
                <w:rFonts w:ascii="Roboto" w:hAnsi="Roboto" w:cstheme="minorHAnsi"/>
                <w:b/>
              </w:rPr>
              <w:t>Bruxelles</w:t>
            </w:r>
          </w:p>
        </w:tc>
        <w:tc>
          <w:tcPr>
            <w:tcW w:w="532" w:type="pct"/>
            <w:tcBorders>
              <w:top w:val="single" w:sz="12" w:space="0" w:color="auto"/>
            </w:tcBorders>
            <w:vAlign w:val="center"/>
          </w:tcPr>
          <w:p w14:paraId="68DDBC8A" w14:textId="77777777" w:rsidR="00725ECF" w:rsidRPr="00E75388" w:rsidRDefault="00725ECF" w:rsidP="006315D5">
            <w:pPr>
              <w:jc w:val="center"/>
              <w:rPr>
                <w:rFonts w:ascii="Roboto" w:hAnsi="Roboto" w:cstheme="minorHAnsi"/>
                <w:b/>
              </w:rPr>
            </w:pPr>
            <w:r w:rsidRPr="00E75388">
              <w:rPr>
                <w:rFonts w:ascii="Roboto" w:hAnsi="Roboto" w:cstheme="minorHAnsi"/>
                <w:b/>
              </w:rPr>
              <w:t>308</w:t>
            </w:r>
          </w:p>
        </w:tc>
        <w:tc>
          <w:tcPr>
            <w:tcW w:w="532" w:type="pct"/>
            <w:tcBorders>
              <w:top w:val="single" w:sz="12" w:space="0" w:color="auto"/>
            </w:tcBorders>
            <w:vAlign w:val="center"/>
          </w:tcPr>
          <w:p w14:paraId="1D96DF10" w14:textId="77777777" w:rsidR="00725ECF" w:rsidRPr="00E75388" w:rsidRDefault="00725ECF" w:rsidP="006315D5">
            <w:pPr>
              <w:jc w:val="center"/>
              <w:rPr>
                <w:rFonts w:ascii="Roboto" w:hAnsi="Roboto" w:cstheme="minorHAnsi"/>
                <w:b/>
              </w:rPr>
            </w:pPr>
            <w:r w:rsidRPr="00E75388">
              <w:rPr>
                <w:rFonts w:ascii="Roboto" w:hAnsi="Roboto" w:cstheme="minorHAnsi"/>
                <w:b/>
              </w:rPr>
              <w:t>294</w:t>
            </w:r>
          </w:p>
        </w:tc>
        <w:tc>
          <w:tcPr>
            <w:tcW w:w="531" w:type="pct"/>
            <w:tcBorders>
              <w:top w:val="single" w:sz="12" w:space="0" w:color="auto"/>
            </w:tcBorders>
            <w:vAlign w:val="center"/>
          </w:tcPr>
          <w:p w14:paraId="3FF835FD" w14:textId="77777777" w:rsidR="00725ECF" w:rsidRPr="00E75388" w:rsidRDefault="00725ECF" w:rsidP="006315D5">
            <w:pPr>
              <w:jc w:val="center"/>
              <w:rPr>
                <w:rFonts w:ascii="Roboto" w:hAnsi="Roboto" w:cstheme="minorHAnsi"/>
                <w:b/>
              </w:rPr>
            </w:pPr>
            <w:r w:rsidRPr="00E75388">
              <w:rPr>
                <w:rFonts w:ascii="Roboto" w:hAnsi="Roboto" w:cstheme="minorHAnsi"/>
                <w:b/>
              </w:rPr>
              <w:t>283</w:t>
            </w:r>
          </w:p>
        </w:tc>
        <w:tc>
          <w:tcPr>
            <w:tcW w:w="530" w:type="pct"/>
            <w:tcBorders>
              <w:top w:val="single" w:sz="12" w:space="0" w:color="auto"/>
            </w:tcBorders>
            <w:vAlign w:val="center"/>
          </w:tcPr>
          <w:p w14:paraId="303C0832" w14:textId="77777777" w:rsidR="00725ECF" w:rsidRPr="00E75388" w:rsidRDefault="00725ECF" w:rsidP="006315D5">
            <w:pPr>
              <w:jc w:val="center"/>
              <w:rPr>
                <w:rFonts w:ascii="Roboto" w:hAnsi="Roboto" w:cstheme="minorHAnsi"/>
                <w:b/>
              </w:rPr>
            </w:pPr>
            <w:r w:rsidRPr="00E75388">
              <w:rPr>
                <w:rFonts w:ascii="Roboto" w:hAnsi="Roboto" w:cstheme="minorHAnsi"/>
                <w:b/>
              </w:rPr>
              <w:t>287</w:t>
            </w:r>
          </w:p>
        </w:tc>
        <w:tc>
          <w:tcPr>
            <w:tcW w:w="529" w:type="pct"/>
            <w:tcBorders>
              <w:top w:val="single" w:sz="12" w:space="0" w:color="auto"/>
            </w:tcBorders>
            <w:vAlign w:val="center"/>
          </w:tcPr>
          <w:p w14:paraId="0A13457A" w14:textId="77777777" w:rsidR="00725ECF" w:rsidRPr="00E75388" w:rsidRDefault="00725ECF" w:rsidP="006315D5">
            <w:pPr>
              <w:jc w:val="center"/>
              <w:rPr>
                <w:rFonts w:ascii="Roboto" w:hAnsi="Roboto" w:cstheme="minorHAnsi"/>
                <w:b/>
              </w:rPr>
            </w:pPr>
            <w:r w:rsidRPr="00E75388">
              <w:rPr>
                <w:rFonts w:ascii="Roboto" w:hAnsi="Roboto" w:cstheme="minorHAnsi"/>
                <w:b/>
              </w:rPr>
              <w:t>296</w:t>
            </w:r>
          </w:p>
        </w:tc>
        <w:tc>
          <w:tcPr>
            <w:tcW w:w="528" w:type="pct"/>
            <w:tcBorders>
              <w:top w:val="nil"/>
              <w:left w:val="nil"/>
              <w:bottom w:val="single" w:sz="8" w:space="0" w:color="auto"/>
              <w:right w:val="single" w:sz="8" w:space="0" w:color="auto"/>
            </w:tcBorders>
            <w:shd w:val="clear" w:color="auto" w:fill="auto"/>
            <w:vAlign w:val="center"/>
          </w:tcPr>
          <w:p w14:paraId="205D0E99" w14:textId="77777777" w:rsidR="00725ECF" w:rsidRPr="00E75388" w:rsidRDefault="00725ECF" w:rsidP="006315D5">
            <w:pPr>
              <w:jc w:val="center"/>
              <w:rPr>
                <w:rFonts w:ascii="Roboto" w:hAnsi="Roboto" w:cstheme="minorHAnsi"/>
                <w:b/>
              </w:rPr>
            </w:pPr>
            <w:r w:rsidRPr="00E75388">
              <w:rPr>
                <w:rFonts w:ascii="Roboto" w:hAnsi="Roboto" w:cs="Calibri"/>
                <w:b/>
                <w:bCs/>
              </w:rPr>
              <w:t>298</w:t>
            </w:r>
          </w:p>
        </w:tc>
        <w:tc>
          <w:tcPr>
            <w:tcW w:w="528" w:type="pct"/>
            <w:tcBorders>
              <w:top w:val="nil"/>
              <w:left w:val="nil"/>
              <w:bottom w:val="single" w:sz="8" w:space="0" w:color="auto"/>
              <w:right w:val="single" w:sz="8" w:space="0" w:color="auto"/>
            </w:tcBorders>
            <w:shd w:val="clear" w:color="auto" w:fill="FFFFFF" w:themeFill="background1"/>
            <w:vAlign w:val="center"/>
          </w:tcPr>
          <w:p w14:paraId="2D05BCAE" w14:textId="77777777" w:rsidR="00725ECF" w:rsidRPr="00E75388" w:rsidRDefault="00725ECF" w:rsidP="006315D5">
            <w:pPr>
              <w:jc w:val="center"/>
              <w:rPr>
                <w:rFonts w:ascii="Roboto" w:hAnsi="Roboto" w:cs="Calibri"/>
                <w:b/>
                <w:bCs/>
              </w:rPr>
            </w:pPr>
            <w:r w:rsidRPr="00E75388">
              <w:rPr>
                <w:rFonts w:ascii="Roboto" w:hAnsi="Roboto" w:cs="Calibri"/>
                <w:b/>
                <w:bCs/>
              </w:rPr>
              <w:t>301</w:t>
            </w:r>
          </w:p>
        </w:tc>
      </w:tr>
      <w:tr w:rsidR="00725ECF" w:rsidRPr="00E75388" w14:paraId="52314B38" w14:textId="77777777" w:rsidTr="006315D5">
        <w:trPr>
          <w:trHeight w:val="257"/>
        </w:trPr>
        <w:tc>
          <w:tcPr>
            <w:tcW w:w="758" w:type="pct"/>
            <w:vMerge/>
            <w:vAlign w:val="center"/>
          </w:tcPr>
          <w:p w14:paraId="15496074" w14:textId="77777777" w:rsidR="00725ECF" w:rsidRPr="00E75388" w:rsidRDefault="00725ECF" w:rsidP="00CF763C">
            <w:pPr>
              <w:jc w:val="center"/>
              <w:rPr>
                <w:rFonts w:ascii="Roboto" w:hAnsi="Roboto" w:cstheme="minorHAnsi"/>
                <w:b/>
              </w:rPr>
            </w:pPr>
          </w:p>
        </w:tc>
        <w:tc>
          <w:tcPr>
            <w:tcW w:w="532" w:type="pct"/>
            <w:vAlign w:val="center"/>
          </w:tcPr>
          <w:p w14:paraId="3B06061A" w14:textId="77777777" w:rsidR="00725ECF" w:rsidRPr="00E75388" w:rsidRDefault="00725ECF" w:rsidP="00CF763C">
            <w:pPr>
              <w:jc w:val="center"/>
              <w:rPr>
                <w:rFonts w:ascii="Roboto" w:hAnsi="Roboto" w:cstheme="minorHAnsi"/>
                <w:b/>
              </w:rPr>
            </w:pPr>
            <w:r w:rsidRPr="00E75388">
              <w:rPr>
                <w:rFonts w:ascii="Roboto" w:hAnsi="Roboto" w:cstheme="minorHAnsi"/>
                <w:b/>
              </w:rPr>
              <w:t>Wallonie</w:t>
            </w:r>
          </w:p>
        </w:tc>
        <w:tc>
          <w:tcPr>
            <w:tcW w:w="532" w:type="pct"/>
            <w:tcBorders>
              <w:top w:val="nil"/>
              <w:left w:val="nil"/>
              <w:bottom w:val="single" w:sz="8" w:space="0" w:color="auto"/>
              <w:right w:val="single" w:sz="8" w:space="0" w:color="auto"/>
            </w:tcBorders>
            <w:shd w:val="clear" w:color="auto" w:fill="auto"/>
            <w:vAlign w:val="center"/>
          </w:tcPr>
          <w:p w14:paraId="7124E39E" w14:textId="77777777" w:rsidR="00725ECF" w:rsidRPr="00E75388" w:rsidRDefault="00725ECF" w:rsidP="006315D5">
            <w:pPr>
              <w:jc w:val="center"/>
              <w:rPr>
                <w:rFonts w:ascii="Roboto" w:hAnsi="Roboto" w:cstheme="minorHAnsi"/>
                <w:b/>
                <w:bCs/>
              </w:rPr>
            </w:pPr>
            <w:r w:rsidRPr="00E75388">
              <w:rPr>
                <w:rFonts w:ascii="Roboto" w:hAnsi="Roboto" w:cs="Calibri"/>
                <w:b/>
                <w:bCs/>
              </w:rPr>
              <w:t>7 455</w:t>
            </w:r>
          </w:p>
        </w:tc>
        <w:tc>
          <w:tcPr>
            <w:tcW w:w="532" w:type="pct"/>
            <w:tcBorders>
              <w:top w:val="nil"/>
              <w:left w:val="nil"/>
              <w:bottom w:val="single" w:sz="8" w:space="0" w:color="auto"/>
              <w:right w:val="single" w:sz="8" w:space="0" w:color="auto"/>
            </w:tcBorders>
            <w:shd w:val="clear" w:color="auto" w:fill="auto"/>
            <w:vAlign w:val="center"/>
          </w:tcPr>
          <w:p w14:paraId="2F3D0BE0" w14:textId="77777777" w:rsidR="00725ECF" w:rsidRPr="00E75388" w:rsidRDefault="00725ECF" w:rsidP="006315D5">
            <w:pPr>
              <w:jc w:val="center"/>
              <w:rPr>
                <w:rFonts w:ascii="Roboto" w:hAnsi="Roboto" w:cstheme="minorHAnsi"/>
                <w:b/>
                <w:bCs/>
              </w:rPr>
            </w:pPr>
            <w:r w:rsidRPr="00E75388">
              <w:rPr>
                <w:rFonts w:ascii="Roboto" w:hAnsi="Roboto" w:cs="Calibri"/>
                <w:b/>
                <w:bCs/>
              </w:rPr>
              <w:t>7 323</w:t>
            </w:r>
          </w:p>
        </w:tc>
        <w:tc>
          <w:tcPr>
            <w:tcW w:w="531" w:type="pct"/>
            <w:tcBorders>
              <w:top w:val="nil"/>
              <w:left w:val="nil"/>
              <w:bottom w:val="single" w:sz="8" w:space="0" w:color="auto"/>
              <w:right w:val="single" w:sz="8" w:space="0" w:color="auto"/>
            </w:tcBorders>
            <w:shd w:val="clear" w:color="auto" w:fill="auto"/>
            <w:vAlign w:val="center"/>
          </w:tcPr>
          <w:p w14:paraId="53FD645E" w14:textId="77777777" w:rsidR="00725ECF" w:rsidRPr="00E75388" w:rsidRDefault="00725ECF" w:rsidP="006315D5">
            <w:pPr>
              <w:jc w:val="center"/>
              <w:rPr>
                <w:rFonts w:ascii="Roboto" w:hAnsi="Roboto" w:cstheme="minorHAnsi"/>
                <w:b/>
                <w:bCs/>
              </w:rPr>
            </w:pPr>
            <w:r w:rsidRPr="00E75388">
              <w:rPr>
                <w:rFonts w:ascii="Roboto" w:hAnsi="Roboto" w:cs="Calibri"/>
                <w:b/>
                <w:bCs/>
              </w:rPr>
              <w:t>6 935</w:t>
            </w:r>
          </w:p>
        </w:tc>
        <w:tc>
          <w:tcPr>
            <w:tcW w:w="530" w:type="pct"/>
            <w:tcBorders>
              <w:top w:val="nil"/>
              <w:left w:val="nil"/>
              <w:bottom w:val="single" w:sz="8" w:space="0" w:color="auto"/>
              <w:right w:val="single" w:sz="8" w:space="0" w:color="auto"/>
            </w:tcBorders>
            <w:shd w:val="clear" w:color="auto" w:fill="auto"/>
            <w:vAlign w:val="center"/>
          </w:tcPr>
          <w:p w14:paraId="3B005BBE" w14:textId="77777777" w:rsidR="00725ECF" w:rsidRPr="00E75388" w:rsidRDefault="00725ECF" w:rsidP="006315D5">
            <w:pPr>
              <w:jc w:val="center"/>
              <w:rPr>
                <w:rFonts w:ascii="Roboto" w:hAnsi="Roboto" w:cstheme="minorHAnsi"/>
                <w:b/>
                <w:bCs/>
              </w:rPr>
            </w:pPr>
            <w:r w:rsidRPr="00E75388">
              <w:rPr>
                <w:rFonts w:ascii="Roboto" w:hAnsi="Roboto" w:cs="Calibri"/>
                <w:b/>
                <w:bCs/>
              </w:rPr>
              <w:t>7 273</w:t>
            </w:r>
          </w:p>
        </w:tc>
        <w:tc>
          <w:tcPr>
            <w:tcW w:w="529" w:type="pct"/>
            <w:tcBorders>
              <w:top w:val="nil"/>
              <w:left w:val="nil"/>
              <w:bottom w:val="single" w:sz="8" w:space="0" w:color="auto"/>
              <w:right w:val="single" w:sz="8" w:space="0" w:color="auto"/>
            </w:tcBorders>
            <w:shd w:val="clear" w:color="auto" w:fill="auto"/>
            <w:vAlign w:val="center"/>
          </w:tcPr>
          <w:p w14:paraId="17CC4997" w14:textId="77777777" w:rsidR="00725ECF" w:rsidRPr="00E75388" w:rsidRDefault="00725ECF" w:rsidP="006315D5">
            <w:pPr>
              <w:jc w:val="center"/>
              <w:rPr>
                <w:rFonts w:ascii="Roboto" w:hAnsi="Roboto" w:cstheme="minorHAnsi"/>
                <w:b/>
                <w:bCs/>
              </w:rPr>
            </w:pPr>
            <w:r w:rsidRPr="00E75388">
              <w:rPr>
                <w:rFonts w:ascii="Roboto" w:hAnsi="Roboto" w:cs="Calibri"/>
                <w:b/>
                <w:bCs/>
              </w:rPr>
              <w:t>7 342</w:t>
            </w:r>
          </w:p>
        </w:tc>
        <w:tc>
          <w:tcPr>
            <w:tcW w:w="528" w:type="pct"/>
            <w:tcBorders>
              <w:top w:val="nil"/>
              <w:left w:val="nil"/>
              <w:bottom w:val="single" w:sz="8" w:space="0" w:color="auto"/>
              <w:right w:val="single" w:sz="8" w:space="0" w:color="auto"/>
            </w:tcBorders>
            <w:shd w:val="clear" w:color="auto" w:fill="auto"/>
            <w:vAlign w:val="center"/>
          </w:tcPr>
          <w:p w14:paraId="132FD6DD" w14:textId="77777777" w:rsidR="00725ECF" w:rsidRPr="00E75388" w:rsidRDefault="00725ECF" w:rsidP="006315D5">
            <w:pPr>
              <w:jc w:val="center"/>
              <w:rPr>
                <w:rFonts w:ascii="Roboto" w:hAnsi="Roboto" w:cstheme="minorHAnsi"/>
                <w:b/>
                <w:bCs/>
              </w:rPr>
            </w:pPr>
            <w:r w:rsidRPr="00E75388">
              <w:rPr>
                <w:rFonts w:ascii="Roboto" w:hAnsi="Roboto" w:cs="Calibri"/>
                <w:b/>
                <w:bCs/>
              </w:rPr>
              <w:t>7 250</w:t>
            </w:r>
          </w:p>
        </w:tc>
        <w:tc>
          <w:tcPr>
            <w:tcW w:w="528" w:type="pct"/>
            <w:tcBorders>
              <w:top w:val="nil"/>
              <w:left w:val="nil"/>
              <w:bottom w:val="single" w:sz="8" w:space="0" w:color="auto"/>
              <w:right w:val="single" w:sz="8" w:space="0" w:color="auto"/>
            </w:tcBorders>
            <w:shd w:val="clear" w:color="auto" w:fill="FFFFFF" w:themeFill="background1"/>
            <w:vAlign w:val="center"/>
          </w:tcPr>
          <w:p w14:paraId="2D5287D2" w14:textId="77777777" w:rsidR="00725ECF" w:rsidRPr="00E75388" w:rsidRDefault="00725ECF" w:rsidP="006315D5">
            <w:pPr>
              <w:jc w:val="center"/>
              <w:rPr>
                <w:rFonts w:ascii="Roboto" w:hAnsi="Roboto" w:cs="Calibri"/>
                <w:b/>
                <w:bCs/>
              </w:rPr>
            </w:pPr>
            <w:r w:rsidRPr="00E75388">
              <w:rPr>
                <w:rFonts w:ascii="Roboto" w:hAnsi="Roboto" w:cs="Calibri"/>
                <w:b/>
                <w:bCs/>
              </w:rPr>
              <w:t>7 559</w:t>
            </w:r>
          </w:p>
        </w:tc>
      </w:tr>
    </w:tbl>
    <w:p w14:paraId="24515163" w14:textId="77777777" w:rsidR="008B1335" w:rsidRDefault="008B1335" w:rsidP="00725ECF">
      <w:pPr>
        <w:rPr>
          <w:rFonts w:ascii="Roboto" w:hAnsi="Roboto" w:cstheme="minorHAnsi"/>
        </w:rPr>
      </w:pPr>
    </w:p>
    <w:p w14:paraId="481F8B92" w14:textId="7845AED6" w:rsidR="00725ECF" w:rsidRPr="00E75388" w:rsidRDefault="00725ECF" w:rsidP="00725ECF">
      <w:pPr>
        <w:rPr>
          <w:rFonts w:ascii="Roboto" w:hAnsi="Roboto" w:cstheme="minorHAnsi"/>
        </w:rPr>
      </w:pPr>
      <w:r w:rsidRPr="00E75388">
        <w:rPr>
          <w:rFonts w:ascii="Roboto" w:hAnsi="Roboto" w:cstheme="minorHAnsi"/>
        </w:rPr>
        <w:t xml:space="preserve">NB : </w:t>
      </w:r>
      <w:r w:rsidR="003D10A9">
        <w:rPr>
          <w:rFonts w:ascii="Roboto" w:hAnsi="Roboto" w:cstheme="minorHAnsi"/>
        </w:rPr>
        <w:t>U</w:t>
      </w:r>
      <w:r w:rsidRPr="00E75388">
        <w:rPr>
          <w:rFonts w:ascii="Roboto" w:hAnsi="Roboto" w:cstheme="minorHAnsi"/>
        </w:rPr>
        <w:t xml:space="preserve">n internat du secondaire peut accueillir des élèves d’autres niveaux d’enseignement (fondamental et/ou supérieur) </w:t>
      </w:r>
    </w:p>
    <w:p w14:paraId="7D3A2CE9" w14:textId="77777777" w:rsidR="00725ECF" w:rsidRPr="00E75388" w:rsidRDefault="00725ECF" w:rsidP="00725ECF">
      <w:pPr>
        <w:rPr>
          <w:rFonts w:ascii="Roboto" w:hAnsi="Roboto" w:cstheme="minorHAnsi"/>
        </w:rPr>
      </w:pPr>
    </w:p>
    <w:p w14:paraId="335E8FA0" w14:textId="77777777" w:rsidR="00A10A99" w:rsidRDefault="00A10A99">
      <w:pPr>
        <w:rPr>
          <w:rFonts w:ascii="Roboto" w:eastAsiaTheme="minorEastAsia" w:hAnsi="Roboto" w:cstheme="majorEastAsia"/>
          <w:color w:val="0F4761" w:themeColor="accent1" w:themeShade="BF"/>
          <w:sz w:val="28"/>
          <w:szCs w:val="28"/>
        </w:rPr>
      </w:pPr>
      <w:r>
        <w:rPr>
          <w:rFonts w:ascii="Roboto" w:hAnsi="Roboto"/>
        </w:rPr>
        <w:br w:type="page"/>
      </w:r>
    </w:p>
    <w:p w14:paraId="0D6F87DB" w14:textId="423CD906" w:rsidR="0091496E" w:rsidRPr="00E75388" w:rsidRDefault="0091496E" w:rsidP="0091496E">
      <w:pPr>
        <w:pStyle w:val="Titre3"/>
        <w:rPr>
          <w:rFonts w:ascii="Roboto" w:hAnsi="Roboto"/>
        </w:rPr>
      </w:pPr>
      <w:r w:rsidRPr="00E75388">
        <w:rPr>
          <w:rFonts w:ascii="Roboto" w:hAnsi="Roboto"/>
        </w:rPr>
        <w:lastRenderedPageBreak/>
        <w:t>Internats de l’enseignement spécialisé</w:t>
      </w:r>
    </w:p>
    <w:p w14:paraId="0E128E4F" w14:textId="77777777" w:rsidR="0091496E" w:rsidRPr="00E75388" w:rsidRDefault="0091496E" w:rsidP="0091496E">
      <w:pPr>
        <w:rPr>
          <w:rFonts w:ascii="Roboto" w:hAnsi="Roboto"/>
        </w:rPr>
      </w:pPr>
    </w:p>
    <w:p w14:paraId="0ABB9EA6" w14:textId="78EA36F3" w:rsidR="0091496E" w:rsidRPr="00E75388" w:rsidRDefault="0091496E" w:rsidP="0091496E">
      <w:pPr>
        <w:rPr>
          <w:rFonts w:ascii="Roboto" w:hAnsi="Roboto" w:cstheme="minorHAnsi"/>
        </w:rPr>
      </w:pPr>
      <w:r w:rsidRPr="00E75388">
        <w:rPr>
          <w:rFonts w:ascii="Roboto" w:hAnsi="Roboto" w:cstheme="minorHAnsi"/>
        </w:rPr>
        <w:t xml:space="preserve">Dans l’enseignement spécialisé, on peut considérer qu’il y a 22 internats (21 structures d’accueil dont l’une d’elles compte deux implantations). Les chiffres sont restés stables ces dernières années. </w:t>
      </w:r>
    </w:p>
    <w:p w14:paraId="5AC201B9" w14:textId="77777777" w:rsidR="0091496E" w:rsidRDefault="0091496E" w:rsidP="0091496E">
      <w:pPr>
        <w:rPr>
          <w:rFonts w:ascii="Roboto" w:hAnsi="Roboto"/>
        </w:rPr>
      </w:pPr>
      <w:r w:rsidRPr="00E75388">
        <w:rPr>
          <w:rFonts w:ascii="Roboto" w:hAnsi="Roboto"/>
        </w:rPr>
        <w:t>Voici la population pour le spécialisé (les structures d’accueil n’existent qu’à WBE dans le spécialisé).</w:t>
      </w:r>
    </w:p>
    <w:p w14:paraId="7B8DCC75" w14:textId="77777777" w:rsidR="005F3FC1" w:rsidRPr="00E75388" w:rsidRDefault="005F3FC1" w:rsidP="0091496E">
      <w:pPr>
        <w:rPr>
          <w:rFonts w:ascii="Roboto" w:hAnsi="Roboto"/>
        </w:rPr>
      </w:pPr>
    </w:p>
    <w:tbl>
      <w:tblPr>
        <w:tblW w:w="8790" w:type="dxa"/>
        <w:tblInd w:w="-294" w:type="dxa"/>
        <w:tblCellMar>
          <w:left w:w="0" w:type="dxa"/>
          <w:right w:w="0" w:type="dxa"/>
        </w:tblCellMar>
        <w:tblLook w:val="04A0" w:firstRow="1" w:lastRow="0" w:firstColumn="1" w:lastColumn="0" w:noHBand="0" w:noVBand="1"/>
      </w:tblPr>
      <w:tblGrid>
        <w:gridCol w:w="1953"/>
        <w:gridCol w:w="1185"/>
        <w:gridCol w:w="823"/>
        <w:gridCol w:w="848"/>
        <w:gridCol w:w="731"/>
        <w:gridCol w:w="731"/>
        <w:gridCol w:w="817"/>
        <w:gridCol w:w="851"/>
        <w:gridCol w:w="851"/>
      </w:tblGrid>
      <w:tr w:rsidR="00460746" w:rsidRPr="00E75388" w14:paraId="1DBEB5BA" w14:textId="36EDFCCB" w:rsidTr="00460746">
        <w:trPr>
          <w:trHeight w:val="315"/>
        </w:trPr>
        <w:tc>
          <w:tcPr>
            <w:tcW w:w="1953" w:type="dxa"/>
            <w:tcBorders>
              <w:top w:val="single" w:sz="8" w:space="0" w:color="auto"/>
              <w:left w:val="single" w:sz="8" w:space="0" w:color="auto"/>
              <w:bottom w:val="single" w:sz="8" w:space="0" w:color="auto"/>
              <w:right w:val="single" w:sz="8" w:space="0" w:color="auto"/>
            </w:tcBorders>
            <w:shd w:val="clear" w:color="auto" w:fill="E7E6E6"/>
            <w:tcMar>
              <w:top w:w="0" w:type="dxa"/>
              <w:left w:w="70" w:type="dxa"/>
              <w:bottom w:w="0" w:type="dxa"/>
              <w:right w:w="70" w:type="dxa"/>
            </w:tcMar>
            <w:vAlign w:val="center"/>
            <w:hideMark/>
          </w:tcPr>
          <w:p w14:paraId="5FC8F19E" w14:textId="77777777" w:rsidR="00460746" w:rsidRPr="00E75388" w:rsidRDefault="00460746" w:rsidP="00CF763C">
            <w:pPr>
              <w:jc w:val="center"/>
              <w:rPr>
                <w:rFonts w:ascii="Roboto" w:hAnsi="Roboto"/>
                <w:sz w:val="22"/>
                <w:szCs w:val="22"/>
                <w:lang w:eastAsia="fr-BE"/>
              </w:rPr>
            </w:pPr>
            <w:r w:rsidRPr="00E75388">
              <w:rPr>
                <w:rFonts w:ascii="Roboto" w:hAnsi="Roboto"/>
                <w:sz w:val="22"/>
                <w:szCs w:val="22"/>
                <w:lang w:eastAsia="fr-BE"/>
              </w:rPr>
              <w:t>Réseaux</w:t>
            </w:r>
          </w:p>
        </w:tc>
        <w:tc>
          <w:tcPr>
            <w:tcW w:w="1185" w:type="dxa"/>
            <w:tcBorders>
              <w:top w:val="single" w:sz="8" w:space="0" w:color="auto"/>
              <w:left w:val="nil"/>
              <w:bottom w:val="single" w:sz="8" w:space="0" w:color="auto"/>
              <w:right w:val="single" w:sz="8" w:space="0" w:color="auto"/>
            </w:tcBorders>
            <w:shd w:val="clear" w:color="auto" w:fill="E7E6E6"/>
            <w:tcMar>
              <w:top w:w="0" w:type="dxa"/>
              <w:left w:w="70" w:type="dxa"/>
              <w:bottom w:w="0" w:type="dxa"/>
              <w:right w:w="70" w:type="dxa"/>
            </w:tcMar>
            <w:vAlign w:val="center"/>
            <w:hideMark/>
          </w:tcPr>
          <w:p w14:paraId="3AEA2B51" w14:textId="77777777" w:rsidR="00460746" w:rsidRPr="00E75388" w:rsidRDefault="00460746" w:rsidP="00CF763C">
            <w:pPr>
              <w:jc w:val="center"/>
              <w:rPr>
                <w:rFonts w:ascii="Roboto" w:hAnsi="Roboto"/>
                <w:b/>
                <w:bCs/>
                <w:sz w:val="22"/>
                <w:szCs w:val="22"/>
                <w:lang w:eastAsia="fr-BE"/>
              </w:rPr>
            </w:pPr>
            <w:r w:rsidRPr="00E75388">
              <w:rPr>
                <w:rFonts w:ascii="Roboto" w:hAnsi="Roboto"/>
                <w:b/>
                <w:bCs/>
                <w:sz w:val="22"/>
                <w:szCs w:val="22"/>
                <w:lang w:eastAsia="fr-BE"/>
              </w:rPr>
              <w:t> </w:t>
            </w:r>
          </w:p>
        </w:tc>
        <w:tc>
          <w:tcPr>
            <w:tcW w:w="823" w:type="dxa"/>
            <w:tcBorders>
              <w:top w:val="single" w:sz="8" w:space="0" w:color="auto"/>
              <w:left w:val="nil"/>
              <w:bottom w:val="single" w:sz="8" w:space="0" w:color="auto"/>
              <w:right w:val="single" w:sz="8" w:space="0" w:color="auto"/>
            </w:tcBorders>
            <w:shd w:val="clear" w:color="auto" w:fill="E7E6E6"/>
            <w:tcMar>
              <w:top w:w="0" w:type="dxa"/>
              <w:left w:w="70" w:type="dxa"/>
              <w:bottom w:w="0" w:type="dxa"/>
              <w:right w:w="70" w:type="dxa"/>
            </w:tcMar>
            <w:vAlign w:val="center"/>
            <w:hideMark/>
          </w:tcPr>
          <w:p w14:paraId="448C9200" w14:textId="77777777" w:rsidR="00460746" w:rsidRPr="00E75388" w:rsidRDefault="00460746" w:rsidP="00CF763C">
            <w:pPr>
              <w:jc w:val="center"/>
              <w:rPr>
                <w:rFonts w:ascii="Roboto" w:hAnsi="Roboto"/>
                <w:b/>
                <w:bCs/>
                <w:sz w:val="22"/>
                <w:szCs w:val="22"/>
                <w:lang w:eastAsia="fr-BE"/>
              </w:rPr>
            </w:pPr>
            <w:r w:rsidRPr="00E75388">
              <w:rPr>
                <w:rFonts w:ascii="Roboto" w:hAnsi="Roboto"/>
                <w:b/>
                <w:bCs/>
                <w:sz w:val="22"/>
                <w:szCs w:val="22"/>
                <w:lang w:eastAsia="fr-BE"/>
              </w:rPr>
              <w:t>2018-2019</w:t>
            </w:r>
          </w:p>
        </w:tc>
        <w:tc>
          <w:tcPr>
            <w:tcW w:w="848" w:type="dxa"/>
            <w:tcBorders>
              <w:top w:val="single" w:sz="8" w:space="0" w:color="auto"/>
              <w:left w:val="nil"/>
              <w:bottom w:val="single" w:sz="8" w:space="0" w:color="auto"/>
              <w:right w:val="single" w:sz="8" w:space="0" w:color="auto"/>
            </w:tcBorders>
            <w:shd w:val="clear" w:color="auto" w:fill="E7E6E6"/>
            <w:tcMar>
              <w:top w:w="0" w:type="dxa"/>
              <w:left w:w="70" w:type="dxa"/>
              <w:bottom w:w="0" w:type="dxa"/>
              <w:right w:w="70" w:type="dxa"/>
            </w:tcMar>
            <w:vAlign w:val="center"/>
            <w:hideMark/>
          </w:tcPr>
          <w:p w14:paraId="5FC9E017" w14:textId="77777777" w:rsidR="00460746" w:rsidRPr="00E75388" w:rsidRDefault="00460746" w:rsidP="00CF763C">
            <w:pPr>
              <w:jc w:val="center"/>
              <w:rPr>
                <w:rFonts w:ascii="Roboto" w:hAnsi="Roboto"/>
                <w:b/>
                <w:bCs/>
                <w:sz w:val="22"/>
                <w:szCs w:val="22"/>
                <w:lang w:eastAsia="fr-BE"/>
              </w:rPr>
            </w:pPr>
            <w:r w:rsidRPr="00E75388">
              <w:rPr>
                <w:rFonts w:ascii="Roboto" w:hAnsi="Roboto"/>
                <w:b/>
                <w:bCs/>
                <w:sz w:val="22"/>
                <w:szCs w:val="22"/>
                <w:lang w:eastAsia="fr-BE"/>
              </w:rPr>
              <w:t>2019-2020</w:t>
            </w:r>
          </w:p>
        </w:tc>
        <w:tc>
          <w:tcPr>
            <w:tcW w:w="731" w:type="dxa"/>
            <w:tcBorders>
              <w:top w:val="single" w:sz="8" w:space="0" w:color="auto"/>
              <w:left w:val="nil"/>
              <w:bottom w:val="single" w:sz="8" w:space="0" w:color="auto"/>
              <w:right w:val="single" w:sz="8" w:space="0" w:color="auto"/>
            </w:tcBorders>
            <w:shd w:val="clear" w:color="auto" w:fill="E7E6E6"/>
            <w:tcMar>
              <w:top w:w="0" w:type="dxa"/>
              <w:left w:w="70" w:type="dxa"/>
              <w:bottom w:w="0" w:type="dxa"/>
              <w:right w:w="70" w:type="dxa"/>
            </w:tcMar>
            <w:vAlign w:val="center"/>
            <w:hideMark/>
          </w:tcPr>
          <w:p w14:paraId="5EA6C73E" w14:textId="77777777" w:rsidR="00460746" w:rsidRPr="00E75388" w:rsidRDefault="00460746" w:rsidP="00CF763C">
            <w:pPr>
              <w:jc w:val="center"/>
              <w:rPr>
                <w:rFonts w:ascii="Roboto" w:hAnsi="Roboto"/>
                <w:b/>
                <w:bCs/>
                <w:sz w:val="22"/>
                <w:szCs w:val="22"/>
                <w:lang w:eastAsia="fr-BE"/>
              </w:rPr>
            </w:pPr>
            <w:r w:rsidRPr="00E75388">
              <w:rPr>
                <w:rFonts w:ascii="Roboto" w:hAnsi="Roboto"/>
                <w:b/>
                <w:bCs/>
                <w:sz w:val="22"/>
                <w:szCs w:val="22"/>
                <w:lang w:eastAsia="fr-BE"/>
              </w:rPr>
              <w:t>2020-2021</w:t>
            </w:r>
          </w:p>
        </w:tc>
        <w:tc>
          <w:tcPr>
            <w:tcW w:w="731" w:type="dxa"/>
            <w:tcBorders>
              <w:top w:val="single" w:sz="8" w:space="0" w:color="auto"/>
              <w:left w:val="nil"/>
              <w:bottom w:val="single" w:sz="8" w:space="0" w:color="auto"/>
              <w:right w:val="single" w:sz="8" w:space="0" w:color="auto"/>
            </w:tcBorders>
            <w:shd w:val="clear" w:color="auto" w:fill="E7E6E6"/>
            <w:tcMar>
              <w:top w:w="0" w:type="dxa"/>
              <w:left w:w="70" w:type="dxa"/>
              <w:bottom w:w="0" w:type="dxa"/>
              <w:right w:w="70" w:type="dxa"/>
            </w:tcMar>
            <w:vAlign w:val="center"/>
            <w:hideMark/>
          </w:tcPr>
          <w:p w14:paraId="3F367D26" w14:textId="77777777" w:rsidR="00460746" w:rsidRPr="00E75388" w:rsidRDefault="00460746" w:rsidP="00CF763C">
            <w:pPr>
              <w:jc w:val="center"/>
              <w:rPr>
                <w:rFonts w:ascii="Roboto" w:hAnsi="Roboto"/>
                <w:b/>
                <w:bCs/>
                <w:sz w:val="22"/>
                <w:szCs w:val="22"/>
                <w:lang w:eastAsia="fr-BE"/>
              </w:rPr>
            </w:pPr>
            <w:r w:rsidRPr="00E75388">
              <w:rPr>
                <w:rFonts w:ascii="Roboto" w:hAnsi="Roboto"/>
                <w:b/>
                <w:bCs/>
                <w:sz w:val="22"/>
                <w:szCs w:val="22"/>
                <w:lang w:eastAsia="fr-BE"/>
              </w:rPr>
              <w:t>2021-2022</w:t>
            </w:r>
          </w:p>
        </w:tc>
        <w:tc>
          <w:tcPr>
            <w:tcW w:w="817" w:type="dxa"/>
            <w:tcBorders>
              <w:top w:val="single" w:sz="8" w:space="0" w:color="auto"/>
              <w:left w:val="nil"/>
              <w:bottom w:val="single" w:sz="8" w:space="0" w:color="auto"/>
              <w:right w:val="single" w:sz="8" w:space="0" w:color="auto"/>
            </w:tcBorders>
            <w:shd w:val="clear" w:color="auto" w:fill="E7E6E6"/>
            <w:tcMar>
              <w:top w:w="0" w:type="dxa"/>
              <w:left w:w="70" w:type="dxa"/>
              <w:bottom w:w="0" w:type="dxa"/>
              <w:right w:w="70" w:type="dxa"/>
            </w:tcMar>
            <w:vAlign w:val="center"/>
            <w:hideMark/>
          </w:tcPr>
          <w:p w14:paraId="286BFCAA" w14:textId="77777777" w:rsidR="00460746" w:rsidRPr="00E75388" w:rsidRDefault="00460746" w:rsidP="00CF763C">
            <w:pPr>
              <w:jc w:val="center"/>
              <w:rPr>
                <w:rFonts w:ascii="Roboto" w:hAnsi="Roboto"/>
                <w:b/>
                <w:bCs/>
                <w:sz w:val="22"/>
                <w:szCs w:val="22"/>
                <w:lang w:eastAsia="fr-BE"/>
              </w:rPr>
            </w:pPr>
            <w:r w:rsidRPr="00E75388">
              <w:rPr>
                <w:rFonts w:ascii="Roboto" w:hAnsi="Roboto"/>
                <w:b/>
                <w:bCs/>
                <w:sz w:val="22"/>
                <w:szCs w:val="22"/>
                <w:lang w:eastAsia="fr-BE"/>
              </w:rPr>
              <w:t>2022-2023</w:t>
            </w:r>
          </w:p>
        </w:tc>
        <w:tc>
          <w:tcPr>
            <w:tcW w:w="851" w:type="dxa"/>
            <w:tcBorders>
              <w:top w:val="single" w:sz="8" w:space="0" w:color="auto"/>
              <w:left w:val="nil"/>
              <w:bottom w:val="single" w:sz="8" w:space="0" w:color="auto"/>
              <w:right w:val="single" w:sz="8" w:space="0" w:color="auto"/>
            </w:tcBorders>
            <w:shd w:val="clear" w:color="auto" w:fill="E8E8E8" w:themeFill="background2"/>
          </w:tcPr>
          <w:p w14:paraId="51C8C1C6" w14:textId="77777777" w:rsidR="00460746" w:rsidRPr="00E75388" w:rsidRDefault="00460746" w:rsidP="00CF763C">
            <w:pPr>
              <w:jc w:val="center"/>
              <w:rPr>
                <w:rFonts w:ascii="Roboto" w:hAnsi="Roboto"/>
                <w:b/>
                <w:bCs/>
                <w:sz w:val="22"/>
                <w:szCs w:val="22"/>
                <w:lang w:eastAsia="fr-BE"/>
              </w:rPr>
            </w:pPr>
            <w:r w:rsidRPr="00E75388">
              <w:rPr>
                <w:rFonts w:ascii="Roboto" w:hAnsi="Roboto" w:cstheme="minorHAnsi"/>
                <w:b/>
                <w:sz w:val="22"/>
                <w:szCs w:val="22"/>
              </w:rPr>
              <w:t>2023-2024</w:t>
            </w:r>
          </w:p>
        </w:tc>
        <w:tc>
          <w:tcPr>
            <w:tcW w:w="851" w:type="dxa"/>
            <w:tcBorders>
              <w:top w:val="single" w:sz="8" w:space="0" w:color="auto"/>
              <w:left w:val="nil"/>
              <w:bottom w:val="single" w:sz="8" w:space="0" w:color="auto"/>
              <w:right w:val="single" w:sz="8" w:space="0" w:color="auto"/>
            </w:tcBorders>
            <w:shd w:val="clear" w:color="auto" w:fill="E8E8E8" w:themeFill="background2"/>
          </w:tcPr>
          <w:p w14:paraId="6307D22F" w14:textId="6BC4BEFD" w:rsidR="00460746" w:rsidRPr="00E75388" w:rsidRDefault="00460746" w:rsidP="00CF763C">
            <w:pPr>
              <w:jc w:val="center"/>
              <w:rPr>
                <w:rFonts w:ascii="Roboto" w:hAnsi="Roboto" w:cstheme="minorHAnsi"/>
                <w:b/>
                <w:sz w:val="22"/>
                <w:szCs w:val="22"/>
              </w:rPr>
            </w:pPr>
            <w:r w:rsidRPr="00E75388">
              <w:rPr>
                <w:rFonts w:ascii="Roboto" w:hAnsi="Roboto" w:cstheme="minorHAnsi"/>
                <w:b/>
                <w:sz w:val="22"/>
                <w:szCs w:val="22"/>
              </w:rPr>
              <w:t>2024-2025</w:t>
            </w:r>
          </w:p>
        </w:tc>
      </w:tr>
      <w:tr w:rsidR="00460746" w:rsidRPr="00E75388" w14:paraId="3CE4CA2B" w14:textId="42160527" w:rsidTr="00DE4C34">
        <w:trPr>
          <w:trHeight w:val="450"/>
        </w:trPr>
        <w:tc>
          <w:tcPr>
            <w:tcW w:w="1953" w:type="dxa"/>
            <w:vMerge w:val="restart"/>
            <w:tcBorders>
              <w:top w:val="nil"/>
              <w:left w:val="single" w:sz="8" w:space="0" w:color="auto"/>
              <w:bottom w:val="single" w:sz="8" w:space="0" w:color="000000"/>
              <w:right w:val="single" w:sz="8" w:space="0" w:color="auto"/>
            </w:tcBorders>
            <w:tcMar>
              <w:top w:w="0" w:type="dxa"/>
              <w:left w:w="70" w:type="dxa"/>
              <w:bottom w:w="0" w:type="dxa"/>
              <w:right w:w="70" w:type="dxa"/>
            </w:tcMar>
            <w:vAlign w:val="center"/>
            <w:hideMark/>
          </w:tcPr>
          <w:p w14:paraId="384E7085"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Wallonie Bruxelles Enseignement</w:t>
            </w:r>
          </w:p>
        </w:tc>
        <w:tc>
          <w:tcPr>
            <w:tcW w:w="118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43F70E3"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Bruxelles</w:t>
            </w:r>
          </w:p>
        </w:tc>
        <w:tc>
          <w:tcPr>
            <w:tcW w:w="82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0DA94C0" w14:textId="77777777" w:rsidR="00460746" w:rsidRPr="00E75388" w:rsidRDefault="00460746" w:rsidP="00460746">
            <w:pPr>
              <w:jc w:val="center"/>
              <w:rPr>
                <w:rFonts w:ascii="Roboto" w:hAnsi="Roboto"/>
                <w:sz w:val="22"/>
                <w:szCs w:val="22"/>
                <w:lang w:eastAsia="fr-BE"/>
              </w:rPr>
            </w:pPr>
            <w:r w:rsidRPr="00E75388">
              <w:rPr>
                <w:rFonts w:ascii="Roboto" w:hAnsi="Roboto" w:cstheme="minorHAnsi"/>
                <w:sz w:val="22"/>
                <w:szCs w:val="22"/>
              </w:rPr>
              <w:t>-</w:t>
            </w:r>
          </w:p>
        </w:tc>
        <w:tc>
          <w:tcPr>
            <w:tcW w:w="84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C894CE2"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73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A5770B8"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73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78BF007"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81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E840453"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851" w:type="dxa"/>
            <w:tcBorders>
              <w:top w:val="nil"/>
              <w:left w:val="nil"/>
              <w:bottom w:val="single" w:sz="8" w:space="0" w:color="auto"/>
              <w:right w:val="single" w:sz="8" w:space="0" w:color="auto"/>
            </w:tcBorders>
            <w:shd w:val="clear" w:color="auto" w:fill="FFFFFF" w:themeFill="background1"/>
            <w:vAlign w:val="center"/>
          </w:tcPr>
          <w:p w14:paraId="69A6BE70" w14:textId="3A939A63"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851" w:type="dxa"/>
            <w:tcBorders>
              <w:top w:val="nil"/>
              <w:left w:val="nil"/>
              <w:bottom w:val="single" w:sz="8" w:space="0" w:color="auto"/>
              <w:right w:val="single" w:sz="8" w:space="0" w:color="auto"/>
            </w:tcBorders>
            <w:shd w:val="clear" w:color="auto" w:fill="FFFFFF" w:themeFill="background1"/>
            <w:vAlign w:val="center"/>
          </w:tcPr>
          <w:p w14:paraId="61D07F1C" w14:textId="2394853C"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r>
      <w:tr w:rsidR="00460746" w:rsidRPr="00E75388" w14:paraId="35F6224C" w14:textId="0CBF1019" w:rsidTr="00DE4C34">
        <w:trPr>
          <w:trHeight w:val="315"/>
        </w:trPr>
        <w:tc>
          <w:tcPr>
            <w:tcW w:w="1953" w:type="dxa"/>
            <w:vMerge/>
            <w:tcBorders>
              <w:top w:val="nil"/>
              <w:left w:val="single" w:sz="8" w:space="0" w:color="auto"/>
              <w:bottom w:val="single" w:sz="8" w:space="0" w:color="000000"/>
              <w:right w:val="single" w:sz="8" w:space="0" w:color="auto"/>
            </w:tcBorders>
            <w:vAlign w:val="center"/>
            <w:hideMark/>
          </w:tcPr>
          <w:p w14:paraId="302CBAA6" w14:textId="77777777" w:rsidR="00460746" w:rsidRPr="00E75388" w:rsidRDefault="00460746" w:rsidP="00460746">
            <w:pPr>
              <w:rPr>
                <w:rFonts w:ascii="Roboto" w:hAnsi="Roboto" w:cs="Calibri"/>
                <w:sz w:val="22"/>
                <w:szCs w:val="22"/>
                <w:lang w:eastAsia="fr-BE"/>
              </w:rPr>
            </w:pPr>
          </w:p>
        </w:tc>
        <w:tc>
          <w:tcPr>
            <w:tcW w:w="118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F0142C7"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Wallonie</w:t>
            </w:r>
          </w:p>
        </w:tc>
        <w:tc>
          <w:tcPr>
            <w:tcW w:w="82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E6BA948"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1413</w:t>
            </w:r>
          </w:p>
        </w:tc>
        <w:tc>
          <w:tcPr>
            <w:tcW w:w="84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349F297"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1395</w:t>
            </w:r>
          </w:p>
        </w:tc>
        <w:tc>
          <w:tcPr>
            <w:tcW w:w="73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EC76F9"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1248</w:t>
            </w:r>
          </w:p>
        </w:tc>
        <w:tc>
          <w:tcPr>
            <w:tcW w:w="73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89D32DA"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1311</w:t>
            </w:r>
          </w:p>
        </w:tc>
        <w:tc>
          <w:tcPr>
            <w:tcW w:w="81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1B4D3E5"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1322</w:t>
            </w:r>
          </w:p>
        </w:tc>
        <w:tc>
          <w:tcPr>
            <w:tcW w:w="851" w:type="dxa"/>
            <w:tcBorders>
              <w:top w:val="nil"/>
              <w:left w:val="nil"/>
              <w:bottom w:val="single" w:sz="8" w:space="0" w:color="auto"/>
              <w:right w:val="single" w:sz="8" w:space="0" w:color="auto"/>
            </w:tcBorders>
            <w:shd w:val="clear" w:color="auto" w:fill="FFFFFF" w:themeFill="background1"/>
            <w:vAlign w:val="center"/>
          </w:tcPr>
          <w:p w14:paraId="4131FE50" w14:textId="4B9699F0"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1322</w:t>
            </w:r>
          </w:p>
        </w:tc>
        <w:tc>
          <w:tcPr>
            <w:tcW w:w="851" w:type="dxa"/>
            <w:tcBorders>
              <w:top w:val="nil"/>
              <w:left w:val="nil"/>
              <w:bottom w:val="single" w:sz="8" w:space="0" w:color="auto"/>
              <w:right w:val="single" w:sz="8" w:space="0" w:color="auto"/>
            </w:tcBorders>
            <w:shd w:val="clear" w:color="auto" w:fill="FFFFFF" w:themeFill="background1"/>
            <w:vAlign w:val="center"/>
          </w:tcPr>
          <w:p w14:paraId="18D95225" w14:textId="13C80B44"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1322</w:t>
            </w:r>
          </w:p>
        </w:tc>
      </w:tr>
      <w:tr w:rsidR="00460746" w:rsidRPr="00E75388" w14:paraId="18721BB3" w14:textId="4C496A91" w:rsidTr="00DE4C34">
        <w:trPr>
          <w:trHeight w:val="315"/>
        </w:trPr>
        <w:tc>
          <w:tcPr>
            <w:tcW w:w="1953" w:type="dxa"/>
            <w:vMerge w:val="restart"/>
            <w:tcBorders>
              <w:top w:val="nil"/>
              <w:left w:val="single" w:sz="8" w:space="0" w:color="auto"/>
              <w:bottom w:val="single" w:sz="8" w:space="0" w:color="000000"/>
              <w:right w:val="single" w:sz="8" w:space="0" w:color="auto"/>
            </w:tcBorders>
            <w:tcMar>
              <w:top w:w="0" w:type="dxa"/>
              <w:left w:w="70" w:type="dxa"/>
              <w:bottom w:w="0" w:type="dxa"/>
              <w:right w:w="70" w:type="dxa"/>
            </w:tcMar>
            <w:vAlign w:val="center"/>
            <w:hideMark/>
          </w:tcPr>
          <w:p w14:paraId="3E8E9247"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Officiel subventionné</w:t>
            </w:r>
          </w:p>
        </w:tc>
        <w:tc>
          <w:tcPr>
            <w:tcW w:w="118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E8E915F"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Bruxelles</w:t>
            </w:r>
          </w:p>
        </w:tc>
        <w:tc>
          <w:tcPr>
            <w:tcW w:w="82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E6BD2B6"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84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97F6ADB"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73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8332C20"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73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E3095ED"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81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F477D1"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851" w:type="dxa"/>
            <w:tcBorders>
              <w:top w:val="nil"/>
              <w:left w:val="nil"/>
              <w:bottom w:val="single" w:sz="8" w:space="0" w:color="auto"/>
              <w:right w:val="single" w:sz="8" w:space="0" w:color="auto"/>
            </w:tcBorders>
            <w:shd w:val="clear" w:color="auto" w:fill="FFFFFF" w:themeFill="background1"/>
            <w:vAlign w:val="center"/>
          </w:tcPr>
          <w:p w14:paraId="65A57B25" w14:textId="6B9C5B16"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851" w:type="dxa"/>
            <w:tcBorders>
              <w:top w:val="nil"/>
              <w:left w:val="nil"/>
              <w:bottom w:val="single" w:sz="8" w:space="0" w:color="auto"/>
              <w:right w:val="single" w:sz="8" w:space="0" w:color="auto"/>
            </w:tcBorders>
            <w:shd w:val="clear" w:color="auto" w:fill="FFFFFF" w:themeFill="background1"/>
            <w:vAlign w:val="center"/>
          </w:tcPr>
          <w:p w14:paraId="378A2B32" w14:textId="7C64F994"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r>
      <w:tr w:rsidR="00460746" w:rsidRPr="00E75388" w14:paraId="23F3F236" w14:textId="1A894425" w:rsidTr="00DE4C34">
        <w:trPr>
          <w:trHeight w:val="315"/>
        </w:trPr>
        <w:tc>
          <w:tcPr>
            <w:tcW w:w="1953" w:type="dxa"/>
            <w:vMerge/>
            <w:tcBorders>
              <w:top w:val="nil"/>
              <w:left w:val="single" w:sz="8" w:space="0" w:color="auto"/>
              <w:bottom w:val="single" w:sz="8" w:space="0" w:color="000000"/>
              <w:right w:val="single" w:sz="8" w:space="0" w:color="auto"/>
            </w:tcBorders>
            <w:vAlign w:val="center"/>
            <w:hideMark/>
          </w:tcPr>
          <w:p w14:paraId="6C9D7306" w14:textId="77777777" w:rsidR="00460746" w:rsidRPr="00E75388" w:rsidRDefault="00460746" w:rsidP="00460746">
            <w:pPr>
              <w:rPr>
                <w:rFonts w:ascii="Roboto" w:hAnsi="Roboto" w:cs="Calibri"/>
                <w:sz w:val="22"/>
                <w:szCs w:val="22"/>
                <w:lang w:eastAsia="fr-BE"/>
              </w:rPr>
            </w:pPr>
          </w:p>
        </w:tc>
        <w:tc>
          <w:tcPr>
            <w:tcW w:w="118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F529494"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Wallonie</w:t>
            </w:r>
          </w:p>
        </w:tc>
        <w:tc>
          <w:tcPr>
            <w:tcW w:w="82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E1AE514"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84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D31F15"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73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65C5B45"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73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263C9C"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81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5EFFEA5"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851" w:type="dxa"/>
            <w:tcBorders>
              <w:top w:val="nil"/>
              <w:left w:val="nil"/>
              <w:bottom w:val="single" w:sz="8" w:space="0" w:color="auto"/>
              <w:right w:val="single" w:sz="8" w:space="0" w:color="auto"/>
            </w:tcBorders>
            <w:shd w:val="clear" w:color="auto" w:fill="FFFFFF" w:themeFill="background1"/>
            <w:vAlign w:val="center"/>
          </w:tcPr>
          <w:p w14:paraId="2308CED8" w14:textId="685F3F18"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c>
          <w:tcPr>
            <w:tcW w:w="851" w:type="dxa"/>
            <w:tcBorders>
              <w:top w:val="nil"/>
              <w:left w:val="nil"/>
              <w:bottom w:val="single" w:sz="8" w:space="0" w:color="auto"/>
              <w:right w:val="single" w:sz="8" w:space="0" w:color="auto"/>
            </w:tcBorders>
            <w:shd w:val="clear" w:color="auto" w:fill="FFFFFF" w:themeFill="background1"/>
            <w:vAlign w:val="center"/>
          </w:tcPr>
          <w:p w14:paraId="1F07FE4F" w14:textId="48C7A6B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 </w:t>
            </w:r>
            <w:r w:rsidRPr="00E75388">
              <w:rPr>
                <w:rFonts w:ascii="Roboto" w:hAnsi="Roboto" w:cstheme="minorHAnsi"/>
                <w:sz w:val="22"/>
                <w:szCs w:val="22"/>
              </w:rPr>
              <w:t>-</w:t>
            </w:r>
          </w:p>
        </w:tc>
      </w:tr>
      <w:tr w:rsidR="00460746" w:rsidRPr="00E75388" w14:paraId="55DB0456" w14:textId="581D3102" w:rsidTr="00460746">
        <w:trPr>
          <w:trHeight w:val="450"/>
        </w:trPr>
        <w:tc>
          <w:tcPr>
            <w:tcW w:w="1953" w:type="dxa"/>
            <w:vMerge w:val="restart"/>
            <w:tcBorders>
              <w:top w:val="nil"/>
              <w:left w:val="single" w:sz="8" w:space="0" w:color="auto"/>
              <w:bottom w:val="single" w:sz="8" w:space="0" w:color="000000"/>
              <w:right w:val="single" w:sz="8" w:space="0" w:color="auto"/>
            </w:tcBorders>
            <w:tcMar>
              <w:top w:w="0" w:type="dxa"/>
              <w:left w:w="70" w:type="dxa"/>
              <w:bottom w:w="0" w:type="dxa"/>
              <w:right w:w="70" w:type="dxa"/>
            </w:tcMar>
            <w:vAlign w:val="center"/>
            <w:hideMark/>
          </w:tcPr>
          <w:p w14:paraId="609FCEDE"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Libre confessionnel</w:t>
            </w:r>
          </w:p>
        </w:tc>
        <w:tc>
          <w:tcPr>
            <w:tcW w:w="118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DCFFEE6"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Bruxelles</w:t>
            </w:r>
          </w:p>
        </w:tc>
        <w:tc>
          <w:tcPr>
            <w:tcW w:w="823" w:type="dxa"/>
            <w:tcBorders>
              <w:top w:val="nil"/>
              <w:left w:val="nil"/>
              <w:bottom w:val="single" w:sz="8" w:space="0" w:color="auto"/>
              <w:right w:val="single" w:sz="8" w:space="0" w:color="auto"/>
            </w:tcBorders>
            <w:tcMar>
              <w:top w:w="0" w:type="dxa"/>
              <w:left w:w="70" w:type="dxa"/>
              <w:bottom w:w="0" w:type="dxa"/>
              <w:right w:w="70" w:type="dxa"/>
            </w:tcMar>
            <w:hideMark/>
          </w:tcPr>
          <w:p w14:paraId="5F72BF1B" w14:textId="77777777" w:rsidR="00460746" w:rsidRPr="00E75388" w:rsidRDefault="00460746" w:rsidP="00460746">
            <w:pPr>
              <w:jc w:val="center"/>
              <w:rPr>
                <w:rFonts w:ascii="Roboto" w:hAnsi="Roboto"/>
                <w:sz w:val="22"/>
                <w:szCs w:val="22"/>
                <w:lang w:eastAsia="fr-BE"/>
              </w:rPr>
            </w:pPr>
            <w:r w:rsidRPr="00E75388">
              <w:rPr>
                <w:rFonts w:ascii="Roboto" w:hAnsi="Roboto" w:cstheme="minorHAnsi"/>
                <w:sz w:val="22"/>
                <w:szCs w:val="22"/>
              </w:rPr>
              <w:t>-</w:t>
            </w:r>
          </w:p>
        </w:tc>
        <w:tc>
          <w:tcPr>
            <w:tcW w:w="848" w:type="dxa"/>
            <w:tcBorders>
              <w:top w:val="nil"/>
              <w:left w:val="nil"/>
              <w:bottom w:val="single" w:sz="8" w:space="0" w:color="auto"/>
              <w:right w:val="single" w:sz="8" w:space="0" w:color="auto"/>
            </w:tcBorders>
            <w:tcMar>
              <w:top w:w="0" w:type="dxa"/>
              <w:left w:w="70" w:type="dxa"/>
              <w:bottom w:w="0" w:type="dxa"/>
              <w:right w:w="70" w:type="dxa"/>
            </w:tcMar>
            <w:hideMark/>
          </w:tcPr>
          <w:p w14:paraId="501A4AE5" w14:textId="77777777" w:rsidR="00460746" w:rsidRPr="00E75388" w:rsidRDefault="00460746" w:rsidP="00460746">
            <w:pPr>
              <w:jc w:val="center"/>
              <w:rPr>
                <w:rFonts w:ascii="Roboto" w:hAnsi="Roboto"/>
                <w:sz w:val="22"/>
                <w:szCs w:val="22"/>
                <w:lang w:eastAsia="fr-BE"/>
              </w:rPr>
            </w:pPr>
            <w:r w:rsidRPr="00E75388">
              <w:rPr>
                <w:rFonts w:ascii="Roboto" w:hAnsi="Roboto" w:cstheme="minorHAnsi"/>
                <w:sz w:val="22"/>
                <w:szCs w:val="22"/>
              </w:rPr>
              <w:t>-</w:t>
            </w:r>
          </w:p>
        </w:tc>
        <w:tc>
          <w:tcPr>
            <w:tcW w:w="731" w:type="dxa"/>
            <w:tcBorders>
              <w:top w:val="nil"/>
              <w:left w:val="nil"/>
              <w:bottom w:val="single" w:sz="8" w:space="0" w:color="auto"/>
              <w:right w:val="single" w:sz="8" w:space="0" w:color="auto"/>
            </w:tcBorders>
            <w:tcMar>
              <w:top w:w="0" w:type="dxa"/>
              <w:left w:w="70" w:type="dxa"/>
              <w:bottom w:w="0" w:type="dxa"/>
              <w:right w:w="70" w:type="dxa"/>
            </w:tcMar>
            <w:hideMark/>
          </w:tcPr>
          <w:p w14:paraId="1BB81619" w14:textId="77777777" w:rsidR="00460746" w:rsidRPr="00E75388" w:rsidRDefault="00460746" w:rsidP="00460746">
            <w:pPr>
              <w:jc w:val="center"/>
              <w:rPr>
                <w:rFonts w:ascii="Roboto" w:hAnsi="Roboto"/>
                <w:sz w:val="22"/>
                <w:szCs w:val="22"/>
                <w:lang w:eastAsia="fr-BE"/>
              </w:rPr>
            </w:pPr>
            <w:r w:rsidRPr="00E75388">
              <w:rPr>
                <w:rFonts w:ascii="Roboto" w:hAnsi="Roboto" w:cstheme="minorHAnsi"/>
                <w:sz w:val="22"/>
                <w:szCs w:val="22"/>
              </w:rPr>
              <w:t>-</w:t>
            </w:r>
          </w:p>
        </w:tc>
        <w:tc>
          <w:tcPr>
            <w:tcW w:w="731" w:type="dxa"/>
            <w:tcBorders>
              <w:top w:val="nil"/>
              <w:left w:val="nil"/>
              <w:bottom w:val="single" w:sz="8" w:space="0" w:color="auto"/>
              <w:right w:val="single" w:sz="8" w:space="0" w:color="auto"/>
            </w:tcBorders>
            <w:tcMar>
              <w:top w:w="0" w:type="dxa"/>
              <w:left w:w="70" w:type="dxa"/>
              <w:bottom w:w="0" w:type="dxa"/>
              <w:right w:w="70" w:type="dxa"/>
            </w:tcMar>
            <w:hideMark/>
          </w:tcPr>
          <w:p w14:paraId="00348DEF" w14:textId="77777777" w:rsidR="00460746" w:rsidRPr="00E75388" w:rsidRDefault="00460746" w:rsidP="00460746">
            <w:pPr>
              <w:jc w:val="center"/>
              <w:rPr>
                <w:rFonts w:ascii="Roboto" w:hAnsi="Roboto"/>
                <w:sz w:val="22"/>
                <w:szCs w:val="22"/>
                <w:lang w:eastAsia="fr-BE"/>
              </w:rPr>
            </w:pPr>
            <w:r w:rsidRPr="00E75388">
              <w:rPr>
                <w:rFonts w:ascii="Roboto" w:hAnsi="Roboto" w:cstheme="minorHAnsi"/>
                <w:sz w:val="22"/>
                <w:szCs w:val="22"/>
              </w:rPr>
              <w:t>-</w:t>
            </w:r>
          </w:p>
        </w:tc>
        <w:tc>
          <w:tcPr>
            <w:tcW w:w="817" w:type="dxa"/>
            <w:tcBorders>
              <w:top w:val="nil"/>
              <w:left w:val="nil"/>
              <w:bottom w:val="single" w:sz="8" w:space="0" w:color="auto"/>
              <w:right w:val="single" w:sz="8" w:space="0" w:color="auto"/>
            </w:tcBorders>
            <w:tcMar>
              <w:top w:w="0" w:type="dxa"/>
              <w:left w:w="70" w:type="dxa"/>
              <w:bottom w:w="0" w:type="dxa"/>
              <w:right w:w="70" w:type="dxa"/>
            </w:tcMar>
            <w:hideMark/>
          </w:tcPr>
          <w:p w14:paraId="7B35BCEC" w14:textId="77777777" w:rsidR="00460746" w:rsidRPr="00E75388" w:rsidRDefault="00460746" w:rsidP="00460746">
            <w:pPr>
              <w:jc w:val="center"/>
              <w:rPr>
                <w:rFonts w:ascii="Roboto" w:hAnsi="Roboto"/>
                <w:sz w:val="22"/>
                <w:szCs w:val="22"/>
                <w:lang w:eastAsia="fr-BE"/>
              </w:rPr>
            </w:pPr>
            <w:r w:rsidRPr="00E75388">
              <w:rPr>
                <w:rFonts w:ascii="Roboto" w:hAnsi="Roboto" w:cstheme="minorHAnsi"/>
                <w:sz w:val="22"/>
                <w:szCs w:val="22"/>
              </w:rPr>
              <w:t>-</w:t>
            </w:r>
          </w:p>
        </w:tc>
        <w:tc>
          <w:tcPr>
            <w:tcW w:w="851" w:type="dxa"/>
            <w:tcBorders>
              <w:top w:val="nil"/>
              <w:left w:val="nil"/>
              <w:bottom w:val="single" w:sz="8" w:space="0" w:color="auto"/>
              <w:right w:val="single" w:sz="8" w:space="0" w:color="auto"/>
            </w:tcBorders>
            <w:shd w:val="clear" w:color="auto" w:fill="FFFFFF" w:themeFill="background1"/>
          </w:tcPr>
          <w:p w14:paraId="579DA54B" w14:textId="29046F56" w:rsidR="00460746" w:rsidRPr="00E75388" w:rsidRDefault="00460746" w:rsidP="00460746">
            <w:pPr>
              <w:jc w:val="center"/>
              <w:rPr>
                <w:rFonts w:ascii="Roboto" w:hAnsi="Roboto" w:cstheme="minorHAnsi"/>
                <w:sz w:val="22"/>
                <w:szCs w:val="22"/>
              </w:rPr>
            </w:pPr>
            <w:r w:rsidRPr="00E75388">
              <w:rPr>
                <w:rFonts w:ascii="Roboto" w:hAnsi="Roboto" w:cstheme="minorHAnsi"/>
                <w:sz w:val="22"/>
                <w:szCs w:val="22"/>
              </w:rPr>
              <w:t>-</w:t>
            </w:r>
          </w:p>
        </w:tc>
        <w:tc>
          <w:tcPr>
            <w:tcW w:w="851" w:type="dxa"/>
            <w:tcBorders>
              <w:top w:val="nil"/>
              <w:left w:val="nil"/>
              <w:bottom w:val="single" w:sz="8" w:space="0" w:color="auto"/>
              <w:right w:val="single" w:sz="8" w:space="0" w:color="auto"/>
            </w:tcBorders>
            <w:shd w:val="clear" w:color="auto" w:fill="FFFFFF" w:themeFill="background1"/>
          </w:tcPr>
          <w:p w14:paraId="72EE0DA3" w14:textId="2E538F60" w:rsidR="00460746" w:rsidRPr="00E75388" w:rsidRDefault="00460746" w:rsidP="00460746">
            <w:pPr>
              <w:jc w:val="center"/>
              <w:rPr>
                <w:rFonts w:ascii="Roboto" w:hAnsi="Roboto" w:cstheme="minorHAnsi"/>
                <w:sz w:val="22"/>
                <w:szCs w:val="22"/>
              </w:rPr>
            </w:pPr>
            <w:r w:rsidRPr="00E75388">
              <w:rPr>
                <w:rFonts w:ascii="Roboto" w:hAnsi="Roboto" w:cstheme="minorHAnsi"/>
                <w:sz w:val="22"/>
                <w:szCs w:val="22"/>
              </w:rPr>
              <w:t>-</w:t>
            </w:r>
          </w:p>
        </w:tc>
      </w:tr>
      <w:tr w:rsidR="00460746" w:rsidRPr="00E75388" w14:paraId="756267A5" w14:textId="03620BBE" w:rsidTr="00460746">
        <w:trPr>
          <w:trHeight w:val="315"/>
        </w:trPr>
        <w:tc>
          <w:tcPr>
            <w:tcW w:w="1953" w:type="dxa"/>
            <w:vMerge/>
            <w:tcBorders>
              <w:top w:val="nil"/>
              <w:left w:val="single" w:sz="8" w:space="0" w:color="auto"/>
              <w:bottom w:val="single" w:sz="8" w:space="0" w:color="000000"/>
              <w:right w:val="single" w:sz="8" w:space="0" w:color="auto"/>
            </w:tcBorders>
            <w:vAlign w:val="center"/>
            <w:hideMark/>
          </w:tcPr>
          <w:p w14:paraId="4E424C21" w14:textId="77777777" w:rsidR="00460746" w:rsidRPr="00E75388" w:rsidRDefault="00460746" w:rsidP="00460746">
            <w:pPr>
              <w:rPr>
                <w:rFonts w:ascii="Roboto" w:hAnsi="Roboto" w:cs="Calibri"/>
                <w:sz w:val="22"/>
                <w:szCs w:val="22"/>
                <w:lang w:eastAsia="fr-BE"/>
              </w:rPr>
            </w:pPr>
          </w:p>
        </w:tc>
        <w:tc>
          <w:tcPr>
            <w:tcW w:w="118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06F759D" w14:textId="77777777" w:rsidR="00460746" w:rsidRPr="00E75388" w:rsidRDefault="00460746" w:rsidP="00460746">
            <w:pPr>
              <w:jc w:val="center"/>
              <w:rPr>
                <w:rFonts w:ascii="Roboto" w:hAnsi="Roboto"/>
                <w:sz w:val="22"/>
                <w:szCs w:val="22"/>
                <w:lang w:eastAsia="fr-BE"/>
              </w:rPr>
            </w:pPr>
            <w:r w:rsidRPr="00E75388">
              <w:rPr>
                <w:rFonts w:ascii="Roboto" w:hAnsi="Roboto"/>
                <w:sz w:val="22"/>
                <w:szCs w:val="22"/>
                <w:lang w:eastAsia="fr-BE"/>
              </w:rPr>
              <w:t>Wallonie</w:t>
            </w:r>
          </w:p>
        </w:tc>
        <w:tc>
          <w:tcPr>
            <w:tcW w:w="823" w:type="dxa"/>
            <w:tcBorders>
              <w:top w:val="nil"/>
              <w:left w:val="nil"/>
              <w:bottom w:val="single" w:sz="8" w:space="0" w:color="auto"/>
              <w:right w:val="single" w:sz="8" w:space="0" w:color="auto"/>
            </w:tcBorders>
            <w:tcMar>
              <w:top w:w="0" w:type="dxa"/>
              <w:left w:w="70" w:type="dxa"/>
              <w:bottom w:w="0" w:type="dxa"/>
              <w:right w:w="70" w:type="dxa"/>
            </w:tcMar>
            <w:hideMark/>
          </w:tcPr>
          <w:p w14:paraId="2EFFE9E5" w14:textId="77777777" w:rsidR="00460746" w:rsidRPr="00E75388" w:rsidRDefault="00460746" w:rsidP="00460746">
            <w:pPr>
              <w:jc w:val="center"/>
              <w:rPr>
                <w:rFonts w:ascii="Roboto" w:hAnsi="Roboto"/>
                <w:sz w:val="22"/>
                <w:szCs w:val="22"/>
                <w:lang w:eastAsia="fr-BE"/>
              </w:rPr>
            </w:pPr>
            <w:r w:rsidRPr="00E75388">
              <w:rPr>
                <w:rFonts w:ascii="Roboto" w:hAnsi="Roboto" w:cstheme="minorHAnsi"/>
                <w:sz w:val="22"/>
                <w:szCs w:val="22"/>
              </w:rPr>
              <w:t>-</w:t>
            </w:r>
          </w:p>
        </w:tc>
        <w:tc>
          <w:tcPr>
            <w:tcW w:w="848" w:type="dxa"/>
            <w:tcBorders>
              <w:top w:val="nil"/>
              <w:left w:val="nil"/>
              <w:bottom w:val="single" w:sz="8" w:space="0" w:color="auto"/>
              <w:right w:val="single" w:sz="8" w:space="0" w:color="auto"/>
            </w:tcBorders>
            <w:tcMar>
              <w:top w:w="0" w:type="dxa"/>
              <w:left w:w="70" w:type="dxa"/>
              <w:bottom w:w="0" w:type="dxa"/>
              <w:right w:w="70" w:type="dxa"/>
            </w:tcMar>
            <w:hideMark/>
          </w:tcPr>
          <w:p w14:paraId="2ABCB236" w14:textId="77777777" w:rsidR="00460746" w:rsidRPr="00E75388" w:rsidRDefault="00460746" w:rsidP="00460746">
            <w:pPr>
              <w:jc w:val="center"/>
              <w:rPr>
                <w:rFonts w:ascii="Roboto" w:hAnsi="Roboto"/>
                <w:sz w:val="22"/>
                <w:szCs w:val="22"/>
                <w:lang w:eastAsia="fr-BE"/>
              </w:rPr>
            </w:pPr>
            <w:r w:rsidRPr="00E75388">
              <w:rPr>
                <w:rFonts w:ascii="Roboto" w:hAnsi="Roboto" w:cstheme="minorHAnsi"/>
                <w:sz w:val="22"/>
                <w:szCs w:val="22"/>
              </w:rPr>
              <w:t>-</w:t>
            </w:r>
          </w:p>
        </w:tc>
        <w:tc>
          <w:tcPr>
            <w:tcW w:w="731" w:type="dxa"/>
            <w:tcBorders>
              <w:top w:val="nil"/>
              <w:left w:val="nil"/>
              <w:bottom w:val="single" w:sz="8" w:space="0" w:color="auto"/>
              <w:right w:val="single" w:sz="8" w:space="0" w:color="auto"/>
            </w:tcBorders>
            <w:tcMar>
              <w:top w:w="0" w:type="dxa"/>
              <w:left w:w="70" w:type="dxa"/>
              <w:bottom w:w="0" w:type="dxa"/>
              <w:right w:w="70" w:type="dxa"/>
            </w:tcMar>
            <w:hideMark/>
          </w:tcPr>
          <w:p w14:paraId="240D880D" w14:textId="77777777" w:rsidR="00460746" w:rsidRPr="00E75388" w:rsidRDefault="00460746" w:rsidP="00460746">
            <w:pPr>
              <w:jc w:val="center"/>
              <w:rPr>
                <w:rFonts w:ascii="Roboto" w:hAnsi="Roboto"/>
                <w:sz w:val="22"/>
                <w:szCs w:val="22"/>
                <w:lang w:eastAsia="fr-BE"/>
              </w:rPr>
            </w:pPr>
            <w:r w:rsidRPr="00E75388">
              <w:rPr>
                <w:rFonts w:ascii="Roboto" w:hAnsi="Roboto" w:cstheme="minorHAnsi"/>
                <w:sz w:val="22"/>
                <w:szCs w:val="22"/>
              </w:rPr>
              <w:t>-</w:t>
            </w:r>
          </w:p>
        </w:tc>
        <w:tc>
          <w:tcPr>
            <w:tcW w:w="731" w:type="dxa"/>
            <w:tcBorders>
              <w:top w:val="nil"/>
              <w:left w:val="nil"/>
              <w:bottom w:val="single" w:sz="8" w:space="0" w:color="auto"/>
              <w:right w:val="single" w:sz="8" w:space="0" w:color="auto"/>
            </w:tcBorders>
            <w:tcMar>
              <w:top w:w="0" w:type="dxa"/>
              <w:left w:w="70" w:type="dxa"/>
              <w:bottom w:w="0" w:type="dxa"/>
              <w:right w:w="70" w:type="dxa"/>
            </w:tcMar>
            <w:hideMark/>
          </w:tcPr>
          <w:p w14:paraId="36292AAC" w14:textId="77777777" w:rsidR="00460746" w:rsidRPr="00E75388" w:rsidRDefault="00460746" w:rsidP="00460746">
            <w:pPr>
              <w:jc w:val="center"/>
              <w:rPr>
                <w:rFonts w:ascii="Roboto" w:hAnsi="Roboto"/>
                <w:sz w:val="22"/>
                <w:szCs w:val="22"/>
                <w:lang w:eastAsia="fr-BE"/>
              </w:rPr>
            </w:pPr>
            <w:r w:rsidRPr="00E75388">
              <w:rPr>
                <w:rFonts w:ascii="Roboto" w:hAnsi="Roboto" w:cstheme="minorHAnsi"/>
                <w:sz w:val="22"/>
                <w:szCs w:val="22"/>
              </w:rPr>
              <w:t>-</w:t>
            </w:r>
          </w:p>
        </w:tc>
        <w:tc>
          <w:tcPr>
            <w:tcW w:w="817" w:type="dxa"/>
            <w:tcBorders>
              <w:top w:val="nil"/>
              <w:left w:val="nil"/>
              <w:bottom w:val="single" w:sz="8" w:space="0" w:color="auto"/>
              <w:right w:val="single" w:sz="8" w:space="0" w:color="auto"/>
            </w:tcBorders>
            <w:tcMar>
              <w:top w:w="0" w:type="dxa"/>
              <w:left w:w="70" w:type="dxa"/>
              <w:bottom w:w="0" w:type="dxa"/>
              <w:right w:w="70" w:type="dxa"/>
            </w:tcMar>
            <w:hideMark/>
          </w:tcPr>
          <w:p w14:paraId="6456DB0E" w14:textId="77777777" w:rsidR="00460746" w:rsidRPr="00E75388" w:rsidRDefault="00460746" w:rsidP="00460746">
            <w:pPr>
              <w:jc w:val="center"/>
              <w:rPr>
                <w:rFonts w:ascii="Roboto" w:hAnsi="Roboto"/>
                <w:sz w:val="22"/>
                <w:szCs w:val="22"/>
                <w:lang w:eastAsia="fr-BE"/>
              </w:rPr>
            </w:pPr>
            <w:r w:rsidRPr="00E75388">
              <w:rPr>
                <w:rFonts w:ascii="Roboto" w:hAnsi="Roboto" w:cstheme="minorHAnsi"/>
                <w:sz w:val="22"/>
                <w:szCs w:val="22"/>
              </w:rPr>
              <w:t>-</w:t>
            </w:r>
          </w:p>
        </w:tc>
        <w:tc>
          <w:tcPr>
            <w:tcW w:w="851" w:type="dxa"/>
            <w:tcBorders>
              <w:top w:val="nil"/>
              <w:left w:val="nil"/>
              <w:bottom w:val="single" w:sz="8" w:space="0" w:color="auto"/>
              <w:right w:val="single" w:sz="8" w:space="0" w:color="auto"/>
            </w:tcBorders>
            <w:shd w:val="clear" w:color="auto" w:fill="FFFFFF" w:themeFill="background1"/>
          </w:tcPr>
          <w:p w14:paraId="731E885E" w14:textId="2A2FF422" w:rsidR="00460746" w:rsidRPr="00E75388" w:rsidRDefault="00460746" w:rsidP="00460746">
            <w:pPr>
              <w:jc w:val="center"/>
              <w:rPr>
                <w:rFonts w:ascii="Roboto" w:hAnsi="Roboto" w:cstheme="minorHAnsi"/>
                <w:sz w:val="22"/>
                <w:szCs w:val="22"/>
              </w:rPr>
            </w:pPr>
            <w:r w:rsidRPr="00E75388">
              <w:rPr>
                <w:rFonts w:ascii="Roboto" w:hAnsi="Roboto" w:cstheme="minorHAnsi"/>
                <w:sz w:val="22"/>
                <w:szCs w:val="22"/>
              </w:rPr>
              <w:t>-</w:t>
            </w:r>
          </w:p>
        </w:tc>
        <w:tc>
          <w:tcPr>
            <w:tcW w:w="851" w:type="dxa"/>
            <w:tcBorders>
              <w:top w:val="nil"/>
              <w:left w:val="nil"/>
              <w:bottom w:val="single" w:sz="8" w:space="0" w:color="auto"/>
              <w:right w:val="single" w:sz="8" w:space="0" w:color="auto"/>
            </w:tcBorders>
            <w:shd w:val="clear" w:color="auto" w:fill="FFFFFF" w:themeFill="background1"/>
          </w:tcPr>
          <w:p w14:paraId="63691744" w14:textId="56B027FF" w:rsidR="00460746" w:rsidRPr="00E75388" w:rsidRDefault="00460746" w:rsidP="00460746">
            <w:pPr>
              <w:jc w:val="center"/>
              <w:rPr>
                <w:rFonts w:ascii="Roboto" w:hAnsi="Roboto" w:cstheme="minorHAnsi"/>
                <w:sz w:val="22"/>
                <w:szCs w:val="22"/>
              </w:rPr>
            </w:pPr>
            <w:r w:rsidRPr="00E75388">
              <w:rPr>
                <w:rFonts w:ascii="Roboto" w:hAnsi="Roboto" w:cstheme="minorHAnsi"/>
                <w:sz w:val="22"/>
                <w:szCs w:val="22"/>
              </w:rPr>
              <w:t>-</w:t>
            </w:r>
          </w:p>
        </w:tc>
      </w:tr>
      <w:tr w:rsidR="00460746" w:rsidRPr="00E75388" w14:paraId="7DC88962" w14:textId="513A7E5A" w:rsidTr="00460746">
        <w:trPr>
          <w:trHeight w:val="315"/>
        </w:trPr>
        <w:tc>
          <w:tcPr>
            <w:tcW w:w="1953" w:type="dxa"/>
            <w:vMerge w:val="restart"/>
            <w:tcBorders>
              <w:top w:val="nil"/>
              <w:left w:val="single" w:sz="8" w:space="0" w:color="auto"/>
              <w:bottom w:val="single" w:sz="8" w:space="0" w:color="000000"/>
              <w:right w:val="single" w:sz="8" w:space="0" w:color="auto"/>
            </w:tcBorders>
            <w:tcMar>
              <w:top w:w="0" w:type="dxa"/>
              <w:left w:w="70" w:type="dxa"/>
              <w:bottom w:w="0" w:type="dxa"/>
              <w:right w:w="70" w:type="dxa"/>
            </w:tcMar>
            <w:vAlign w:val="center"/>
            <w:hideMark/>
          </w:tcPr>
          <w:p w14:paraId="5B2F1B8D" w14:textId="77777777" w:rsidR="00460746" w:rsidRPr="00E75388" w:rsidRDefault="00460746" w:rsidP="00460746">
            <w:pPr>
              <w:jc w:val="center"/>
              <w:rPr>
                <w:rFonts w:ascii="Roboto" w:hAnsi="Roboto"/>
                <w:b/>
                <w:bCs/>
                <w:sz w:val="22"/>
                <w:szCs w:val="22"/>
                <w:lang w:eastAsia="fr-BE"/>
              </w:rPr>
            </w:pPr>
            <w:r w:rsidRPr="00E75388">
              <w:rPr>
                <w:rFonts w:ascii="Roboto" w:hAnsi="Roboto"/>
                <w:b/>
                <w:bCs/>
                <w:sz w:val="22"/>
                <w:szCs w:val="22"/>
                <w:lang w:eastAsia="fr-BE"/>
              </w:rPr>
              <w:t>Total</w:t>
            </w:r>
          </w:p>
        </w:tc>
        <w:tc>
          <w:tcPr>
            <w:tcW w:w="118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40DEBE" w14:textId="77777777" w:rsidR="00460746" w:rsidRPr="00E75388" w:rsidRDefault="00460746" w:rsidP="00460746">
            <w:pPr>
              <w:jc w:val="center"/>
              <w:rPr>
                <w:rFonts w:ascii="Roboto" w:hAnsi="Roboto"/>
                <w:b/>
                <w:bCs/>
                <w:sz w:val="22"/>
                <w:szCs w:val="22"/>
                <w:lang w:eastAsia="fr-BE"/>
              </w:rPr>
            </w:pPr>
            <w:r w:rsidRPr="00E75388">
              <w:rPr>
                <w:rFonts w:ascii="Roboto" w:hAnsi="Roboto"/>
                <w:b/>
                <w:bCs/>
                <w:sz w:val="22"/>
                <w:szCs w:val="22"/>
                <w:lang w:eastAsia="fr-BE"/>
              </w:rPr>
              <w:t>Bruxelles</w:t>
            </w:r>
          </w:p>
        </w:tc>
        <w:tc>
          <w:tcPr>
            <w:tcW w:w="823" w:type="dxa"/>
            <w:tcBorders>
              <w:top w:val="nil"/>
              <w:left w:val="nil"/>
              <w:bottom w:val="single" w:sz="8" w:space="0" w:color="auto"/>
              <w:right w:val="single" w:sz="8" w:space="0" w:color="auto"/>
            </w:tcBorders>
            <w:tcMar>
              <w:top w:w="0" w:type="dxa"/>
              <w:left w:w="70" w:type="dxa"/>
              <w:bottom w:w="0" w:type="dxa"/>
              <w:right w:w="70" w:type="dxa"/>
            </w:tcMar>
            <w:hideMark/>
          </w:tcPr>
          <w:p w14:paraId="08ADF5CB" w14:textId="77777777" w:rsidR="00460746" w:rsidRPr="00E75388" w:rsidRDefault="00460746" w:rsidP="00460746">
            <w:pPr>
              <w:jc w:val="center"/>
              <w:rPr>
                <w:rFonts w:ascii="Roboto" w:hAnsi="Roboto"/>
                <w:b/>
                <w:bCs/>
                <w:sz w:val="22"/>
                <w:szCs w:val="22"/>
                <w:lang w:eastAsia="fr-BE"/>
              </w:rPr>
            </w:pPr>
            <w:r w:rsidRPr="00E75388">
              <w:rPr>
                <w:rFonts w:ascii="Roboto" w:hAnsi="Roboto" w:cstheme="minorHAnsi"/>
                <w:sz w:val="22"/>
                <w:szCs w:val="22"/>
              </w:rPr>
              <w:t>-</w:t>
            </w:r>
          </w:p>
        </w:tc>
        <w:tc>
          <w:tcPr>
            <w:tcW w:w="848" w:type="dxa"/>
            <w:tcBorders>
              <w:top w:val="nil"/>
              <w:left w:val="nil"/>
              <w:bottom w:val="single" w:sz="8" w:space="0" w:color="auto"/>
              <w:right w:val="single" w:sz="8" w:space="0" w:color="auto"/>
            </w:tcBorders>
            <w:tcMar>
              <w:top w:w="0" w:type="dxa"/>
              <w:left w:w="70" w:type="dxa"/>
              <w:bottom w:w="0" w:type="dxa"/>
              <w:right w:w="70" w:type="dxa"/>
            </w:tcMar>
            <w:hideMark/>
          </w:tcPr>
          <w:p w14:paraId="14BB2D43" w14:textId="77777777" w:rsidR="00460746" w:rsidRPr="00E75388" w:rsidRDefault="00460746" w:rsidP="00460746">
            <w:pPr>
              <w:jc w:val="center"/>
              <w:rPr>
                <w:rFonts w:ascii="Roboto" w:hAnsi="Roboto"/>
                <w:b/>
                <w:bCs/>
                <w:sz w:val="22"/>
                <w:szCs w:val="22"/>
                <w:lang w:eastAsia="fr-BE"/>
              </w:rPr>
            </w:pPr>
            <w:r w:rsidRPr="00E75388">
              <w:rPr>
                <w:rFonts w:ascii="Roboto" w:hAnsi="Roboto" w:cstheme="minorHAnsi"/>
                <w:sz w:val="22"/>
                <w:szCs w:val="22"/>
              </w:rPr>
              <w:t>-</w:t>
            </w:r>
          </w:p>
        </w:tc>
        <w:tc>
          <w:tcPr>
            <w:tcW w:w="731" w:type="dxa"/>
            <w:tcBorders>
              <w:top w:val="nil"/>
              <w:left w:val="nil"/>
              <w:bottom w:val="single" w:sz="8" w:space="0" w:color="auto"/>
              <w:right w:val="single" w:sz="8" w:space="0" w:color="auto"/>
            </w:tcBorders>
            <w:tcMar>
              <w:top w:w="0" w:type="dxa"/>
              <w:left w:w="70" w:type="dxa"/>
              <w:bottom w:w="0" w:type="dxa"/>
              <w:right w:w="70" w:type="dxa"/>
            </w:tcMar>
            <w:hideMark/>
          </w:tcPr>
          <w:p w14:paraId="6BC425E0" w14:textId="77777777" w:rsidR="00460746" w:rsidRPr="00E75388" w:rsidRDefault="00460746" w:rsidP="00460746">
            <w:pPr>
              <w:jc w:val="center"/>
              <w:rPr>
                <w:rFonts w:ascii="Roboto" w:hAnsi="Roboto"/>
                <w:b/>
                <w:bCs/>
                <w:sz w:val="22"/>
                <w:szCs w:val="22"/>
                <w:lang w:eastAsia="fr-BE"/>
              </w:rPr>
            </w:pPr>
            <w:r w:rsidRPr="00E75388">
              <w:rPr>
                <w:rFonts w:ascii="Roboto" w:hAnsi="Roboto" w:cstheme="minorHAnsi"/>
                <w:sz w:val="22"/>
                <w:szCs w:val="22"/>
              </w:rPr>
              <w:t>-</w:t>
            </w:r>
          </w:p>
        </w:tc>
        <w:tc>
          <w:tcPr>
            <w:tcW w:w="731" w:type="dxa"/>
            <w:tcBorders>
              <w:top w:val="nil"/>
              <w:left w:val="nil"/>
              <w:bottom w:val="single" w:sz="8" w:space="0" w:color="auto"/>
              <w:right w:val="single" w:sz="8" w:space="0" w:color="auto"/>
            </w:tcBorders>
            <w:tcMar>
              <w:top w:w="0" w:type="dxa"/>
              <w:left w:w="70" w:type="dxa"/>
              <w:bottom w:w="0" w:type="dxa"/>
              <w:right w:w="70" w:type="dxa"/>
            </w:tcMar>
            <w:hideMark/>
          </w:tcPr>
          <w:p w14:paraId="5EEDE79A" w14:textId="77777777" w:rsidR="00460746" w:rsidRPr="00E75388" w:rsidRDefault="00460746" w:rsidP="00460746">
            <w:pPr>
              <w:jc w:val="center"/>
              <w:rPr>
                <w:rFonts w:ascii="Roboto" w:hAnsi="Roboto"/>
                <w:b/>
                <w:bCs/>
                <w:sz w:val="22"/>
                <w:szCs w:val="22"/>
                <w:lang w:eastAsia="fr-BE"/>
              </w:rPr>
            </w:pPr>
            <w:r w:rsidRPr="00E75388">
              <w:rPr>
                <w:rFonts w:ascii="Roboto" w:hAnsi="Roboto" w:cstheme="minorHAnsi"/>
                <w:sz w:val="22"/>
                <w:szCs w:val="22"/>
              </w:rPr>
              <w:t>-</w:t>
            </w:r>
          </w:p>
        </w:tc>
        <w:tc>
          <w:tcPr>
            <w:tcW w:w="817" w:type="dxa"/>
            <w:tcBorders>
              <w:top w:val="nil"/>
              <w:left w:val="nil"/>
              <w:bottom w:val="single" w:sz="8" w:space="0" w:color="auto"/>
              <w:right w:val="single" w:sz="8" w:space="0" w:color="auto"/>
            </w:tcBorders>
            <w:tcMar>
              <w:top w:w="0" w:type="dxa"/>
              <w:left w:w="70" w:type="dxa"/>
              <w:bottom w:w="0" w:type="dxa"/>
              <w:right w:w="70" w:type="dxa"/>
            </w:tcMar>
            <w:hideMark/>
          </w:tcPr>
          <w:p w14:paraId="67DAE811" w14:textId="77777777" w:rsidR="00460746" w:rsidRPr="00E75388" w:rsidRDefault="00460746" w:rsidP="00460746">
            <w:pPr>
              <w:jc w:val="center"/>
              <w:rPr>
                <w:rFonts w:ascii="Roboto" w:hAnsi="Roboto"/>
                <w:b/>
                <w:bCs/>
                <w:sz w:val="22"/>
                <w:szCs w:val="22"/>
                <w:lang w:eastAsia="fr-BE"/>
              </w:rPr>
            </w:pPr>
            <w:r w:rsidRPr="00E75388">
              <w:rPr>
                <w:rFonts w:ascii="Roboto" w:hAnsi="Roboto" w:cstheme="minorHAnsi"/>
                <w:sz w:val="22"/>
                <w:szCs w:val="22"/>
              </w:rPr>
              <w:t>-</w:t>
            </w:r>
          </w:p>
        </w:tc>
        <w:tc>
          <w:tcPr>
            <w:tcW w:w="851" w:type="dxa"/>
            <w:tcBorders>
              <w:top w:val="nil"/>
              <w:left w:val="nil"/>
              <w:bottom w:val="single" w:sz="8" w:space="0" w:color="auto"/>
              <w:right w:val="single" w:sz="8" w:space="0" w:color="auto"/>
            </w:tcBorders>
            <w:shd w:val="clear" w:color="auto" w:fill="FFFFFF" w:themeFill="background1"/>
          </w:tcPr>
          <w:p w14:paraId="5405CE4F" w14:textId="0CB5978B" w:rsidR="00460746" w:rsidRPr="00E75388" w:rsidRDefault="00460746" w:rsidP="00460746">
            <w:pPr>
              <w:jc w:val="center"/>
              <w:rPr>
                <w:rFonts w:ascii="Roboto" w:hAnsi="Roboto" w:cstheme="minorHAnsi"/>
                <w:sz w:val="22"/>
                <w:szCs w:val="22"/>
              </w:rPr>
            </w:pPr>
            <w:r w:rsidRPr="00E75388">
              <w:rPr>
                <w:rFonts w:ascii="Roboto" w:hAnsi="Roboto" w:cstheme="minorHAnsi"/>
                <w:sz w:val="22"/>
                <w:szCs w:val="22"/>
              </w:rPr>
              <w:t>-</w:t>
            </w:r>
          </w:p>
        </w:tc>
        <w:tc>
          <w:tcPr>
            <w:tcW w:w="851" w:type="dxa"/>
            <w:tcBorders>
              <w:top w:val="nil"/>
              <w:left w:val="nil"/>
              <w:bottom w:val="single" w:sz="8" w:space="0" w:color="auto"/>
              <w:right w:val="single" w:sz="8" w:space="0" w:color="auto"/>
            </w:tcBorders>
            <w:shd w:val="clear" w:color="auto" w:fill="FFFFFF" w:themeFill="background1"/>
          </w:tcPr>
          <w:p w14:paraId="4C0E2C92" w14:textId="3EFB3E79" w:rsidR="00460746" w:rsidRPr="00E75388" w:rsidRDefault="00460746" w:rsidP="00460746">
            <w:pPr>
              <w:jc w:val="center"/>
              <w:rPr>
                <w:rFonts w:ascii="Roboto" w:hAnsi="Roboto" w:cstheme="minorHAnsi"/>
                <w:sz w:val="22"/>
                <w:szCs w:val="22"/>
              </w:rPr>
            </w:pPr>
            <w:r w:rsidRPr="00E75388">
              <w:rPr>
                <w:rFonts w:ascii="Roboto" w:hAnsi="Roboto" w:cstheme="minorHAnsi"/>
                <w:sz w:val="22"/>
                <w:szCs w:val="22"/>
              </w:rPr>
              <w:t>-</w:t>
            </w:r>
          </w:p>
        </w:tc>
      </w:tr>
      <w:tr w:rsidR="00460746" w:rsidRPr="00E75388" w14:paraId="4D0D9965" w14:textId="0B74DDAC" w:rsidTr="00DE4C34">
        <w:trPr>
          <w:trHeight w:val="315"/>
        </w:trPr>
        <w:tc>
          <w:tcPr>
            <w:tcW w:w="1953" w:type="dxa"/>
            <w:vMerge/>
            <w:tcBorders>
              <w:top w:val="nil"/>
              <w:left w:val="single" w:sz="8" w:space="0" w:color="auto"/>
              <w:bottom w:val="single" w:sz="8" w:space="0" w:color="000000"/>
              <w:right w:val="single" w:sz="8" w:space="0" w:color="auto"/>
            </w:tcBorders>
            <w:vAlign w:val="center"/>
            <w:hideMark/>
          </w:tcPr>
          <w:p w14:paraId="114B68E5" w14:textId="77777777" w:rsidR="00460746" w:rsidRPr="00E75388" w:rsidRDefault="00460746" w:rsidP="00460746">
            <w:pPr>
              <w:rPr>
                <w:rFonts w:ascii="Roboto" w:hAnsi="Roboto" w:cs="Calibri"/>
                <w:b/>
                <w:bCs/>
                <w:sz w:val="22"/>
                <w:szCs w:val="22"/>
                <w:lang w:eastAsia="fr-BE"/>
              </w:rPr>
            </w:pPr>
          </w:p>
        </w:tc>
        <w:tc>
          <w:tcPr>
            <w:tcW w:w="118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503C913" w14:textId="77777777" w:rsidR="00460746" w:rsidRPr="00E75388" w:rsidRDefault="00460746" w:rsidP="00460746">
            <w:pPr>
              <w:jc w:val="center"/>
              <w:rPr>
                <w:rFonts w:ascii="Roboto" w:hAnsi="Roboto"/>
                <w:b/>
                <w:bCs/>
                <w:sz w:val="22"/>
                <w:szCs w:val="22"/>
                <w:lang w:eastAsia="fr-BE"/>
              </w:rPr>
            </w:pPr>
            <w:r w:rsidRPr="00E75388">
              <w:rPr>
                <w:rFonts w:ascii="Roboto" w:hAnsi="Roboto"/>
                <w:b/>
                <w:bCs/>
                <w:sz w:val="22"/>
                <w:szCs w:val="22"/>
                <w:lang w:eastAsia="fr-BE"/>
              </w:rPr>
              <w:t>Wallonie</w:t>
            </w:r>
          </w:p>
        </w:tc>
        <w:tc>
          <w:tcPr>
            <w:tcW w:w="82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D459400" w14:textId="77777777" w:rsidR="00460746" w:rsidRPr="00E75388" w:rsidRDefault="00460746" w:rsidP="00460746">
            <w:pPr>
              <w:jc w:val="center"/>
              <w:rPr>
                <w:rFonts w:ascii="Roboto" w:hAnsi="Roboto"/>
                <w:b/>
                <w:bCs/>
                <w:sz w:val="22"/>
                <w:szCs w:val="22"/>
                <w:lang w:eastAsia="fr-BE"/>
              </w:rPr>
            </w:pPr>
            <w:r w:rsidRPr="00E75388">
              <w:rPr>
                <w:rFonts w:ascii="Roboto" w:hAnsi="Roboto"/>
                <w:b/>
                <w:bCs/>
                <w:sz w:val="22"/>
                <w:szCs w:val="22"/>
                <w:lang w:eastAsia="fr-BE"/>
              </w:rPr>
              <w:t>1413</w:t>
            </w:r>
          </w:p>
        </w:tc>
        <w:tc>
          <w:tcPr>
            <w:tcW w:w="84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4BA363" w14:textId="77777777" w:rsidR="00460746" w:rsidRPr="00E75388" w:rsidRDefault="00460746" w:rsidP="00460746">
            <w:pPr>
              <w:jc w:val="center"/>
              <w:rPr>
                <w:rFonts w:ascii="Roboto" w:hAnsi="Roboto"/>
                <w:b/>
                <w:bCs/>
                <w:sz w:val="22"/>
                <w:szCs w:val="22"/>
                <w:lang w:eastAsia="fr-BE"/>
              </w:rPr>
            </w:pPr>
            <w:r w:rsidRPr="00E75388">
              <w:rPr>
                <w:rFonts w:ascii="Roboto" w:hAnsi="Roboto"/>
                <w:b/>
                <w:bCs/>
                <w:sz w:val="22"/>
                <w:szCs w:val="22"/>
                <w:lang w:eastAsia="fr-BE"/>
              </w:rPr>
              <w:t>1395</w:t>
            </w:r>
          </w:p>
        </w:tc>
        <w:tc>
          <w:tcPr>
            <w:tcW w:w="73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DC7C935" w14:textId="77777777" w:rsidR="00460746" w:rsidRPr="00E75388" w:rsidRDefault="00460746" w:rsidP="00460746">
            <w:pPr>
              <w:jc w:val="center"/>
              <w:rPr>
                <w:rFonts w:ascii="Roboto" w:hAnsi="Roboto"/>
                <w:b/>
                <w:bCs/>
                <w:sz w:val="22"/>
                <w:szCs w:val="22"/>
                <w:lang w:eastAsia="fr-BE"/>
              </w:rPr>
            </w:pPr>
            <w:r w:rsidRPr="00E75388">
              <w:rPr>
                <w:rFonts w:ascii="Roboto" w:hAnsi="Roboto"/>
                <w:b/>
                <w:bCs/>
                <w:sz w:val="22"/>
                <w:szCs w:val="22"/>
                <w:lang w:eastAsia="fr-BE"/>
              </w:rPr>
              <w:t>1248</w:t>
            </w:r>
          </w:p>
        </w:tc>
        <w:tc>
          <w:tcPr>
            <w:tcW w:w="73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47ED199" w14:textId="77777777" w:rsidR="00460746" w:rsidRPr="00E75388" w:rsidRDefault="00460746" w:rsidP="00460746">
            <w:pPr>
              <w:jc w:val="center"/>
              <w:rPr>
                <w:rFonts w:ascii="Roboto" w:hAnsi="Roboto"/>
                <w:b/>
                <w:bCs/>
                <w:sz w:val="22"/>
                <w:szCs w:val="22"/>
                <w:lang w:eastAsia="fr-BE"/>
              </w:rPr>
            </w:pPr>
            <w:r w:rsidRPr="00E75388">
              <w:rPr>
                <w:rFonts w:ascii="Roboto" w:hAnsi="Roboto"/>
                <w:b/>
                <w:bCs/>
                <w:sz w:val="22"/>
                <w:szCs w:val="22"/>
                <w:lang w:eastAsia="fr-BE"/>
              </w:rPr>
              <w:t>1311</w:t>
            </w:r>
          </w:p>
        </w:tc>
        <w:tc>
          <w:tcPr>
            <w:tcW w:w="81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03B8345" w14:textId="77777777" w:rsidR="00460746" w:rsidRPr="00E75388" w:rsidRDefault="00460746" w:rsidP="00460746">
            <w:pPr>
              <w:jc w:val="center"/>
              <w:rPr>
                <w:rFonts w:ascii="Roboto" w:hAnsi="Roboto"/>
                <w:b/>
                <w:bCs/>
                <w:sz w:val="22"/>
                <w:szCs w:val="22"/>
                <w:lang w:eastAsia="fr-BE"/>
              </w:rPr>
            </w:pPr>
            <w:r w:rsidRPr="00E75388">
              <w:rPr>
                <w:rFonts w:ascii="Roboto" w:hAnsi="Roboto"/>
                <w:b/>
                <w:bCs/>
                <w:sz w:val="22"/>
                <w:szCs w:val="22"/>
                <w:lang w:eastAsia="fr-BE"/>
              </w:rPr>
              <w:t>1322</w:t>
            </w:r>
          </w:p>
        </w:tc>
        <w:tc>
          <w:tcPr>
            <w:tcW w:w="851" w:type="dxa"/>
            <w:tcBorders>
              <w:top w:val="nil"/>
              <w:left w:val="nil"/>
              <w:bottom w:val="single" w:sz="8" w:space="0" w:color="auto"/>
              <w:right w:val="single" w:sz="8" w:space="0" w:color="auto"/>
            </w:tcBorders>
            <w:shd w:val="clear" w:color="auto" w:fill="FFFFFF" w:themeFill="background1"/>
            <w:vAlign w:val="center"/>
          </w:tcPr>
          <w:p w14:paraId="5627B9BE" w14:textId="2D836525" w:rsidR="00460746" w:rsidRPr="00E75388" w:rsidRDefault="00460746" w:rsidP="00460746">
            <w:pPr>
              <w:jc w:val="center"/>
              <w:rPr>
                <w:rFonts w:ascii="Roboto" w:hAnsi="Roboto"/>
                <w:b/>
                <w:bCs/>
                <w:sz w:val="22"/>
                <w:szCs w:val="22"/>
                <w:lang w:eastAsia="fr-BE"/>
              </w:rPr>
            </w:pPr>
            <w:r w:rsidRPr="00E75388">
              <w:rPr>
                <w:rFonts w:ascii="Roboto" w:hAnsi="Roboto"/>
                <w:b/>
                <w:bCs/>
                <w:sz w:val="22"/>
                <w:szCs w:val="22"/>
                <w:lang w:eastAsia="fr-BE"/>
              </w:rPr>
              <w:t>1322</w:t>
            </w:r>
          </w:p>
        </w:tc>
        <w:tc>
          <w:tcPr>
            <w:tcW w:w="851" w:type="dxa"/>
            <w:tcBorders>
              <w:top w:val="nil"/>
              <w:left w:val="nil"/>
              <w:bottom w:val="single" w:sz="8" w:space="0" w:color="auto"/>
              <w:right w:val="single" w:sz="8" w:space="0" w:color="auto"/>
            </w:tcBorders>
            <w:shd w:val="clear" w:color="auto" w:fill="FFFFFF" w:themeFill="background1"/>
            <w:vAlign w:val="center"/>
          </w:tcPr>
          <w:p w14:paraId="1D68C283" w14:textId="479883D2" w:rsidR="00460746" w:rsidRPr="00E75388" w:rsidRDefault="00460746" w:rsidP="00460746">
            <w:pPr>
              <w:jc w:val="center"/>
              <w:rPr>
                <w:rFonts w:ascii="Roboto" w:hAnsi="Roboto"/>
                <w:b/>
                <w:bCs/>
                <w:sz w:val="22"/>
                <w:szCs w:val="22"/>
                <w:lang w:eastAsia="fr-BE"/>
              </w:rPr>
            </w:pPr>
            <w:r w:rsidRPr="00E75388">
              <w:rPr>
                <w:rFonts w:ascii="Roboto" w:hAnsi="Roboto"/>
                <w:b/>
                <w:bCs/>
                <w:sz w:val="22"/>
                <w:szCs w:val="22"/>
                <w:lang w:eastAsia="fr-BE"/>
              </w:rPr>
              <w:t>1322</w:t>
            </w:r>
          </w:p>
        </w:tc>
      </w:tr>
    </w:tbl>
    <w:p w14:paraId="541A3BA8" w14:textId="77777777" w:rsidR="0091496E" w:rsidRPr="00E75388" w:rsidRDefault="0091496E" w:rsidP="00725ECF">
      <w:pPr>
        <w:rPr>
          <w:rFonts w:ascii="Roboto" w:hAnsi="Roboto" w:cstheme="minorHAnsi"/>
        </w:rPr>
      </w:pPr>
    </w:p>
    <w:p w14:paraId="393426BF" w14:textId="77777777" w:rsidR="00D92815" w:rsidRPr="00E75388" w:rsidRDefault="00D92815" w:rsidP="59373A92">
      <w:pPr>
        <w:rPr>
          <w:rFonts w:ascii="Roboto" w:hAnsi="Roboto"/>
          <w:lang w:val="fr-BE"/>
        </w:rPr>
      </w:pPr>
    </w:p>
    <w:p w14:paraId="41CB7C52" w14:textId="77777777" w:rsidR="00FB72CD" w:rsidRPr="00E75388" w:rsidRDefault="00FB72CD" w:rsidP="59373A92">
      <w:pPr>
        <w:rPr>
          <w:rFonts w:ascii="Roboto" w:hAnsi="Roboto"/>
          <w:lang w:val="fr-BE"/>
        </w:rPr>
      </w:pPr>
    </w:p>
    <w:p w14:paraId="1616A1AC" w14:textId="77777777" w:rsidR="00FB72CD" w:rsidRPr="00E75388" w:rsidRDefault="00FB72CD" w:rsidP="59373A92">
      <w:pPr>
        <w:rPr>
          <w:rFonts w:ascii="Roboto" w:hAnsi="Roboto"/>
          <w:lang w:val="fr-BE"/>
        </w:rPr>
      </w:pPr>
    </w:p>
    <w:p w14:paraId="6D9154A2" w14:textId="77777777" w:rsidR="00C93CDB" w:rsidRPr="00E75388" w:rsidRDefault="00C93CDB">
      <w:pPr>
        <w:rPr>
          <w:rFonts w:ascii="Roboto" w:eastAsiaTheme="minorEastAsia" w:hAnsi="Roboto" w:cstheme="majorEastAsia"/>
          <w:color w:val="0F4761" w:themeColor="accent1" w:themeShade="BF"/>
          <w:sz w:val="32"/>
          <w:szCs w:val="32"/>
          <w:lang w:val="fr-BE"/>
        </w:rPr>
      </w:pPr>
      <w:bookmarkStart w:id="46" w:name="_Toc1450073457"/>
      <w:bookmarkStart w:id="47" w:name="_Toc1668097128"/>
      <w:r w:rsidRPr="00E75388">
        <w:rPr>
          <w:rFonts w:ascii="Roboto" w:hAnsi="Roboto"/>
          <w:lang w:val="fr-BE"/>
        </w:rPr>
        <w:br w:type="page"/>
      </w:r>
    </w:p>
    <w:p w14:paraId="6B6B7C16" w14:textId="6C3FFB1C" w:rsidR="00AF7579" w:rsidRPr="00E75388" w:rsidRDefault="3B24D9C1" w:rsidP="080FCA81">
      <w:pPr>
        <w:pStyle w:val="Titre2"/>
        <w:rPr>
          <w:rFonts w:ascii="Roboto" w:hAnsi="Roboto" w:cstheme="minorBidi"/>
          <w:color w:val="auto"/>
          <w:sz w:val="24"/>
          <w:szCs w:val="24"/>
        </w:rPr>
      </w:pPr>
      <w:bookmarkStart w:id="48" w:name="_Toc209784420"/>
      <w:r w:rsidRPr="00E75388">
        <w:rPr>
          <w:rFonts w:ascii="Roboto" w:hAnsi="Roboto"/>
          <w:lang w:val="fr-BE"/>
        </w:rPr>
        <w:lastRenderedPageBreak/>
        <w:t>Immersion linguistique et choix de seconde langue</w:t>
      </w:r>
      <w:bookmarkEnd w:id="46"/>
      <w:bookmarkEnd w:id="47"/>
      <w:bookmarkEnd w:id="48"/>
      <w:r w:rsidRPr="00E75388">
        <w:rPr>
          <w:rFonts w:ascii="Roboto" w:hAnsi="Roboto"/>
          <w:lang w:val="fr-BE"/>
        </w:rPr>
        <w:t xml:space="preserve"> </w:t>
      </w:r>
    </w:p>
    <w:p w14:paraId="19CDD244" w14:textId="7047463F" w:rsidR="080FCA81" w:rsidRPr="00E75388" w:rsidRDefault="080FCA81" w:rsidP="080FCA81">
      <w:pPr>
        <w:rPr>
          <w:rFonts w:ascii="Roboto" w:hAnsi="Roboto"/>
          <w:lang w:val="fr-BE"/>
        </w:rPr>
      </w:pPr>
    </w:p>
    <w:p w14:paraId="685CAEE4" w14:textId="55B55FDF" w:rsidR="004F6474" w:rsidRPr="00E75388" w:rsidRDefault="004F6474" w:rsidP="004F6474">
      <w:pPr>
        <w:pStyle w:val="Titre3"/>
        <w:rPr>
          <w:rFonts w:ascii="Roboto" w:hAnsi="Roboto"/>
          <w:lang w:val="fr-BE"/>
        </w:rPr>
      </w:pPr>
      <w:r w:rsidRPr="00E75388">
        <w:rPr>
          <w:rFonts w:ascii="Roboto" w:hAnsi="Roboto"/>
          <w:lang w:val="fr-BE"/>
        </w:rPr>
        <w:t>Immersion linguistique</w:t>
      </w:r>
    </w:p>
    <w:p w14:paraId="248B6928" w14:textId="77777777" w:rsidR="004F6474" w:rsidRDefault="004F6474" w:rsidP="004F6474">
      <w:pPr>
        <w:rPr>
          <w:rFonts w:ascii="Roboto" w:hAnsi="Roboto"/>
          <w:lang w:val="fr-BE"/>
        </w:rPr>
      </w:pPr>
    </w:p>
    <w:p w14:paraId="217720B8" w14:textId="1F3E17B2" w:rsidR="00313340" w:rsidRPr="006D02B9" w:rsidRDefault="00313340" w:rsidP="005F3FC1">
      <w:pPr>
        <w:pStyle w:val="Titre3"/>
        <w:rPr>
          <w:rFonts w:ascii="Roboto" w:hAnsi="Roboto" w:cstheme="minorHAnsi"/>
          <w:sz w:val="24"/>
          <w:szCs w:val="24"/>
        </w:rPr>
      </w:pPr>
      <w:r w:rsidRPr="006D02B9">
        <w:rPr>
          <w:rFonts w:ascii="Roboto" w:hAnsi="Roboto" w:cstheme="minorHAnsi"/>
          <w:sz w:val="24"/>
          <w:szCs w:val="24"/>
        </w:rPr>
        <w:t>Enseignement fonda</w:t>
      </w:r>
      <w:r w:rsidRPr="006D02B9">
        <w:rPr>
          <w:rStyle w:val="Titre2Car"/>
          <w:rFonts w:ascii="Roboto" w:hAnsi="Roboto"/>
          <w:color w:val="auto"/>
          <w:sz w:val="24"/>
          <w:szCs w:val="24"/>
        </w:rPr>
        <w:t>m</w:t>
      </w:r>
      <w:r w:rsidRPr="006D02B9">
        <w:rPr>
          <w:rFonts w:ascii="Roboto" w:hAnsi="Roboto" w:cstheme="minorHAnsi"/>
          <w:sz w:val="24"/>
          <w:szCs w:val="24"/>
        </w:rPr>
        <w:t>ental ordinaire</w:t>
      </w:r>
    </w:p>
    <w:p w14:paraId="722F09C2" w14:textId="78842B40" w:rsidR="00313340" w:rsidRPr="006D02B9" w:rsidRDefault="00313340" w:rsidP="00313340">
      <w:pPr>
        <w:rPr>
          <w:rFonts w:ascii="Roboto" w:hAnsi="Roboto" w:cstheme="minorHAnsi"/>
        </w:rPr>
      </w:pPr>
      <w:r w:rsidRPr="006D02B9">
        <w:rPr>
          <w:rFonts w:ascii="Roboto" w:hAnsi="Roboto" w:cstheme="minorHAnsi"/>
        </w:rPr>
        <w:t xml:space="preserve">Nombre d’implantations organisant l’immersion en </w:t>
      </w:r>
      <w:r w:rsidR="003D10A9">
        <w:rPr>
          <w:rFonts w:ascii="Roboto" w:hAnsi="Roboto" w:cstheme="minorHAnsi"/>
        </w:rPr>
        <w:t>Fédération Wallonie-Bruxelles</w:t>
      </w:r>
    </w:p>
    <w:tbl>
      <w:tblPr>
        <w:tblStyle w:val="Grilledutableau"/>
        <w:tblW w:w="9062" w:type="dxa"/>
        <w:tblLook w:val="04A0" w:firstRow="1" w:lastRow="0" w:firstColumn="1" w:lastColumn="0" w:noHBand="0" w:noVBand="1"/>
      </w:tblPr>
      <w:tblGrid>
        <w:gridCol w:w="1647"/>
        <w:gridCol w:w="1087"/>
        <w:gridCol w:w="1088"/>
        <w:gridCol w:w="1088"/>
        <w:gridCol w:w="1088"/>
        <w:gridCol w:w="1088"/>
        <w:gridCol w:w="1058"/>
        <w:gridCol w:w="918"/>
      </w:tblGrid>
      <w:tr w:rsidR="00313340" w:rsidRPr="006D02B9" w14:paraId="3F98CBE0" w14:textId="77777777" w:rsidTr="00313340">
        <w:tc>
          <w:tcPr>
            <w:tcW w:w="1647" w:type="dxa"/>
            <w:tcBorders>
              <w:right w:val="single" w:sz="4" w:space="0" w:color="auto"/>
            </w:tcBorders>
            <w:shd w:val="clear" w:color="auto" w:fill="E8E8E8" w:themeFill="background2"/>
            <w:vAlign w:val="center"/>
          </w:tcPr>
          <w:p w14:paraId="11964C4B" w14:textId="77777777" w:rsidR="00313340" w:rsidRPr="006D02B9" w:rsidRDefault="00313340" w:rsidP="007D473A">
            <w:pPr>
              <w:jc w:val="center"/>
              <w:rPr>
                <w:rFonts w:ascii="Roboto" w:hAnsi="Roboto" w:cstheme="minorHAnsi"/>
                <w:b/>
              </w:rPr>
            </w:pPr>
            <w:r w:rsidRPr="006D02B9">
              <w:rPr>
                <w:rFonts w:ascii="Roboto" w:hAnsi="Roboto" w:cstheme="minorHAnsi"/>
                <w:b/>
              </w:rPr>
              <w:t>Langue d’immersion</w:t>
            </w:r>
          </w:p>
        </w:tc>
        <w:tc>
          <w:tcPr>
            <w:tcW w:w="1087" w:type="dxa"/>
            <w:tcBorders>
              <w:left w:val="single" w:sz="4" w:space="0" w:color="auto"/>
              <w:bottom w:val="single" w:sz="4" w:space="0" w:color="auto"/>
              <w:right w:val="single" w:sz="4" w:space="0" w:color="auto"/>
            </w:tcBorders>
            <w:shd w:val="clear" w:color="auto" w:fill="E8E8E8" w:themeFill="background2"/>
            <w:vAlign w:val="center"/>
          </w:tcPr>
          <w:p w14:paraId="4DF9939D" w14:textId="77777777" w:rsidR="00313340" w:rsidRPr="006D02B9" w:rsidRDefault="00313340" w:rsidP="007D473A">
            <w:pPr>
              <w:jc w:val="center"/>
              <w:rPr>
                <w:rFonts w:ascii="Roboto" w:hAnsi="Roboto" w:cstheme="minorHAnsi"/>
                <w:b/>
              </w:rPr>
            </w:pPr>
            <w:r w:rsidRPr="006D02B9">
              <w:rPr>
                <w:rFonts w:ascii="Roboto" w:hAnsi="Roboto" w:cstheme="minorHAnsi"/>
                <w:b/>
              </w:rPr>
              <w:t>2018-2019</w:t>
            </w:r>
          </w:p>
        </w:tc>
        <w:tc>
          <w:tcPr>
            <w:tcW w:w="1088" w:type="dxa"/>
            <w:tcBorders>
              <w:left w:val="single" w:sz="4" w:space="0" w:color="auto"/>
              <w:bottom w:val="single" w:sz="4" w:space="0" w:color="auto"/>
              <w:right w:val="single" w:sz="4" w:space="0" w:color="auto"/>
            </w:tcBorders>
            <w:shd w:val="clear" w:color="auto" w:fill="E8E8E8" w:themeFill="background2"/>
            <w:vAlign w:val="center"/>
          </w:tcPr>
          <w:p w14:paraId="7AA0DAFA" w14:textId="77777777" w:rsidR="00313340" w:rsidRPr="006D02B9" w:rsidRDefault="00313340" w:rsidP="007D473A">
            <w:pPr>
              <w:jc w:val="center"/>
              <w:rPr>
                <w:rFonts w:ascii="Roboto" w:hAnsi="Roboto" w:cstheme="minorHAnsi"/>
                <w:b/>
              </w:rPr>
            </w:pPr>
            <w:r w:rsidRPr="006D02B9">
              <w:rPr>
                <w:rFonts w:ascii="Roboto" w:hAnsi="Roboto" w:cstheme="minorHAnsi"/>
                <w:b/>
              </w:rPr>
              <w:t>2019-2020</w:t>
            </w:r>
          </w:p>
        </w:tc>
        <w:tc>
          <w:tcPr>
            <w:tcW w:w="1088" w:type="dxa"/>
            <w:tcBorders>
              <w:left w:val="single" w:sz="4" w:space="0" w:color="auto"/>
              <w:bottom w:val="single" w:sz="4" w:space="0" w:color="auto"/>
            </w:tcBorders>
            <w:shd w:val="clear" w:color="auto" w:fill="E8E8E8" w:themeFill="background2"/>
            <w:vAlign w:val="center"/>
          </w:tcPr>
          <w:p w14:paraId="07FDAD13" w14:textId="77777777" w:rsidR="00313340" w:rsidRPr="006D02B9" w:rsidRDefault="00313340" w:rsidP="007D473A">
            <w:pPr>
              <w:jc w:val="center"/>
              <w:rPr>
                <w:rFonts w:ascii="Roboto" w:hAnsi="Roboto" w:cstheme="minorHAnsi"/>
                <w:b/>
              </w:rPr>
            </w:pPr>
            <w:r w:rsidRPr="006D02B9">
              <w:rPr>
                <w:rFonts w:ascii="Roboto" w:hAnsi="Roboto" w:cstheme="minorHAnsi"/>
                <w:b/>
              </w:rPr>
              <w:t>2020-2021</w:t>
            </w:r>
          </w:p>
        </w:tc>
        <w:tc>
          <w:tcPr>
            <w:tcW w:w="1088" w:type="dxa"/>
            <w:tcBorders>
              <w:left w:val="single" w:sz="4" w:space="0" w:color="auto"/>
              <w:bottom w:val="single" w:sz="4" w:space="0" w:color="auto"/>
              <w:right w:val="single" w:sz="4" w:space="0" w:color="auto"/>
            </w:tcBorders>
            <w:shd w:val="clear" w:color="auto" w:fill="E8E8E8" w:themeFill="background2"/>
            <w:vAlign w:val="center"/>
          </w:tcPr>
          <w:p w14:paraId="29E555F2" w14:textId="77777777" w:rsidR="00313340" w:rsidRPr="006D02B9" w:rsidRDefault="00313340" w:rsidP="007D473A">
            <w:pPr>
              <w:jc w:val="center"/>
              <w:rPr>
                <w:rFonts w:ascii="Roboto" w:hAnsi="Roboto" w:cstheme="minorHAnsi"/>
                <w:b/>
              </w:rPr>
            </w:pPr>
            <w:r w:rsidRPr="006D02B9">
              <w:rPr>
                <w:rFonts w:ascii="Roboto" w:hAnsi="Roboto" w:cstheme="minorHAnsi"/>
                <w:b/>
              </w:rPr>
              <w:t>2021-2022</w:t>
            </w:r>
          </w:p>
        </w:tc>
        <w:tc>
          <w:tcPr>
            <w:tcW w:w="1088" w:type="dxa"/>
            <w:tcBorders>
              <w:left w:val="single" w:sz="4" w:space="0" w:color="auto"/>
              <w:bottom w:val="single" w:sz="4" w:space="0" w:color="auto"/>
            </w:tcBorders>
            <w:shd w:val="clear" w:color="auto" w:fill="E8E8E8" w:themeFill="background2"/>
            <w:vAlign w:val="center"/>
          </w:tcPr>
          <w:p w14:paraId="5E1EE68D" w14:textId="77777777" w:rsidR="00313340" w:rsidRPr="006D02B9" w:rsidRDefault="00313340" w:rsidP="007D473A">
            <w:pPr>
              <w:jc w:val="center"/>
              <w:rPr>
                <w:rFonts w:ascii="Roboto" w:hAnsi="Roboto" w:cstheme="minorHAnsi"/>
                <w:b/>
              </w:rPr>
            </w:pPr>
            <w:r w:rsidRPr="006D02B9">
              <w:rPr>
                <w:rFonts w:ascii="Roboto" w:hAnsi="Roboto" w:cstheme="minorHAnsi"/>
                <w:b/>
              </w:rPr>
              <w:t>2022-2023</w:t>
            </w:r>
          </w:p>
        </w:tc>
        <w:tc>
          <w:tcPr>
            <w:tcW w:w="1058" w:type="dxa"/>
            <w:tcBorders>
              <w:left w:val="single" w:sz="4" w:space="0" w:color="auto"/>
              <w:bottom w:val="single" w:sz="4" w:space="0" w:color="auto"/>
            </w:tcBorders>
            <w:shd w:val="clear" w:color="auto" w:fill="E8E8E8" w:themeFill="background2"/>
            <w:vAlign w:val="center"/>
          </w:tcPr>
          <w:p w14:paraId="627F8D8E" w14:textId="77777777" w:rsidR="00313340" w:rsidRPr="006D02B9" w:rsidRDefault="00313340" w:rsidP="007D473A">
            <w:pPr>
              <w:jc w:val="center"/>
              <w:rPr>
                <w:rFonts w:ascii="Roboto" w:hAnsi="Roboto" w:cstheme="minorHAnsi"/>
                <w:b/>
              </w:rPr>
            </w:pPr>
            <w:r w:rsidRPr="006D02B9">
              <w:rPr>
                <w:rFonts w:ascii="Roboto" w:hAnsi="Roboto" w:cstheme="minorHAnsi"/>
                <w:b/>
              </w:rPr>
              <w:t>2023-2024</w:t>
            </w:r>
          </w:p>
        </w:tc>
        <w:tc>
          <w:tcPr>
            <w:tcW w:w="918" w:type="dxa"/>
            <w:tcBorders>
              <w:left w:val="single" w:sz="4" w:space="0" w:color="auto"/>
              <w:bottom w:val="single" w:sz="4" w:space="0" w:color="auto"/>
            </w:tcBorders>
            <w:shd w:val="clear" w:color="auto" w:fill="E8E8E8" w:themeFill="background2"/>
          </w:tcPr>
          <w:p w14:paraId="526674B9" w14:textId="77777777" w:rsidR="00313340" w:rsidRPr="006D02B9" w:rsidRDefault="00313340" w:rsidP="007D473A">
            <w:pPr>
              <w:jc w:val="center"/>
              <w:rPr>
                <w:rFonts w:ascii="Roboto" w:hAnsi="Roboto" w:cstheme="minorHAnsi"/>
                <w:b/>
              </w:rPr>
            </w:pPr>
            <w:r w:rsidRPr="006D02B9">
              <w:rPr>
                <w:rFonts w:ascii="Roboto" w:hAnsi="Roboto" w:cstheme="minorHAnsi"/>
                <w:b/>
              </w:rPr>
              <w:t>2024-2025</w:t>
            </w:r>
          </w:p>
        </w:tc>
      </w:tr>
      <w:tr w:rsidR="00313340" w:rsidRPr="006D02B9" w14:paraId="19D94B98" w14:textId="77777777" w:rsidTr="00313340">
        <w:tc>
          <w:tcPr>
            <w:tcW w:w="1647" w:type="dxa"/>
            <w:tcBorders>
              <w:right w:val="single" w:sz="4" w:space="0" w:color="auto"/>
            </w:tcBorders>
            <w:vAlign w:val="center"/>
          </w:tcPr>
          <w:p w14:paraId="63D23514" w14:textId="77777777" w:rsidR="00313340" w:rsidRPr="006D02B9" w:rsidRDefault="00313340" w:rsidP="007D473A">
            <w:pPr>
              <w:jc w:val="center"/>
              <w:rPr>
                <w:rFonts w:ascii="Roboto" w:hAnsi="Roboto" w:cstheme="minorHAnsi"/>
              </w:rPr>
            </w:pPr>
            <w:r w:rsidRPr="006D02B9">
              <w:rPr>
                <w:rFonts w:ascii="Roboto" w:hAnsi="Roboto" w:cstheme="minorHAnsi"/>
              </w:rPr>
              <w:t>Allemand</w:t>
            </w:r>
          </w:p>
        </w:tc>
        <w:tc>
          <w:tcPr>
            <w:tcW w:w="1087" w:type="dxa"/>
            <w:tcBorders>
              <w:top w:val="single" w:sz="4" w:space="0" w:color="auto"/>
              <w:left w:val="single" w:sz="4" w:space="0" w:color="auto"/>
              <w:right w:val="single" w:sz="4" w:space="0" w:color="auto"/>
            </w:tcBorders>
            <w:vAlign w:val="center"/>
          </w:tcPr>
          <w:p w14:paraId="124B1EE7" w14:textId="77777777" w:rsidR="00313340" w:rsidRPr="006D02B9" w:rsidRDefault="00313340" w:rsidP="007D473A">
            <w:pPr>
              <w:jc w:val="center"/>
              <w:rPr>
                <w:rFonts w:ascii="Roboto" w:hAnsi="Roboto" w:cstheme="minorHAnsi"/>
              </w:rPr>
            </w:pPr>
            <w:r w:rsidRPr="006D02B9">
              <w:rPr>
                <w:rFonts w:ascii="Roboto" w:hAnsi="Roboto" w:cstheme="minorHAnsi"/>
              </w:rPr>
              <w:t>7</w:t>
            </w:r>
          </w:p>
        </w:tc>
        <w:tc>
          <w:tcPr>
            <w:tcW w:w="1088" w:type="dxa"/>
            <w:tcBorders>
              <w:top w:val="single" w:sz="4" w:space="0" w:color="auto"/>
              <w:left w:val="single" w:sz="4" w:space="0" w:color="auto"/>
              <w:right w:val="single" w:sz="4" w:space="0" w:color="auto"/>
            </w:tcBorders>
            <w:vAlign w:val="center"/>
          </w:tcPr>
          <w:p w14:paraId="66ED4734" w14:textId="77777777" w:rsidR="00313340" w:rsidRPr="006D02B9" w:rsidRDefault="00313340" w:rsidP="007D473A">
            <w:pPr>
              <w:jc w:val="center"/>
              <w:rPr>
                <w:rFonts w:ascii="Roboto" w:hAnsi="Roboto" w:cstheme="minorHAnsi"/>
              </w:rPr>
            </w:pPr>
            <w:r w:rsidRPr="006D02B9">
              <w:rPr>
                <w:rFonts w:ascii="Roboto" w:hAnsi="Roboto" w:cstheme="minorHAnsi"/>
              </w:rPr>
              <w:t>7</w:t>
            </w:r>
          </w:p>
        </w:tc>
        <w:tc>
          <w:tcPr>
            <w:tcW w:w="1088" w:type="dxa"/>
            <w:tcBorders>
              <w:top w:val="single" w:sz="4" w:space="0" w:color="auto"/>
              <w:left w:val="single" w:sz="4" w:space="0" w:color="auto"/>
            </w:tcBorders>
            <w:shd w:val="clear" w:color="auto" w:fill="auto"/>
            <w:vAlign w:val="center"/>
          </w:tcPr>
          <w:p w14:paraId="37D17414"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7</w:t>
            </w:r>
          </w:p>
        </w:tc>
        <w:tc>
          <w:tcPr>
            <w:tcW w:w="1088" w:type="dxa"/>
            <w:tcBorders>
              <w:top w:val="single" w:sz="4" w:space="0" w:color="auto"/>
              <w:left w:val="single" w:sz="4" w:space="0" w:color="auto"/>
              <w:right w:val="single" w:sz="4" w:space="0" w:color="auto"/>
            </w:tcBorders>
            <w:vAlign w:val="center"/>
          </w:tcPr>
          <w:p w14:paraId="795EE31A"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7</w:t>
            </w:r>
          </w:p>
        </w:tc>
        <w:tc>
          <w:tcPr>
            <w:tcW w:w="1088" w:type="dxa"/>
            <w:tcBorders>
              <w:top w:val="single" w:sz="4" w:space="0" w:color="auto"/>
              <w:left w:val="single" w:sz="4" w:space="0" w:color="auto"/>
            </w:tcBorders>
            <w:vAlign w:val="center"/>
          </w:tcPr>
          <w:p w14:paraId="483B535B"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7</w:t>
            </w:r>
          </w:p>
        </w:tc>
        <w:tc>
          <w:tcPr>
            <w:tcW w:w="1058" w:type="dxa"/>
            <w:tcBorders>
              <w:top w:val="single" w:sz="4" w:space="0" w:color="auto"/>
              <w:left w:val="single" w:sz="4" w:space="0" w:color="auto"/>
            </w:tcBorders>
            <w:shd w:val="clear" w:color="auto" w:fill="auto"/>
          </w:tcPr>
          <w:p w14:paraId="26F9AE17"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7</w:t>
            </w:r>
          </w:p>
        </w:tc>
        <w:tc>
          <w:tcPr>
            <w:tcW w:w="918" w:type="dxa"/>
            <w:tcBorders>
              <w:top w:val="single" w:sz="4" w:space="0" w:color="auto"/>
              <w:left w:val="single" w:sz="4" w:space="0" w:color="auto"/>
            </w:tcBorders>
            <w:shd w:val="clear" w:color="auto" w:fill="auto"/>
          </w:tcPr>
          <w:p w14:paraId="53986EA3"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6</w:t>
            </w:r>
          </w:p>
        </w:tc>
      </w:tr>
      <w:tr w:rsidR="00313340" w:rsidRPr="006D02B9" w14:paraId="7E1C68BD" w14:textId="77777777" w:rsidTr="00313340">
        <w:trPr>
          <w:trHeight w:val="344"/>
        </w:trPr>
        <w:tc>
          <w:tcPr>
            <w:tcW w:w="1647" w:type="dxa"/>
            <w:tcBorders>
              <w:right w:val="single" w:sz="4" w:space="0" w:color="auto"/>
            </w:tcBorders>
            <w:vAlign w:val="center"/>
          </w:tcPr>
          <w:p w14:paraId="4035BAAB" w14:textId="77777777" w:rsidR="00313340" w:rsidRPr="006D02B9" w:rsidRDefault="00313340" w:rsidP="007D473A">
            <w:pPr>
              <w:jc w:val="center"/>
              <w:rPr>
                <w:rFonts w:ascii="Roboto" w:hAnsi="Roboto" w:cstheme="minorHAnsi"/>
              </w:rPr>
            </w:pPr>
            <w:r w:rsidRPr="006D02B9">
              <w:rPr>
                <w:rFonts w:ascii="Roboto" w:hAnsi="Roboto" w:cstheme="minorHAnsi"/>
              </w:rPr>
              <w:t>Néerlandais</w:t>
            </w:r>
          </w:p>
        </w:tc>
        <w:tc>
          <w:tcPr>
            <w:tcW w:w="1087" w:type="dxa"/>
            <w:tcBorders>
              <w:left w:val="single" w:sz="4" w:space="0" w:color="auto"/>
              <w:right w:val="single" w:sz="4" w:space="0" w:color="auto"/>
            </w:tcBorders>
            <w:vAlign w:val="center"/>
          </w:tcPr>
          <w:p w14:paraId="684711A7" w14:textId="77777777" w:rsidR="00313340" w:rsidRPr="006D02B9" w:rsidRDefault="00313340" w:rsidP="007D473A">
            <w:pPr>
              <w:jc w:val="center"/>
              <w:rPr>
                <w:rFonts w:ascii="Roboto" w:hAnsi="Roboto" w:cstheme="minorHAnsi"/>
              </w:rPr>
            </w:pPr>
            <w:r w:rsidRPr="006D02B9">
              <w:rPr>
                <w:rFonts w:ascii="Roboto" w:hAnsi="Roboto" w:cstheme="minorHAnsi"/>
              </w:rPr>
              <w:t>140</w:t>
            </w:r>
          </w:p>
        </w:tc>
        <w:tc>
          <w:tcPr>
            <w:tcW w:w="1088" w:type="dxa"/>
            <w:tcBorders>
              <w:left w:val="single" w:sz="4" w:space="0" w:color="auto"/>
              <w:right w:val="single" w:sz="4" w:space="0" w:color="auto"/>
            </w:tcBorders>
            <w:vAlign w:val="center"/>
          </w:tcPr>
          <w:p w14:paraId="097D2437" w14:textId="77777777" w:rsidR="00313340" w:rsidRPr="006D02B9" w:rsidRDefault="00313340" w:rsidP="007D473A">
            <w:pPr>
              <w:jc w:val="center"/>
              <w:rPr>
                <w:rFonts w:ascii="Roboto" w:hAnsi="Roboto" w:cstheme="minorHAnsi"/>
              </w:rPr>
            </w:pPr>
            <w:r w:rsidRPr="006D02B9">
              <w:rPr>
                <w:rFonts w:ascii="Roboto" w:hAnsi="Roboto" w:cstheme="minorHAnsi"/>
              </w:rPr>
              <w:t>139</w:t>
            </w:r>
          </w:p>
        </w:tc>
        <w:tc>
          <w:tcPr>
            <w:tcW w:w="1088" w:type="dxa"/>
            <w:tcBorders>
              <w:left w:val="single" w:sz="4" w:space="0" w:color="auto"/>
            </w:tcBorders>
            <w:shd w:val="clear" w:color="auto" w:fill="auto"/>
            <w:vAlign w:val="center"/>
          </w:tcPr>
          <w:p w14:paraId="20E2FEB7"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140</w:t>
            </w:r>
          </w:p>
        </w:tc>
        <w:tc>
          <w:tcPr>
            <w:tcW w:w="1088" w:type="dxa"/>
            <w:tcBorders>
              <w:left w:val="single" w:sz="4" w:space="0" w:color="auto"/>
              <w:right w:val="single" w:sz="4" w:space="0" w:color="auto"/>
            </w:tcBorders>
            <w:vAlign w:val="center"/>
          </w:tcPr>
          <w:p w14:paraId="3F5276D1"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141</w:t>
            </w:r>
          </w:p>
        </w:tc>
        <w:tc>
          <w:tcPr>
            <w:tcW w:w="1088" w:type="dxa"/>
            <w:tcBorders>
              <w:left w:val="single" w:sz="4" w:space="0" w:color="auto"/>
            </w:tcBorders>
            <w:vAlign w:val="center"/>
          </w:tcPr>
          <w:p w14:paraId="59A4FC94"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141</w:t>
            </w:r>
          </w:p>
        </w:tc>
        <w:tc>
          <w:tcPr>
            <w:tcW w:w="1058" w:type="dxa"/>
            <w:tcBorders>
              <w:left w:val="single" w:sz="4" w:space="0" w:color="auto"/>
            </w:tcBorders>
            <w:shd w:val="clear" w:color="auto" w:fill="auto"/>
          </w:tcPr>
          <w:p w14:paraId="297A8CA3"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143</w:t>
            </w:r>
          </w:p>
        </w:tc>
        <w:tc>
          <w:tcPr>
            <w:tcW w:w="918" w:type="dxa"/>
            <w:tcBorders>
              <w:left w:val="single" w:sz="4" w:space="0" w:color="auto"/>
            </w:tcBorders>
            <w:shd w:val="clear" w:color="auto" w:fill="auto"/>
          </w:tcPr>
          <w:p w14:paraId="5D721F02"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153</w:t>
            </w:r>
          </w:p>
        </w:tc>
      </w:tr>
      <w:tr w:rsidR="00313340" w:rsidRPr="006D02B9" w14:paraId="4E8B460F" w14:textId="77777777" w:rsidTr="00313340">
        <w:tc>
          <w:tcPr>
            <w:tcW w:w="1647" w:type="dxa"/>
            <w:tcBorders>
              <w:bottom w:val="single" w:sz="12" w:space="0" w:color="auto"/>
              <w:right w:val="single" w:sz="4" w:space="0" w:color="auto"/>
            </w:tcBorders>
            <w:vAlign w:val="center"/>
          </w:tcPr>
          <w:p w14:paraId="22EB12C6" w14:textId="77777777" w:rsidR="00313340" w:rsidRPr="006D02B9" w:rsidRDefault="00313340" w:rsidP="007D473A">
            <w:pPr>
              <w:jc w:val="center"/>
              <w:rPr>
                <w:rFonts w:ascii="Roboto" w:hAnsi="Roboto" w:cstheme="minorHAnsi"/>
              </w:rPr>
            </w:pPr>
            <w:r w:rsidRPr="006D02B9">
              <w:rPr>
                <w:rFonts w:ascii="Roboto" w:hAnsi="Roboto" w:cstheme="minorHAnsi"/>
              </w:rPr>
              <w:t>Anglais</w:t>
            </w:r>
          </w:p>
        </w:tc>
        <w:tc>
          <w:tcPr>
            <w:tcW w:w="1087" w:type="dxa"/>
            <w:tcBorders>
              <w:left w:val="single" w:sz="4" w:space="0" w:color="auto"/>
              <w:bottom w:val="single" w:sz="12" w:space="0" w:color="auto"/>
              <w:right w:val="single" w:sz="4" w:space="0" w:color="auto"/>
            </w:tcBorders>
            <w:vAlign w:val="center"/>
          </w:tcPr>
          <w:p w14:paraId="2F3BF000" w14:textId="77777777" w:rsidR="00313340" w:rsidRPr="006D02B9" w:rsidRDefault="00313340" w:rsidP="007D473A">
            <w:pPr>
              <w:jc w:val="center"/>
              <w:rPr>
                <w:rFonts w:ascii="Roboto" w:hAnsi="Roboto" w:cstheme="minorHAnsi"/>
              </w:rPr>
            </w:pPr>
            <w:r w:rsidRPr="006D02B9">
              <w:rPr>
                <w:rFonts w:ascii="Roboto" w:hAnsi="Roboto" w:cstheme="minorHAnsi"/>
              </w:rPr>
              <w:t>55</w:t>
            </w:r>
          </w:p>
        </w:tc>
        <w:tc>
          <w:tcPr>
            <w:tcW w:w="1088" w:type="dxa"/>
            <w:tcBorders>
              <w:left w:val="single" w:sz="4" w:space="0" w:color="auto"/>
              <w:bottom w:val="single" w:sz="12" w:space="0" w:color="auto"/>
              <w:right w:val="single" w:sz="4" w:space="0" w:color="auto"/>
            </w:tcBorders>
            <w:vAlign w:val="center"/>
          </w:tcPr>
          <w:p w14:paraId="29730113" w14:textId="77777777" w:rsidR="00313340" w:rsidRPr="006D02B9" w:rsidRDefault="00313340" w:rsidP="007D473A">
            <w:pPr>
              <w:jc w:val="center"/>
              <w:rPr>
                <w:rFonts w:ascii="Roboto" w:hAnsi="Roboto" w:cstheme="minorHAnsi"/>
              </w:rPr>
            </w:pPr>
            <w:r w:rsidRPr="006D02B9">
              <w:rPr>
                <w:rFonts w:ascii="Roboto" w:hAnsi="Roboto" w:cstheme="minorHAnsi"/>
              </w:rPr>
              <w:t>60</w:t>
            </w:r>
          </w:p>
        </w:tc>
        <w:tc>
          <w:tcPr>
            <w:tcW w:w="1088" w:type="dxa"/>
            <w:tcBorders>
              <w:left w:val="single" w:sz="4" w:space="0" w:color="auto"/>
              <w:bottom w:val="single" w:sz="12" w:space="0" w:color="auto"/>
            </w:tcBorders>
            <w:shd w:val="clear" w:color="auto" w:fill="auto"/>
            <w:vAlign w:val="center"/>
          </w:tcPr>
          <w:p w14:paraId="3BFCFDE9"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62</w:t>
            </w:r>
          </w:p>
        </w:tc>
        <w:tc>
          <w:tcPr>
            <w:tcW w:w="1088" w:type="dxa"/>
            <w:tcBorders>
              <w:left w:val="single" w:sz="4" w:space="0" w:color="auto"/>
              <w:bottom w:val="single" w:sz="12" w:space="0" w:color="auto"/>
              <w:right w:val="single" w:sz="4" w:space="0" w:color="auto"/>
            </w:tcBorders>
            <w:vAlign w:val="center"/>
          </w:tcPr>
          <w:p w14:paraId="73A59C79"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69</w:t>
            </w:r>
          </w:p>
        </w:tc>
        <w:tc>
          <w:tcPr>
            <w:tcW w:w="1088" w:type="dxa"/>
            <w:tcBorders>
              <w:left w:val="single" w:sz="4" w:space="0" w:color="auto"/>
              <w:bottom w:val="single" w:sz="12" w:space="0" w:color="auto"/>
            </w:tcBorders>
            <w:vAlign w:val="center"/>
          </w:tcPr>
          <w:p w14:paraId="3370BD14"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70</w:t>
            </w:r>
          </w:p>
        </w:tc>
        <w:tc>
          <w:tcPr>
            <w:tcW w:w="1058" w:type="dxa"/>
            <w:tcBorders>
              <w:left w:val="single" w:sz="4" w:space="0" w:color="auto"/>
              <w:bottom w:val="single" w:sz="12" w:space="0" w:color="auto"/>
            </w:tcBorders>
            <w:shd w:val="clear" w:color="auto" w:fill="auto"/>
          </w:tcPr>
          <w:p w14:paraId="07126A22"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72</w:t>
            </w:r>
          </w:p>
        </w:tc>
        <w:tc>
          <w:tcPr>
            <w:tcW w:w="918" w:type="dxa"/>
            <w:tcBorders>
              <w:left w:val="single" w:sz="4" w:space="0" w:color="auto"/>
              <w:bottom w:val="single" w:sz="12" w:space="0" w:color="auto"/>
            </w:tcBorders>
            <w:shd w:val="clear" w:color="auto" w:fill="auto"/>
          </w:tcPr>
          <w:p w14:paraId="687E40DD"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72</w:t>
            </w:r>
          </w:p>
        </w:tc>
      </w:tr>
      <w:tr w:rsidR="00313340" w:rsidRPr="006D02B9" w14:paraId="607E4CCD" w14:textId="77777777" w:rsidTr="00313340">
        <w:tc>
          <w:tcPr>
            <w:tcW w:w="1647" w:type="dxa"/>
            <w:tcBorders>
              <w:top w:val="single" w:sz="12" w:space="0" w:color="auto"/>
              <w:right w:val="single" w:sz="4" w:space="0" w:color="auto"/>
            </w:tcBorders>
            <w:vAlign w:val="center"/>
          </w:tcPr>
          <w:p w14:paraId="500B9D3E" w14:textId="77777777" w:rsidR="00313340" w:rsidRPr="006D02B9" w:rsidRDefault="00313340" w:rsidP="007D473A">
            <w:pPr>
              <w:jc w:val="center"/>
              <w:rPr>
                <w:rFonts w:ascii="Roboto" w:hAnsi="Roboto" w:cstheme="minorHAnsi"/>
                <w:b/>
              </w:rPr>
            </w:pPr>
            <w:r w:rsidRPr="006D02B9">
              <w:rPr>
                <w:rFonts w:ascii="Roboto" w:hAnsi="Roboto" w:cstheme="minorHAnsi"/>
                <w:b/>
              </w:rPr>
              <w:t>Total</w:t>
            </w:r>
          </w:p>
        </w:tc>
        <w:tc>
          <w:tcPr>
            <w:tcW w:w="1087" w:type="dxa"/>
            <w:tcBorders>
              <w:top w:val="single" w:sz="12" w:space="0" w:color="auto"/>
              <w:left w:val="single" w:sz="4" w:space="0" w:color="auto"/>
              <w:bottom w:val="single" w:sz="4" w:space="0" w:color="auto"/>
              <w:right w:val="single" w:sz="4" w:space="0" w:color="auto"/>
            </w:tcBorders>
            <w:vAlign w:val="center"/>
          </w:tcPr>
          <w:p w14:paraId="689C2DA9" w14:textId="77777777" w:rsidR="00313340" w:rsidRPr="006D02B9" w:rsidRDefault="00313340" w:rsidP="007D473A">
            <w:pPr>
              <w:jc w:val="center"/>
              <w:rPr>
                <w:rFonts w:ascii="Roboto" w:hAnsi="Roboto" w:cstheme="minorHAnsi"/>
                <w:b/>
              </w:rPr>
            </w:pPr>
            <w:r w:rsidRPr="006D02B9">
              <w:rPr>
                <w:rFonts w:ascii="Roboto" w:hAnsi="Roboto" w:cstheme="minorHAnsi"/>
                <w:b/>
                <w:color w:val="000000" w:themeColor="text1"/>
              </w:rPr>
              <w:t>202</w:t>
            </w:r>
          </w:p>
        </w:tc>
        <w:tc>
          <w:tcPr>
            <w:tcW w:w="1088" w:type="dxa"/>
            <w:tcBorders>
              <w:top w:val="single" w:sz="12" w:space="0" w:color="auto"/>
              <w:left w:val="single" w:sz="4" w:space="0" w:color="auto"/>
              <w:bottom w:val="single" w:sz="4" w:space="0" w:color="auto"/>
              <w:right w:val="single" w:sz="4" w:space="0" w:color="auto"/>
            </w:tcBorders>
            <w:vAlign w:val="center"/>
          </w:tcPr>
          <w:p w14:paraId="4A9099F0" w14:textId="77777777" w:rsidR="00313340" w:rsidRPr="006D02B9" w:rsidRDefault="00313340" w:rsidP="007D473A">
            <w:pPr>
              <w:jc w:val="center"/>
              <w:rPr>
                <w:rFonts w:ascii="Roboto" w:hAnsi="Roboto" w:cstheme="minorHAnsi"/>
                <w:b/>
              </w:rPr>
            </w:pPr>
            <w:r w:rsidRPr="006D02B9">
              <w:rPr>
                <w:rFonts w:ascii="Roboto" w:hAnsi="Roboto" w:cstheme="minorHAnsi"/>
                <w:b/>
              </w:rPr>
              <w:t>206</w:t>
            </w:r>
          </w:p>
        </w:tc>
        <w:tc>
          <w:tcPr>
            <w:tcW w:w="1088" w:type="dxa"/>
            <w:tcBorders>
              <w:top w:val="single" w:sz="12" w:space="0" w:color="auto"/>
              <w:left w:val="single" w:sz="4" w:space="0" w:color="auto"/>
            </w:tcBorders>
            <w:shd w:val="clear" w:color="auto" w:fill="auto"/>
            <w:vAlign w:val="center"/>
          </w:tcPr>
          <w:p w14:paraId="286E7B75"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209</w:t>
            </w:r>
          </w:p>
        </w:tc>
        <w:tc>
          <w:tcPr>
            <w:tcW w:w="1088" w:type="dxa"/>
            <w:tcBorders>
              <w:top w:val="single" w:sz="12" w:space="0" w:color="auto"/>
              <w:left w:val="single" w:sz="4" w:space="0" w:color="auto"/>
              <w:right w:val="single" w:sz="4" w:space="0" w:color="auto"/>
            </w:tcBorders>
            <w:vAlign w:val="center"/>
          </w:tcPr>
          <w:p w14:paraId="3183073B"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217 (*)</w:t>
            </w:r>
          </w:p>
        </w:tc>
        <w:tc>
          <w:tcPr>
            <w:tcW w:w="1088" w:type="dxa"/>
            <w:tcBorders>
              <w:top w:val="single" w:sz="12" w:space="0" w:color="auto"/>
              <w:left w:val="single" w:sz="4" w:space="0" w:color="auto"/>
            </w:tcBorders>
            <w:vAlign w:val="center"/>
          </w:tcPr>
          <w:p w14:paraId="0AB9201A"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 xml:space="preserve">218 </w:t>
            </w:r>
          </w:p>
        </w:tc>
        <w:tc>
          <w:tcPr>
            <w:tcW w:w="1058" w:type="dxa"/>
            <w:tcBorders>
              <w:top w:val="single" w:sz="12" w:space="0" w:color="auto"/>
              <w:left w:val="single" w:sz="4" w:space="0" w:color="auto"/>
            </w:tcBorders>
            <w:shd w:val="clear" w:color="auto" w:fill="auto"/>
          </w:tcPr>
          <w:p w14:paraId="7B114BBA"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222</w:t>
            </w:r>
          </w:p>
        </w:tc>
        <w:tc>
          <w:tcPr>
            <w:tcW w:w="918" w:type="dxa"/>
            <w:tcBorders>
              <w:top w:val="single" w:sz="12" w:space="0" w:color="auto"/>
              <w:left w:val="single" w:sz="4" w:space="0" w:color="auto"/>
            </w:tcBorders>
            <w:shd w:val="clear" w:color="auto" w:fill="auto"/>
          </w:tcPr>
          <w:p w14:paraId="619306F2"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231</w:t>
            </w:r>
          </w:p>
        </w:tc>
      </w:tr>
    </w:tbl>
    <w:p w14:paraId="68553AF9" w14:textId="77777777" w:rsidR="00313340" w:rsidRPr="006D02B9" w:rsidRDefault="00313340" w:rsidP="00313340">
      <w:pPr>
        <w:rPr>
          <w:rFonts w:ascii="Roboto" w:hAnsi="Roboto" w:cstheme="minorHAnsi"/>
          <w:b/>
          <w:color w:val="E97132" w:themeColor="accent2"/>
        </w:rPr>
      </w:pPr>
    </w:p>
    <w:p w14:paraId="28C44EE1" w14:textId="77777777" w:rsidR="00313340" w:rsidRPr="006D02B9" w:rsidRDefault="00313340" w:rsidP="00313340">
      <w:pPr>
        <w:rPr>
          <w:rFonts w:ascii="Roboto" w:hAnsi="Roboto" w:cstheme="minorHAnsi"/>
        </w:rPr>
      </w:pPr>
      <w:r w:rsidRPr="006D02B9">
        <w:rPr>
          <w:rFonts w:ascii="Roboto" w:hAnsi="Roboto" w:cstheme="minorHAnsi"/>
        </w:rPr>
        <w:t>Nombre d’élèves suivant l’immersion au 1</w:t>
      </w:r>
      <w:r w:rsidRPr="006D02B9">
        <w:rPr>
          <w:rFonts w:ascii="Roboto" w:hAnsi="Roboto" w:cstheme="minorHAnsi"/>
          <w:vertAlign w:val="superscript"/>
        </w:rPr>
        <w:t>er</w:t>
      </w:r>
      <w:r w:rsidRPr="006D02B9">
        <w:rPr>
          <w:rFonts w:ascii="Roboto" w:hAnsi="Roboto" w:cstheme="minorHAnsi"/>
        </w:rPr>
        <w:t xml:space="preserve"> octobre (il s’agit du nombre d’élèves au </w:t>
      </w:r>
      <w:r w:rsidRPr="006D02B9">
        <w:rPr>
          <w:rFonts w:ascii="Roboto" w:hAnsi="Roboto" w:cstheme="minorHAnsi"/>
          <w:i/>
        </w:rPr>
        <w:t>1</w:t>
      </w:r>
      <w:r w:rsidRPr="006D02B9">
        <w:rPr>
          <w:rFonts w:ascii="Roboto" w:hAnsi="Roboto" w:cstheme="minorHAnsi"/>
          <w:i/>
          <w:vertAlign w:val="superscript"/>
        </w:rPr>
        <w:t>er</w:t>
      </w:r>
      <w:r w:rsidRPr="006D02B9">
        <w:rPr>
          <w:rFonts w:ascii="Roboto" w:hAnsi="Roboto" w:cstheme="minorHAnsi"/>
          <w:i/>
        </w:rPr>
        <w:t xml:space="preserve"> octobre</w:t>
      </w:r>
      <w:r w:rsidRPr="006D02B9">
        <w:rPr>
          <w:rFonts w:ascii="Roboto" w:hAnsi="Roboto" w:cstheme="minorHAnsi"/>
          <w:bCs/>
        </w:rPr>
        <w:t xml:space="preserve"> déclaré en immersion</w:t>
      </w:r>
      <w:r w:rsidRPr="006D02B9">
        <w:rPr>
          <w:rFonts w:ascii="Roboto" w:hAnsi="Roboto" w:cstheme="minorHAnsi"/>
        </w:rPr>
        <w:t xml:space="preserve"> par les écoles, par langue immersive et par année d’études.</w:t>
      </w:r>
    </w:p>
    <w:tbl>
      <w:tblPr>
        <w:tblStyle w:val="Grilledutableau"/>
        <w:tblW w:w="9446" w:type="dxa"/>
        <w:tblInd w:w="-5" w:type="dxa"/>
        <w:tblLayout w:type="fixed"/>
        <w:tblLook w:val="04A0" w:firstRow="1" w:lastRow="0" w:firstColumn="1" w:lastColumn="0" w:noHBand="0" w:noVBand="1"/>
      </w:tblPr>
      <w:tblGrid>
        <w:gridCol w:w="1276"/>
        <w:gridCol w:w="991"/>
        <w:gridCol w:w="994"/>
        <w:gridCol w:w="1067"/>
        <w:gridCol w:w="996"/>
        <w:gridCol w:w="1065"/>
        <w:gridCol w:w="996"/>
        <w:gridCol w:w="1065"/>
        <w:gridCol w:w="996"/>
      </w:tblGrid>
      <w:tr w:rsidR="00313340" w:rsidRPr="006D02B9" w14:paraId="3790D1F9" w14:textId="77777777" w:rsidTr="008B1335">
        <w:trPr>
          <w:trHeight w:val="177"/>
        </w:trPr>
        <w:tc>
          <w:tcPr>
            <w:tcW w:w="1276" w:type="dxa"/>
            <w:vMerge w:val="restart"/>
            <w:shd w:val="clear" w:color="auto" w:fill="E8E8E8" w:themeFill="background2"/>
            <w:vAlign w:val="center"/>
          </w:tcPr>
          <w:p w14:paraId="0E12E136" w14:textId="77777777" w:rsidR="00313340" w:rsidRPr="006D02B9" w:rsidRDefault="00313340" w:rsidP="007D473A">
            <w:pPr>
              <w:jc w:val="center"/>
              <w:rPr>
                <w:rFonts w:ascii="Roboto" w:hAnsi="Roboto" w:cstheme="minorHAnsi"/>
                <w:b/>
              </w:rPr>
            </w:pPr>
            <w:r w:rsidRPr="006D02B9">
              <w:rPr>
                <w:rFonts w:ascii="Roboto" w:hAnsi="Roboto" w:cstheme="minorHAnsi"/>
                <w:b/>
              </w:rPr>
              <w:t>Langue d’immersion</w:t>
            </w:r>
          </w:p>
        </w:tc>
        <w:tc>
          <w:tcPr>
            <w:tcW w:w="1985" w:type="dxa"/>
            <w:gridSpan w:val="2"/>
            <w:shd w:val="clear" w:color="auto" w:fill="E8E8E8" w:themeFill="background2"/>
            <w:vAlign w:val="center"/>
          </w:tcPr>
          <w:p w14:paraId="0556956F" w14:textId="77777777" w:rsidR="00313340" w:rsidRPr="006D02B9" w:rsidRDefault="00313340" w:rsidP="007D473A">
            <w:pPr>
              <w:jc w:val="center"/>
              <w:rPr>
                <w:rFonts w:ascii="Roboto" w:hAnsi="Roboto" w:cstheme="minorHAnsi"/>
                <w:b/>
              </w:rPr>
            </w:pPr>
            <w:r w:rsidRPr="006D02B9">
              <w:rPr>
                <w:rFonts w:ascii="Roboto" w:hAnsi="Roboto" w:cstheme="minorHAnsi"/>
                <w:b/>
              </w:rPr>
              <w:t>2018-2019</w:t>
            </w:r>
          </w:p>
        </w:tc>
        <w:tc>
          <w:tcPr>
            <w:tcW w:w="2063" w:type="dxa"/>
            <w:gridSpan w:val="2"/>
            <w:shd w:val="clear" w:color="auto" w:fill="E8E8E8" w:themeFill="background2"/>
            <w:vAlign w:val="center"/>
          </w:tcPr>
          <w:p w14:paraId="65AF7B5E" w14:textId="77777777" w:rsidR="00313340" w:rsidRPr="006D02B9" w:rsidRDefault="00313340" w:rsidP="007D473A">
            <w:pPr>
              <w:jc w:val="center"/>
              <w:rPr>
                <w:rFonts w:ascii="Roboto" w:hAnsi="Roboto" w:cstheme="minorHAnsi"/>
                <w:b/>
              </w:rPr>
            </w:pPr>
            <w:r w:rsidRPr="006D02B9">
              <w:rPr>
                <w:rFonts w:ascii="Roboto" w:hAnsi="Roboto" w:cstheme="minorHAnsi"/>
                <w:b/>
              </w:rPr>
              <w:t>2019-2020</w:t>
            </w:r>
          </w:p>
        </w:tc>
        <w:tc>
          <w:tcPr>
            <w:tcW w:w="2061" w:type="dxa"/>
            <w:gridSpan w:val="2"/>
            <w:shd w:val="clear" w:color="auto" w:fill="E8E8E8" w:themeFill="background2"/>
            <w:vAlign w:val="center"/>
          </w:tcPr>
          <w:p w14:paraId="181CC042" w14:textId="77777777" w:rsidR="00313340" w:rsidRPr="006D02B9" w:rsidRDefault="00313340" w:rsidP="007D473A">
            <w:pPr>
              <w:jc w:val="center"/>
              <w:rPr>
                <w:rFonts w:ascii="Roboto" w:hAnsi="Roboto" w:cstheme="minorHAnsi"/>
                <w:b/>
              </w:rPr>
            </w:pPr>
            <w:r w:rsidRPr="006D02B9">
              <w:rPr>
                <w:rFonts w:ascii="Roboto" w:hAnsi="Roboto" w:cstheme="minorHAnsi"/>
                <w:b/>
              </w:rPr>
              <w:t>2020-2021</w:t>
            </w:r>
          </w:p>
        </w:tc>
        <w:tc>
          <w:tcPr>
            <w:tcW w:w="2061" w:type="dxa"/>
            <w:gridSpan w:val="2"/>
            <w:shd w:val="clear" w:color="auto" w:fill="E8E8E8" w:themeFill="background2"/>
            <w:vAlign w:val="center"/>
          </w:tcPr>
          <w:p w14:paraId="2208682A" w14:textId="77777777" w:rsidR="00313340" w:rsidRPr="006D02B9" w:rsidRDefault="00313340" w:rsidP="007D473A">
            <w:pPr>
              <w:jc w:val="center"/>
              <w:rPr>
                <w:rFonts w:ascii="Roboto" w:hAnsi="Roboto" w:cstheme="minorHAnsi"/>
                <w:b/>
              </w:rPr>
            </w:pPr>
            <w:r w:rsidRPr="006D02B9">
              <w:rPr>
                <w:rFonts w:ascii="Roboto" w:hAnsi="Roboto" w:cstheme="minorHAnsi"/>
                <w:b/>
              </w:rPr>
              <w:t>2021-2022</w:t>
            </w:r>
          </w:p>
        </w:tc>
      </w:tr>
      <w:tr w:rsidR="00313340" w:rsidRPr="006D02B9" w14:paraId="6F5F68DD" w14:textId="77777777" w:rsidTr="008B1335">
        <w:trPr>
          <w:trHeight w:val="364"/>
        </w:trPr>
        <w:tc>
          <w:tcPr>
            <w:tcW w:w="1276" w:type="dxa"/>
            <w:vMerge/>
            <w:shd w:val="clear" w:color="auto" w:fill="E8E8E8" w:themeFill="background2"/>
            <w:vAlign w:val="center"/>
          </w:tcPr>
          <w:p w14:paraId="49D41892" w14:textId="77777777" w:rsidR="00313340" w:rsidRPr="006D02B9" w:rsidRDefault="00313340" w:rsidP="007D473A">
            <w:pPr>
              <w:jc w:val="center"/>
              <w:rPr>
                <w:rFonts w:ascii="Roboto" w:hAnsi="Roboto" w:cstheme="minorHAnsi"/>
              </w:rPr>
            </w:pPr>
          </w:p>
        </w:tc>
        <w:tc>
          <w:tcPr>
            <w:tcW w:w="991" w:type="dxa"/>
            <w:shd w:val="clear" w:color="auto" w:fill="E8E8E8" w:themeFill="background2"/>
            <w:vAlign w:val="center"/>
          </w:tcPr>
          <w:p w14:paraId="68BF6E15" w14:textId="77777777" w:rsidR="00313340" w:rsidRPr="006D02B9" w:rsidRDefault="00313340" w:rsidP="007D473A">
            <w:pPr>
              <w:jc w:val="center"/>
              <w:rPr>
                <w:rFonts w:ascii="Roboto" w:hAnsi="Roboto" w:cstheme="minorHAnsi"/>
                <w:b/>
              </w:rPr>
            </w:pPr>
            <w:r w:rsidRPr="006D02B9">
              <w:rPr>
                <w:rFonts w:ascii="Roboto" w:hAnsi="Roboto" w:cstheme="minorHAnsi"/>
                <w:b/>
              </w:rPr>
              <w:t>3</w:t>
            </w:r>
            <w:r w:rsidRPr="006D02B9">
              <w:rPr>
                <w:rFonts w:ascii="Roboto" w:hAnsi="Roboto" w:cstheme="minorHAnsi"/>
                <w:b/>
                <w:vertAlign w:val="superscript"/>
              </w:rPr>
              <w:t>e</w:t>
            </w:r>
            <w:r w:rsidRPr="006D02B9">
              <w:rPr>
                <w:rFonts w:ascii="Roboto" w:hAnsi="Roboto" w:cstheme="minorHAnsi"/>
                <w:b/>
              </w:rPr>
              <w:t xml:space="preserve"> Maternel</w:t>
            </w:r>
          </w:p>
        </w:tc>
        <w:tc>
          <w:tcPr>
            <w:tcW w:w="994" w:type="dxa"/>
            <w:shd w:val="clear" w:color="auto" w:fill="E8E8E8" w:themeFill="background2"/>
            <w:vAlign w:val="center"/>
          </w:tcPr>
          <w:p w14:paraId="12EEFBB1" w14:textId="77777777" w:rsidR="00313340" w:rsidRPr="006D02B9" w:rsidRDefault="00313340" w:rsidP="007D473A">
            <w:pPr>
              <w:jc w:val="center"/>
              <w:rPr>
                <w:rFonts w:ascii="Roboto" w:hAnsi="Roboto" w:cstheme="minorHAnsi"/>
                <w:b/>
              </w:rPr>
            </w:pPr>
            <w:r w:rsidRPr="006D02B9">
              <w:rPr>
                <w:rFonts w:ascii="Roboto" w:hAnsi="Roboto" w:cstheme="minorHAnsi"/>
                <w:b/>
              </w:rPr>
              <w:t>Primaire</w:t>
            </w:r>
          </w:p>
        </w:tc>
        <w:tc>
          <w:tcPr>
            <w:tcW w:w="1067" w:type="dxa"/>
            <w:shd w:val="clear" w:color="auto" w:fill="E8E8E8" w:themeFill="background2"/>
            <w:vAlign w:val="center"/>
          </w:tcPr>
          <w:p w14:paraId="753A6387" w14:textId="77777777" w:rsidR="00313340" w:rsidRPr="006D02B9" w:rsidRDefault="00313340" w:rsidP="007D473A">
            <w:pPr>
              <w:jc w:val="center"/>
              <w:rPr>
                <w:rFonts w:ascii="Roboto" w:hAnsi="Roboto" w:cstheme="minorHAnsi"/>
                <w:b/>
              </w:rPr>
            </w:pPr>
            <w:r w:rsidRPr="006D02B9">
              <w:rPr>
                <w:rFonts w:ascii="Roboto" w:hAnsi="Roboto" w:cstheme="minorHAnsi"/>
                <w:b/>
              </w:rPr>
              <w:t>3</w:t>
            </w:r>
            <w:r w:rsidRPr="006D02B9">
              <w:rPr>
                <w:rFonts w:ascii="Roboto" w:hAnsi="Roboto" w:cstheme="minorHAnsi"/>
                <w:b/>
                <w:vertAlign w:val="superscript"/>
              </w:rPr>
              <w:t>e</w:t>
            </w:r>
            <w:r w:rsidRPr="006D02B9">
              <w:rPr>
                <w:rFonts w:ascii="Roboto" w:hAnsi="Roboto" w:cstheme="minorHAnsi"/>
                <w:b/>
              </w:rPr>
              <w:t xml:space="preserve"> Maternel</w:t>
            </w:r>
          </w:p>
        </w:tc>
        <w:tc>
          <w:tcPr>
            <w:tcW w:w="996" w:type="dxa"/>
            <w:shd w:val="clear" w:color="auto" w:fill="E8E8E8" w:themeFill="background2"/>
            <w:vAlign w:val="center"/>
          </w:tcPr>
          <w:p w14:paraId="5C093504" w14:textId="77777777" w:rsidR="00313340" w:rsidRPr="006D02B9" w:rsidRDefault="00313340" w:rsidP="007D473A">
            <w:pPr>
              <w:jc w:val="center"/>
              <w:rPr>
                <w:rFonts w:ascii="Roboto" w:hAnsi="Roboto" w:cstheme="minorHAnsi"/>
                <w:b/>
              </w:rPr>
            </w:pPr>
            <w:r w:rsidRPr="006D02B9">
              <w:rPr>
                <w:rFonts w:ascii="Roboto" w:hAnsi="Roboto" w:cstheme="minorHAnsi"/>
                <w:b/>
              </w:rPr>
              <w:t>Primaire</w:t>
            </w:r>
          </w:p>
        </w:tc>
        <w:tc>
          <w:tcPr>
            <w:tcW w:w="1065" w:type="dxa"/>
            <w:shd w:val="clear" w:color="auto" w:fill="E8E8E8" w:themeFill="background2"/>
            <w:vAlign w:val="center"/>
          </w:tcPr>
          <w:p w14:paraId="6843C7C5" w14:textId="77777777" w:rsidR="00313340" w:rsidRPr="006D02B9" w:rsidRDefault="00313340" w:rsidP="007D473A">
            <w:pPr>
              <w:jc w:val="center"/>
              <w:rPr>
                <w:rFonts w:ascii="Roboto" w:hAnsi="Roboto" w:cstheme="minorHAnsi"/>
                <w:b/>
              </w:rPr>
            </w:pPr>
            <w:r w:rsidRPr="006D02B9">
              <w:rPr>
                <w:rFonts w:ascii="Roboto" w:hAnsi="Roboto" w:cstheme="minorHAnsi"/>
                <w:b/>
              </w:rPr>
              <w:t>3</w:t>
            </w:r>
            <w:r w:rsidRPr="006D02B9">
              <w:rPr>
                <w:rFonts w:ascii="Roboto" w:hAnsi="Roboto" w:cstheme="minorHAnsi"/>
                <w:b/>
                <w:vertAlign w:val="superscript"/>
              </w:rPr>
              <w:t>e</w:t>
            </w:r>
            <w:r w:rsidRPr="006D02B9">
              <w:rPr>
                <w:rFonts w:ascii="Roboto" w:hAnsi="Roboto" w:cstheme="minorHAnsi"/>
                <w:b/>
              </w:rPr>
              <w:t xml:space="preserve"> Maternel</w:t>
            </w:r>
          </w:p>
        </w:tc>
        <w:tc>
          <w:tcPr>
            <w:tcW w:w="996" w:type="dxa"/>
            <w:shd w:val="clear" w:color="auto" w:fill="E8E8E8" w:themeFill="background2"/>
            <w:vAlign w:val="center"/>
          </w:tcPr>
          <w:p w14:paraId="0B53D14C" w14:textId="77777777" w:rsidR="00313340" w:rsidRPr="006D02B9" w:rsidRDefault="00313340" w:rsidP="007D473A">
            <w:pPr>
              <w:jc w:val="center"/>
              <w:rPr>
                <w:rFonts w:ascii="Roboto" w:hAnsi="Roboto" w:cstheme="minorHAnsi"/>
                <w:b/>
              </w:rPr>
            </w:pPr>
            <w:r w:rsidRPr="006D02B9">
              <w:rPr>
                <w:rFonts w:ascii="Roboto" w:hAnsi="Roboto" w:cstheme="minorHAnsi"/>
                <w:b/>
              </w:rPr>
              <w:t>Primaire</w:t>
            </w:r>
          </w:p>
        </w:tc>
        <w:tc>
          <w:tcPr>
            <w:tcW w:w="1065" w:type="dxa"/>
            <w:shd w:val="clear" w:color="auto" w:fill="E8E8E8" w:themeFill="background2"/>
            <w:vAlign w:val="center"/>
          </w:tcPr>
          <w:p w14:paraId="29910656" w14:textId="77777777" w:rsidR="00313340" w:rsidRPr="006D02B9" w:rsidRDefault="00313340" w:rsidP="007D473A">
            <w:pPr>
              <w:jc w:val="center"/>
              <w:rPr>
                <w:rFonts w:ascii="Roboto" w:hAnsi="Roboto" w:cstheme="minorHAnsi"/>
                <w:b/>
              </w:rPr>
            </w:pPr>
            <w:r w:rsidRPr="006D02B9">
              <w:rPr>
                <w:rFonts w:ascii="Roboto" w:hAnsi="Roboto" w:cstheme="minorHAnsi"/>
                <w:b/>
              </w:rPr>
              <w:t>3</w:t>
            </w:r>
            <w:r w:rsidRPr="006D02B9">
              <w:rPr>
                <w:rFonts w:ascii="Roboto" w:hAnsi="Roboto" w:cstheme="minorHAnsi"/>
                <w:b/>
                <w:vertAlign w:val="superscript"/>
              </w:rPr>
              <w:t>e</w:t>
            </w:r>
            <w:r w:rsidRPr="006D02B9">
              <w:rPr>
                <w:rFonts w:ascii="Roboto" w:hAnsi="Roboto" w:cstheme="minorHAnsi"/>
                <w:b/>
              </w:rPr>
              <w:t xml:space="preserve"> Maternel</w:t>
            </w:r>
          </w:p>
        </w:tc>
        <w:tc>
          <w:tcPr>
            <w:tcW w:w="996" w:type="dxa"/>
            <w:shd w:val="clear" w:color="auto" w:fill="E8E8E8" w:themeFill="background2"/>
            <w:vAlign w:val="center"/>
          </w:tcPr>
          <w:p w14:paraId="3BACCDC9" w14:textId="77777777" w:rsidR="00313340" w:rsidRPr="006D02B9" w:rsidRDefault="00313340" w:rsidP="007D473A">
            <w:pPr>
              <w:jc w:val="center"/>
              <w:rPr>
                <w:rFonts w:ascii="Roboto" w:hAnsi="Roboto" w:cstheme="minorHAnsi"/>
                <w:b/>
              </w:rPr>
            </w:pPr>
            <w:r w:rsidRPr="006D02B9">
              <w:rPr>
                <w:rFonts w:ascii="Roboto" w:hAnsi="Roboto" w:cstheme="minorHAnsi"/>
                <w:b/>
              </w:rPr>
              <w:t>Primaire</w:t>
            </w:r>
          </w:p>
        </w:tc>
      </w:tr>
      <w:tr w:rsidR="00313340" w:rsidRPr="006D02B9" w14:paraId="2FB49895" w14:textId="77777777" w:rsidTr="008B1335">
        <w:trPr>
          <w:trHeight w:val="177"/>
        </w:trPr>
        <w:tc>
          <w:tcPr>
            <w:tcW w:w="1276" w:type="dxa"/>
            <w:vAlign w:val="center"/>
          </w:tcPr>
          <w:p w14:paraId="3A46E61D" w14:textId="77777777" w:rsidR="00313340" w:rsidRPr="006D02B9" w:rsidRDefault="00313340" w:rsidP="007D473A">
            <w:pPr>
              <w:jc w:val="center"/>
              <w:rPr>
                <w:rFonts w:ascii="Roboto" w:hAnsi="Roboto" w:cstheme="minorHAnsi"/>
              </w:rPr>
            </w:pPr>
            <w:r w:rsidRPr="006D02B9">
              <w:rPr>
                <w:rFonts w:ascii="Roboto" w:hAnsi="Roboto" w:cstheme="minorHAnsi"/>
              </w:rPr>
              <w:t>Allemand</w:t>
            </w:r>
          </w:p>
        </w:tc>
        <w:tc>
          <w:tcPr>
            <w:tcW w:w="991" w:type="dxa"/>
            <w:vAlign w:val="center"/>
          </w:tcPr>
          <w:p w14:paraId="4CF6BBE1" w14:textId="77777777" w:rsidR="00313340" w:rsidRPr="006D02B9" w:rsidRDefault="00313340" w:rsidP="007D473A">
            <w:pPr>
              <w:jc w:val="center"/>
              <w:rPr>
                <w:rFonts w:ascii="Roboto" w:hAnsi="Roboto" w:cstheme="minorHAnsi"/>
              </w:rPr>
            </w:pPr>
            <w:r w:rsidRPr="006D02B9">
              <w:rPr>
                <w:rFonts w:ascii="Roboto" w:hAnsi="Roboto" w:cstheme="minorHAnsi"/>
              </w:rPr>
              <w:t>89</w:t>
            </w:r>
          </w:p>
        </w:tc>
        <w:tc>
          <w:tcPr>
            <w:tcW w:w="994" w:type="dxa"/>
            <w:vAlign w:val="center"/>
          </w:tcPr>
          <w:p w14:paraId="30927C4F" w14:textId="77777777" w:rsidR="00313340" w:rsidRPr="006D02B9" w:rsidRDefault="00313340" w:rsidP="007D473A">
            <w:pPr>
              <w:jc w:val="center"/>
              <w:rPr>
                <w:rFonts w:ascii="Roboto" w:hAnsi="Roboto" w:cstheme="minorHAnsi"/>
              </w:rPr>
            </w:pPr>
            <w:r w:rsidRPr="006D02B9">
              <w:rPr>
                <w:rFonts w:ascii="Roboto" w:hAnsi="Roboto" w:cstheme="minorHAnsi"/>
              </w:rPr>
              <w:t>700</w:t>
            </w:r>
          </w:p>
        </w:tc>
        <w:tc>
          <w:tcPr>
            <w:tcW w:w="1067" w:type="dxa"/>
            <w:vAlign w:val="center"/>
          </w:tcPr>
          <w:p w14:paraId="7EB7A6CE" w14:textId="77777777" w:rsidR="00313340" w:rsidRPr="006D02B9" w:rsidRDefault="00313340" w:rsidP="007D473A">
            <w:pPr>
              <w:jc w:val="center"/>
              <w:rPr>
                <w:rFonts w:ascii="Roboto" w:hAnsi="Roboto" w:cstheme="minorHAnsi"/>
              </w:rPr>
            </w:pPr>
            <w:r w:rsidRPr="006D02B9">
              <w:rPr>
                <w:rFonts w:ascii="Roboto" w:hAnsi="Roboto" w:cstheme="minorHAnsi"/>
              </w:rPr>
              <w:t>74</w:t>
            </w:r>
          </w:p>
        </w:tc>
        <w:tc>
          <w:tcPr>
            <w:tcW w:w="996" w:type="dxa"/>
            <w:vAlign w:val="center"/>
          </w:tcPr>
          <w:p w14:paraId="6687314F" w14:textId="77777777" w:rsidR="00313340" w:rsidRPr="006D02B9" w:rsidRDefault="00313340" w:rsidP="007D473A">
            <w:pPr>
              <w:jc w:val="center"/>
              <w:rPr>
                <w:rFonts w:ascii="Roboto" w:hAnsi="Roboto" w:cstheme="minorHAnsi"/>
              </w:rPr>
            </w:pPr>
            <w:r w:rsidRPr="006D02B9">
              <w:rPr>
                <w:rFonts w:ascii="Roboto" w:hAnsi="Roboto" w:cstheme="minorHAnsi"/>
              </w:rPr>
              <w:t>566</w:t>
            </w:r>
          </w:p>
        </w:tc>
        <w:tc>
          <w:tcPr>
            <w:tcW w:w="1065" w:type="dxa"/>
            <w:shd w:val="clear" w:color="auto" w:fill="auto"/>
            <w:vAlign w:val="center"/>
          </w:tcPr>
          <w:p w14:paraId="6B7B82EE"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82</w:t>
            </w:r>
          </w:p>
        </w:tc>
        <w:tc>
          <w:tcPr>
            <w:tcW w:w="996" w:type="dxa"/>
            <w:shd w:val="clear" w:color="auto" w:fill="auto"/>
            <w:vAlign w:val="center"/>
          </w:tcPr>
          <w:p w14:paraId="7C5ADF7D"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558</w:t>
            </w:r>
          </w:p>
        </w:tc>
        <w:tc>
          <w:tcPr>
            <w:tcW w:w="1065" w:type="dxa"/>
            <w:vAlign w:val="center"/>
          </w:tcPr>
          <w:p w14:paraId="453CC881"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61</w:t>
            </w:r>
          </w:p>
        </w:tc>
        <w:tc>
          <w:tcPr>
            <w:tcW w:w="996" w:type="dxa"/>
            <w:vAlign w:val="center"/>
          </w:tcPr>
          <w:p w14:paraId="47E4CDB6"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479</w:t>
            </w:r>
          </w:p>
        </w:tc>
      </w:tr>
      <w:tr w:rsidR="00313340" w:rsidRPr="006D02B9" w14:paraId="0B5DD94C" w14:textId="77777777" w:rsidTr="008B1335">
        <w:trPr>
          <w:trHeight w:val="177"/>
        </w:trPr>
        <w:tc>
          <w:tcPr>
            <w:tcW w:w="1276" w:type="dxa"/>
            <w:vAlign w:val="center"/>
          </w:tcPr>
          <w:p w14:paraId="3E4E6153" w14:textId="77777777" w:rsidR="00313340" w:rsidRPr="006D02B9" w:rsidRDefault="00313340" w:rsidP="007D473A">
            <w:pPr>
              <w:jc w:val="center"/>
              <w:rPr>
                <w:rFonts w:ascii="Roboto" w:hAnsi="Roboto" w:cstheme="minorHAnsi"/>
              </w:rPr>
            </w:pPr>
            <w:r w:rsidRPr="006D02B9">
              <w:rPr>
                <w:rFonts w:ascii="Roboto" w:hAnsi="Roboto" w:cstheme="minorHAnsi"/>
              </w:rPr>
              <w:t>Anglais</w:t>
            </w:r>
          </w:p>
        </w:tc>
        <w:tc>
          <w:tcPr>
            <w:tcW w:w="991" w:type="dxa"/>
            <w:vAlign w:val="center"/>
          </w:tcPr>
          <w:p w14:paraId="5FF874C8" w14:textId="77777777" w:rsidR="00313340" w:rsidRPr="006D02B9" w:rsidRDefault="00313340" w:rsidP="007D473A">
            <w:pPr>
              <w:jc w:val="center"/>
              <w:rPr>
                <w:rFonts w:ascii="Roboto" w:hAnsi="Roboto" w:cstheme="minorHAnsi"/>
              </w:rPr>
            </w:pPr>
            <w:r w:rsidRPr="006D02B9">
              <w:rPr>
                <w:rFonts w:ascii="Roboto" w:hAnsi="Roboto" w:cstheme="minorHAnsi"/>
              </w:rPr>
              <w:t>909</w:t>
            </w:r>
          </w:p>
        </w:tc>
        <w:tc>
          <w:tcPr>
            <w:tcW w:w="994" w:type="dxa"/>
            <w:vAlign w:val="center"/>
          </w:tcPr>
          <w:p w14:paraId="59A50F5F" w14:textId="77777777" w:rsidR="00313340" w:rsidRPr="006D02B9" w:rsidRDefault="00313340" w:rsidP="007D473A">
            <w:pPr>
              <w:jc w:val="center"/>
              <w:rPr>
                <w:rFonts w:ascii="Roboto" w:hAnsi="Roboto" w:cstheme="minorHAnsi"/>
              </w:rPr>
            </w:pPr>
            <w:r w:rsidRPr="006D02B9">
              <w:rPr>
                <w:rFonts w:ascii="Roboto" w:hAnsi="Roboto" w:cstheme="minorHAnsi"/>
              </w:rPr>
              <w:t>4 988</w:t>
            </w:r>
          </w:p>
        </w:tc>
        <w:tc>
          <w:tcPr>
            <w:tcW w:w="1067" w:type="dxa"/>
            <w:vAlign w:val="center"/>
          </w:tcPr>
          <w:p w14:paraId="2C4B8CE0" w14:textId="77777777" w:rsidR="00313340" w:rsidRPr="006D02B9" w:rsidRDefault="00313340" w:rsidP="007D473A">
            <w:pPr>
              <w:jc w:val="center"/>
              <w:rPr>
                <w:rFonts w:ascii="Roboto" w:hAnsi="Roboto" w:cstheme="minorHAnsi"/>
              </w:rPr>
            </w:pPr>
            <w:r w:rsidRPr="006D02B9">
              <w:rPr>
                <w:rFonts w:ascii="Roboto" w:hAnsi="Roboto" w:cstheme="minorHAnsi"/>
              </w:rPr>
              <w:t>1 072</w:t>
            </w:r>
          </w:p>
        </w:tc>
        <w:tc>
          <w:tcPr>
            <w:tcW w:w="996" w:type="dxa"/>
            <w:vAlign w:val="center"/>
          </w:tcPr>
          <w:p w14:paraId="69682D49" w14:textId="77777777" w:rsidR="00313340" w:rsidRPr="006D02B9" w:rsidRDefault="00313340" w:rsidP="007D473A">
            <w:pPr>
              <w:jc w:val="center"/>
              <w:rPr>
                <w:rFonts w:ascii="Roboto" w:hAnsi="Roboto" w:cstheme="minorHAnsi"/>
              </w:rPr>
            </w:pPr>
            <w:r w:rsidRPr="006D02B9">
              <w:rPr>
                <w:rFonts w:ascii="Roboto" w:hAnsi="Roboto" w:cstheme="minorHAnsi"/>
              </w:rPr>
              <w:t>5019</w:t>
            </w:r>
          </w:p>
        </w:tc>
        <w:tc>
          <w:tcPr>
            <w:tcW w:w="1065" w:type="dxa"/>
            <w:shd w:val="clear" w:color="auto" w:fill="auto"/>
            <w:vAlign w:val="center"/>
          </w:tcPr>
          <w:p w14:paraId="5C9E4766"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1 093</w:t>
            </w:r>
          </w:p>
        </w:tc>
        <w:tc>
          <w:tcPr>
            <w:tcW w:w="996" w:type="dxa"/>
            <w:shd w:val="clear" w:color="auto" w:fill="auto"/>
            <w:vAlign w:val="center"/>
          </w:tcPr>
          <w:p w14:paraId="3F25F3E3"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5 409</w:t>
            </w:r>
          </w:p>
        </w:tc>
        <w:tc>
          <w:tcPr>
            <w:tcW w:w="1065" w:type="dxa"/>
            <w:vAlign w:val="center"/>
          </w:tcPr>
          <w:p w14:paraId="2E0A3185"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1 236</w:t>
            </w:r>
          </w:p>
        </w:tc>
        <w:tc>
          <w:tcPr>
            <w:tcW w:w="996" w:type="dxa"/>
            <w:vAlign w:val="center"/>
          </w:tcPr>
          <w:p w14:paraId="581A7DED"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5 707</w:t>
            </w:r>
          </w:p>
        </w:tc>
      </w:tr>
      <w:tr w:rsidR="00313340" w:rsidRPr="006D02B9" w14:paraId="3C93E1C7" w14:textId="77777777" w:rsidTr="008B1335">
        <w:trPr>
          <w:trHeight w:val="177"/>
        </w:trPr>
        <w:tc>
          <w:tcPr>
            <w:tcW w:w="1276" w:type="dxa"/>
            <w:tcBorders>
              <w:bottom w:val="single" w:sz="12" w:space="0" w:color="auto"/>
            </w:tcBorders>
            <w:vAlign w:val="center"/>
          </w:tcPr>
          <w:p w14:paraId="2A65F72D" w14:textId="35FBDF1C" w:rsidR="00313340" w:rsidRPr="006D02B9" w:rsidRDefault="00313340" w:rsidP="007D473A">
            <w:pPr>
              <w:jc w:val="center"/>
              <w:rPr>
                <w:rFonts w:ascii="Roboto" w:hAnsi="Roboto" w:cstheme="minorHAnsi"/>
              </w:rPr>
            </w:pPr>
            <w:proofErr w:type="spellStart"/>
            <w:r w:rsidRPr="007A17F2">
              <w:rPr>
                <w:rFonts w:ascii="Roboto" w:hAnsi="Roboto" w:cstheme="minorHAnsi"/>
              </w:rPr>
              <w:t>Néer</w:t>
            </w:r>
            <w:r w:rsidR="007A17F2">
              <w:rPr>
                <w:rFonts w:ascii="Roboto" w:hAnsi="Roboto" w:cstheme="minorHAnsi"/>
              </w:rPr>
              <w:t>-</w:t>
            </w:r>
            <w:r w:rsidRPr="007A17F2">
              <w:rPr>
                <w:rFonts w:ascii="Roboto" w:hAnsi="Roboto" w:cstheme="minorHAnsi"/>
              </w:rPr>
              <w:t>landais</w:t>
            </w:r>
            <w:proofErr w:type="spellEnd"/>
          </w:p>
        </w:tc>
        <w:tc>
          <w:tcPr>
            <w:tcW w:w="991" w:type="dxa"/>
            <w:tcBorders>
              <w:bottom w:val="single" w:sz="12" w:space="0" w:color="auto"/>
            </w:tcBorders>
            <w:vAlign w:val="center"/>
          </w:tcPr>
          <w:p w14:paraId="24C84687" w14:textId="77777777" w:rsidR="00313340" w:rsidRPr="006D02B9" w:rsidRDefault="00313340" w:rsidP="007D473A">
            <w:pPr>
              <w:jc w:val="center"/>
              <w:rPr>
                <w:rFonts w:ascii="Roboto" w:hAnsi="Roboto" w:cstheme="minorHAnsi"/>
              </w:rPr>
            </w:pPr>
            <w:r w:rsidRPr="006D02B9">
              <w:rPr>
                <w:rFonts w:ascii="Roboto" w:hAnsi="Roboto" w:cstheme="minorHAnsi"/>
              </w:rPr>
              <w:t>2 684</w:t>
            </w:r>
          </w:p>
        </w:tc>
        <w:tc>
          <w:tcPr>
            <w:tcW w:w="994" w:type="dxa"/>
            <w:tcBorders>
              <w:bottom w:val="single" w:sz="12" w:space="0" w:color="auto"/>
            </w:tcBorders>
            <w:vAlign w:val="center"/>
          </w:tcPr>
          <w:p w14:paraId="32465FF7" w14:textId="77777777" w:rsidR="00313340" w:rsidRPr="006D02B9" w:rsidRDefault="00313340" w:rsidP="007D473A">
            <w:pPr>
              <w:jc w:val="center"/>
              <w:rPr>
                <w:rFonts w:ascii="Roboto" w:hAnsi="Roboto" w:cstheme="minorHAnsi"/>
              </w:rPr>
            </w:pPr>
            <w:r w:rsidRPr="006D02B9">
              <w:rPr>
                <w:rFonts w:ascii="Roboto" w:hAnsi="Roboto" w:cstheme="minorHAnsi"/>
              </w:rPr>
              <w:t>13 192</w:t>
            </w:r>
          </w:p>
        </w:tc>
        <w:tc>
          <w:tcPr>
            <w:tcW w:w="1067" w:type="dxa"/>
            <w:tcBorders>
              <w:bottom w:val="single" w:sz="12" w:space="0" w:color="auto"/>
            </w:tcBorders>
            <w:vAlign w:val="center"/>
          </w:tcPr>
          <w:p w14:paraId="50DC660A" w14:textId="77777777" w:rsidR="00313340" w:rsidRPr="006D02B9" w:rsidRDefault="00313340" w:rsidP="007D473A">
            <w:pPr>
              <w:jc w:val="center"/>
              <w:rPr>
                <w:rFonts w:ascii="Roboto" w:hAnsi="Roboto" w:cstheme="minorHAnsi"/>
              </w:rPr>
            </w:pPr>
            <w:r w:rsidRPr="006D02B9">
              <w:rPr>
                <w:rFonts w:ascii="Roboto" w:hAnsi="Roboto" w:cstheme="minorHAnsi"/>
              </w:rPr>
              <w:t>2 704</w:t>
            </w:r>
          </w:p>
        </w:tc>
        <w:tc>
          <w:tcPr>
            <w:tcW w:w="996" w:type="dxa"/>
            <w:tcBorders>
              <w:bottom w:val="single" w:sz="12" w:space="0" w:color="auto"/>
            </w:tcBorders>
            <w:vAlign w:val="center"/>
          </w:tcPr>
          <w:p w14:paraId="32436945" w14:textId="77777777" w:rsidR="00313340" w:rsidRPr="006D02B9" w:rsidRDefault="00313340" w:rsidP="007D473A">
            <w:pPr>
              <w:jc w:val="center"/>
              <w:rPr>
                <w:rFonts w:ascii="Roboto" w:hAnsi="Roboto" w:cstheme="minorHAnsi"/>
              </w:rPr>
            </w:pPr>
            <w:r w:rsidRPr="006D02B9">
              <w:rPr>
                <w:rFonts w:ascii="Roboto" w:hAnsi="Roboto" w:cstheme="minorHAnsi"/>
              </w:rPr>
              <w:t>13 830</w:t>
            </w:r>
          </w:p>
        </w:tc>
        <w:tc>
          <w:tcPr>
            <w:tcW w:w="1065" w:type="dxa"/>
            <w:tcBorders>
              <w:bottom w:val="single" w:sz="12" w:space="0" w:color="auto"/>
            </w:tcBorders>
            <w:shd w:val="clear" w:color="auto" w:fill="auto"/>
            <w:vAlign w:val="center"/>
          </w:tcPr>
          <w:p w14:paraId="5F2A5B86"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2 596</w:t>
            </w:r>
          </w:p>
        </w:tc>
        <w:tc>
          <w:tcPr>
            <w:tcW w:w="996" w:type="dxa"/>
            <w:tcBorders>
              <w:bottom w:val="single" w:sz="12" w:space="0" w:color="auto"/>
            </w:tcBorders>
            <w:shd w:val="clear" w:color="auto" w:fill="auto"/>
            <w:vAlign w:val="center"/>
          </w:tcPr>
          <w:p w14:paraId="77060D40"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14 078</w:t>
            </w:r>
          </w:p>
        </w:tc>
        <w:tc>
          <w:tcPr>
            <w:tcW w:w="1065" w:type="dxa"/>
            <w:tcBorders>
              <w:bottom w:val="single" w:sz="12" w:space="0" w:color="auto"/>
            </w:tcBorders>
            <w:vAlign w:val="center"/>
          </w:tcPr>
          <w:p w14:paraId="3E374DD5"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2 611</w:t>
            </w:r>
          </w:p>
        </w:tc>
        <w:tc>
          <w:tcPr>
            <w:tcW w:w="996" w:type="dxa"/>
            <w:tcBorders>
              <w:bottom w:val="single" w:sz="12" w:space="0" w:color="auto"/>
            </w:tcBorders>
            <w:vAlign w:val="center"/>
          </w:tcPr>
          <w:p w14:paraId="6AB1A856"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14 563</w:t>
            </w:r>
          </w:p>
        </w:tc>
      </w:tr>
      <w:tr w:rsidR="00313340" w:rsidRPr="006D02B9" w14:paraId="21B0F8F5" w14:textId="77777777" w:rsidTr="008B1335">
        <w:trPr>
          <w:trHeight w:val="207"/>
        </w:trPr>
        <w:tc>
          <w:tcPr>
            <w:tcW w:w="1276" w:type="dxa"/>
            <w:tcBorders>
              <w:top w:val="single" w:sz="12" w:space="0" w:color="auto"/>
            </w:tcBorders>
            <w:vAlign w:val="center"/>
          </w:tcPr>
          <w:p w14:paraId="104976C6" w14:textId="77777777" w:rsidR="00313340" w:rsidRPr="006D02B9" w:rsidRDefault="00313340" w:rsidP="007D473A">
            <w:pPr>
              <w:jc w:val="center"/>
              <w:rPr>
                <w:rFonts w:ascii="Roboto" w:hAnsi="Roboto" w:cstheme="minorHAnsi"/>
                <w:b/>
              </w:rPr>
            </w:pPr>
            <w:r w:rsidRPr="006D02B9">
              <w:rPr>
                <w:rFonts w:ascii="Roboto" w:hAnsi="Roboto" w:cstheme="minorHAnsi"/>
                <w:b/>
              </w:rPr>
              <w:t>Total</w:t>
            </w:r>
          </w:p>
        </w:tc>
        <w:tc>
          <w:tcPr>
            <w:tcW w:w="991" w:type="dxa"/>
            <w:tcBorders>
              <w:top w:val="single" w:sz="12" w:space="0" w:color="auto"/>
            </w:tcBorders>
            <w:vAlign w:val="center"/>
          </w:tcPr>
          <w:p w14:paraId="6D5E377C" w14:textId="77777777" w:rsidR="00313340" w:rsidRPr="006D02B9" w:rsidRDefault="00313340" w:rsidP="007D473A">
            <w:pPr>
              <w:jc w:val="center"/>
              <w:rPr>
                <w:rFonts w:ascii="Roboto" w:hAnsi="Roboto" w:cstheme="minorHAnsi"/>
                <w:b/>
              </w:rPr>
            </w:pPr>
            <w:r w:rsidRPr="006D02B9">
              <w:rPr>
                <w:rFonts w:ascii="Roboto" w:hAnsi="Roboto" w:cstheme="minorHAnsi"/>
                <w:b/>
              </w:rPr>
              <w:t>3682</w:t>
            </w:r>
          </w:p>
        </w:tc>
        <w:tc>
          <w:tcPr>
            <w:tcW w:w="994" w:type="dxa"/>
            <w:tcBorders>
              <w:top w:val="single" w:sz="12" w:space="0" w:color="auto"/>
            </w:tcBorders>
            <w:vAlign w:val="center"/>
          </w:tcPr>
          <w:p w14:paraId="52837AAB" w14:textId="77777777" w:rsidR="00313340" w:rsidRPr="006D02B9" w:rsidRDefault="00313340" w:rsidP="007D473A">
            <w:pPr>
              <w:jc w:val="center"/>
              <w:rPr>
                <w:rFonts w:ascii="Roboto" w:hAnsi="Roboto" w:cstheme="minorHAnsi"/>
                <w:b/>
              </w:rPr>
            </w:pPr>
            <w:r w:rsidRPr="006D02B9">
              <w:rPr>
                <w:rFonts w:ascii="Roboto" w:hAnsi="Roboto" w:cstheme="minorHAnsi"/>
                <w:b/>
              </w:rPr>
              <w:t>18 880</w:t>
            </w:r>
          </w:p>
        </w:tc>
        <w:tc>
          <w:tcPr>
            <w:tcW w:w="1067" w:type="dxa"/>
            <w:tcBorders>
              <w:top w:val="single" w:sz="12" w:space="0" w:color="auto"/>
            </w:tcBorders>
            <w:vAlign w:val="center"/>
          </w:tcPr>
          <w:p w14:paraId="1905DE3F" w14:textId="77777777" w:rsidR="00313340" w:rsidRPr="006D02B9" w:rsidRDefault="00313340" w:rsidP="007D473A">
            <w:pPr>
              <w:jc w:val="center"/>
              <w:rPr>
                <w:rFonts w:ascii="Roboto" w:hAnsi="Roboto" w:cstheme="minorHAnsi"/>
                <w:b/>
              </w:rPr>
            </w:pPr>
            <w:r w:rsidRPr="006D02B9">
              <w:rPr>
                <w:rFonts w:ascii="Roboto" w:hAnsi="Roboto" w:cstheme="minorHAnsi"/>
                <w:b/>
              </w:rPr>
              <w:t>3 850</w:t>
            </w:r>
          </w:p>
        </w:tc>
        <w:tc>
          <w:tcPr>
            <w:tcW w:w="996" w:type="dxa"/>
            <w:tcBorders>
              <w:top w:val="single" w:sz="12" w:space="0" w:color="auto"/>
            </w:tcBorders>
            <w:vAlign w:val="center"/>
          </w:tcPr>
          <w:p w14:paraId="112BCE7D" w14:textId="77777777" w:rsidR="00313340" w:rsidRPr="006D02B9" w:rsidRDefault="00313340" w:rsidP="007D473A">
            <w:pPr>
              <w:jc w:val="center"/>
              <w:rPr>
                <w:rFonts w:ascii="Roboto" w:hAnsi="Roboto" w:cstheme="minorHAnsi"/>
                <w:b/>
              </w:rPr>
            </w:pPr>
            <w:r w:rsidRPr="006D02B9">
              <w:rPr>
                <w:rFonts w:ascii="Roboto" w:hAnsi="Roboto" w:cstheme="minorHAnsi"/>
                <w:b/>
              </w:rPr>
              <w:t>19 415</w:t>
            </w:r>
          </w:p>
        </w:tc>
        <w:tc>
          <w:tcPr>
            <w:tcW w:w="1065" w:type="dxa"/>
            <w:tcBorders>
              <w:top w:val="single" w:sz="12" w:space="0" w:color="auto"/>
            </w:tcBorders>
            <w:shd w:val="clear" w:color="auto" w:fill="auto"/>
            <w:vAlign w:val="center"/>
          </w:tcPr>
          <w:p w14:paraId="589D3C58"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3 771</w:t>
            </w:r>
          </w:p>
        </w:tc>
        <w:tc>
          <w:tcPr>
            <w:tcW w:w="996" w:type="dxa"/>
            <w:tcBorders>
              <w:top w:val="single" w:sz="12" w:space="0" w:color="auto"/>
            </w:tcBorders>
            <w:shd w:val="clear" w:color="auto" w:fill="auto"/>
            <w:vAlign w:val="center"/>
          </w:tcPr>
          <w:p w14:paraId="2320D8E2"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20 045</w:t>
            </w:r>
          </w:p>
        </w:tc>
        <w:tc>
          <w:tcPr>
            <w:tcW w:w="1065" w:type="dxa"/>
            <w:tcBorders>
              <w:top w:val="single" w:sz="12" w:space="0" w:color="auto"/>
            </w:tcBorders>
            <w:vAlign w:val="center"/>
          </w:tcPr>
          <w:p w14:paraId="3E2D1292"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3 908</w:t>
            </w:r>
          </w:p>
        </w:tc>
        <w:tc>
          <w:tcPr>
            <w:tcW w:w="996" w:type="dxa"/>
            <w:tcBorders>
              <w:top w:val="single" w:sz="12" w:space="0" w:color="auto"/>
            </w:tcBorders>
            <w:vAlign w:val="center"/>
          </w:tcPr>
          <w:p w14:paraId="622E34EB"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20 749</w:t>
            </w:r>
          </w:p>
        </w:tc>
      </w:tr>
    </w:tbl>
    <w:p w14:paraId="1D4BA3D3" w14:textId="77777777" w:rsidR="00313340" w:rsidRPr="006D02B9" w:rsidRDefault="00313340" w:rsidP="00313340">
      <w:pPr>
        <w:rPr>
          <w:rFonts w:ascii="Roboto" w:hAnsi="Roboto" w:cstheme="minorHAnsi"/>
        </w:rPr>
      </w:pPr>
    </w:p>
    <w:tbl>
      <w:tblPr>
        <w:tblStyle w:val="Grilledutableau"/>
        <w:tblW w:w="7938" w:type="dxa"/>
        <w:tblInd w:w="-5" w:type="dxa"/>
        <w:tblLayout w:type="fixed"/>
        <w:tblLook w:val="04A0" w:firstRow="1" w:lastRow="0" w:firstColumn="1" w:lastColumn="0" w:noHBand="0" w:noVBand="1"/>
      </w:tblPr>
      <w:tblGrid>
        <w:gridCol w:w="1418"/>
        <w:gridCol w:w="923"/>
        <w:gridCol w:w="996"/>
        <w:gridCol w:w="1044"/>
        <w:gridCol w:w="992"/>
        <w:gridCol w:w="1290"/>
        <w:gridCol w:w="1275"/>
      </w:tblGrid>
      <w:tr w:rsidR="00313340" w:rsidRPr="006D02B9" w14:paraId="10FF362D" w14:textId="77777777" w:rsidTr="008B1335">
        <w:trPr>
          <w:trHeight w:val="177"/>
        </w:trPr>
        <w:tc>
          <w:tcPr>
            <w:tcW w:w="1418" w:type="dxa"/>
            <w:vMerge w:val="restart"/>
            <w:shd w:val="clear" w:color="auto" w:fill="E8E8E8" w:themeFill="background2"/>
            <w:vAlign w:val="center"/>
          </w:tcPr>
          <w:p w14:paraId="79D8A0CD" w14:textId="77777777" w:rsidR="00313340" w:rsidRPr="006D02B9" w:rsidRDefault="00313340" w:rsidP="007D473A">
            <w:pPr>
              <w:jc w:val="center"/>
              <w:rPr>
                <w:rFonts w:ascii="Roboto" w:hAnsi="Roboto" w:cstheme="minorHAnsi"/>
                <w:b/>
              </w:rPr>
            </w:pPr>
            <w:r w:rsidRPr="006D02B9">
              <w:rPr>
                <w:rFonts w:ascii="Roboto" w:hAnsi="Roboto" w:cstheme="minorHAnsi"/>
                <w:b/>
              </w:rPr>
              <w:t>Langue d’immersion</w:t>
            </w:r>
          </w:p>
        </w:tc>
        <w:tc>
          <w:tcPr>
            <w:tcW w:w="1919" w:type="dxa"/>
            <w:gridSpan w:val="2"/>
            <w:shd w:val="clear" w:color="auto" w:fill="E8E8E8" w:themeFill="background2"/>
          </w:tcPr>
          <w:p w14:paraId="069DDFCC" w14:textId="77777777" w:rsidR="00313340" w:rsidRPr="006D02B9" w:rsidRDefault="00313340" w:rsidP="007D473A">
            <w:pPr>
              <w:jc w:val="center"/>
              <w:rPr>
                <w:rFonts w:ascii="Roboto" w:hAnsi="Roboto" w:cstheme="minorHAnsi"/>
                <w:b/>
              </w:rPr>
            </w:pPr>
            <w:r w:rsidRPr="006D02B9">
              <w:rPr>
                <w:rFonts w:ascii="Roboto" w:hAnsi="Roboto" w:cstheme="minorHAnsi"/>
                <w:b/>
              </w:rPr>
              <w:t>2022-2023</w:t>
            </w:r>
          </w:p>
        </w:tc>
        <w:tc>
          <w:tcPr>
            <w:tcW w:w="2036" w:type="dxa"/>
            <w:gridSpan w:val="2"/>
            <w:shd w:val="clear" w:color="auto" w:fill="E8E8E8" w:themeFill="background2"/>
          </w:tcPr>
          <w:p w14:paraId="719F4A61" w14:textId="77777777" w:rsidR="00313340" w:rsidRPr="006D02B9" w:rsidRDefault="00313340" w:rsidP="007D473A">
            <w:pPr>
              <w:jc w:val="center"/>
              <w:rPr>
                <w:rFonts w:ascii="Roboto" w:hAnsi="Roboto" w:cstheme="minorHAnsi"/>
                <w:b/>
              </w:rPr>
            </w:pPr>
            <w:r w:rsidRPr="006D02B9">
              <w:rPr>
                <w:rFonts w:ascii="Roboto" w:hAnsi="Roboto" w:cstheme="minorHAnsi"/>
                <w:b/>
              </w:rPr>
              <w:t>2023-2024</w:t>
            </w:r>
          </w:p>
        </w:tc>
        <w:tc>
          <w:tcPr>
            <w:tcW w:w="2565" w:type="dxa"/>
            <w:gridSpan w:val="2"/>
            <w:shd w:val="clear" w:color="auto" w:fill="E8E8E8" w:themeFill="background2"/>
          </w:tcPr>
          <w:p w14:paraId="06F57110" w14:textId="77777777" w:rsidR="00313340" w:rsidRPr="006D02B9" w:rsidRDefault="00313340" w:rsidP="007D473A">
            <w:pPr>
              <w:jc w:val="center"/>
              <w:rPr>
                <w:rFonts w:ascii="Roboto" w:hAnsi="Roboto" w:cstheme="minorHAnsi"/>
                <w:b/>
              </w:rPr>
            </w:pPr>
            <w:r w:rsidRPr="006D02B9">
              <w:rPr>
                <w:rFonts w:ascii="Roboto" w:hAnsi="Roboto" w:cstheme="minorHAnsi"/>
                <w:b/>
              </w:rPr>
              <w:t>2024-2025</w:t>
            </w:r>
          </w:p>
        </w:tc>
      </w:tr>
      <w:tr w:rsidR="00313340" w:rsidRPr="006D02B9" w14:paraId="5978961A" w14:textId="77777777" w:rsidTr="008B1335">
        <w:trPr>
          <w:trHeight w:val="364"/>
        </w:trPr>
        <w:tc>
          <w:tcPr>
            <w:tcW w:w="1418" w:type="dxa"/>
            <w:vMerge/>
            <w:shd w:val="clear" w:color="auto" w:fill="E8E8E8" w:themeFill="background2"/>
            <w:vAlign w:val="center"/>
          </w:tcPr>
          <w:p w14:paraId="29CE1B24" w14:textId="77777777" w:rsidR="00313340" w:rsidRPr="006D02B9" w:rsidRDefault="00313340" w:rsidP="007D473A">
            <w:pPr>
              <w:jc w:val="center"/>
              <w:rPr>
                <w:rFonts w:ascii="Roboto" w:hAnsi="Roboto" w:cstheme="minorHAnsi"/>
              </w:rPr>
            </w:pPr>
          </w:p>
        </w:tc>
        <w:tc>
          <w:tcPr>
            <w:tcW w:w="923" w:type="dxa"/>
            <w:shd w:val="clear" w:color="auto" w:fill="E8E8E8" w:themeFill="background2"/>
            <w:vAlign w:val="center"/>
          </w:tcPr>
          <w:p w14:paraId="62F3EFCB" w14:textId="77777777" w:rsidR="00313340" w:rsidRPr="006D02B9" w:rsidRDefault="00313340" w:rsidP="007D473A">
            <w:pPr>
              <w:jc w:val="center"/>
              <w:rPr>
                <w:rFonts w:ascii="Roboto" w:hAnsi="Roboto" w:cstheme="minorHAnsi"/>
                <w:b/>
              </w:rPr>
            </w:pPr>
            <w:r w:rsidRPr="006D02B9">
              <w:rPr>
                <w:rFonts w:ascii="Roboto" w:hAnsi="Roboto" w:cstheme="minorHAnsi"/>
                <w:b/>
              </w:rPr>
              <w:t>3</w:t>
            </w:r>
            <w:r w:rsidRPr="006D02B9">
              <w:rPr>
                <w:rFonts w:ascii="Roboto" w:hAnsi="Roboto" w:cstheme="minorHAnsi"/>
                <w:b/>
                <w:vertAlign w:val="superscript"/>
              </w:rPr>
              <w:t>e</w:t>
            </w:r>
            <w:r w:rsidRPr="006D02B9">
              <w:rPr>
                <w:rFonts w:ascii="Roboto" w:hAnsi="Roboto" w:cstheme="minorHAnsi"/>
                <w:b/>
              </w:rPr>
              <w:t xml:space="preserve"> Maternel</w:t>
            </w:r>
          </w:p>
        </w:tc>
        <w:tc>
          <w:tcPr>
            <w:tcW w:w="996" w:type="dxa"/>
            <w:shd w:val="clear" w:color="auto" w:fill="E8E8E8" w:themeFill="background2"/>
            <w:vAlign w:val="center"/>
          </w:tcPr>
          <w:p w14:paraId="43433608" w14:textId="77777777" w:rsidR="00313340" w:rsidRPr="006D02B9" w:rsidRDefault="00313340" w:rsidP="007D473A">
            <w:pPr>
              <w:jc w:val="center"/>
              <w:rPr>
                <w:rFonts w:ascii="Roboto" w:hAnsi="Roboto" w:cstheme="minorHAnsi"/>
                <w:b/>
              </w:rPr>
            </w:pPr>
            <w:r w:rsidRPr="006D02B9">
              <w:rPr>
                <w:rFonts w:ascii="Roboto" w:hAnsi="Roboto" w:cstheme="minorHAnsi"/>
                <w:b/>
              </w:rPr>
              <w:t>3</w:t>
            </w:r>
            <w:r w:rsidRPr="006D02B9">
              <w:rPr>
                <w:rFonts w:ascii="Roboto" w:hAnsi="Roboto" w:cstheme="minorHAnsi"/>
                <w:b/>
                <w:vertAlign w:val="superscript"/>
              </w:rPr>
              <w:t>e</w:t>
            </w:r>
            <w:r w:rsidRPr="006D02B9">
              <w:rPr>
                <w:rFonts w:ascii="Roboto" w:hAnsi="Roboto" w:cstheme="minorHAnsi"/>
                <w:b/>
              </w:rPr>
              <w:t xml:space="preserve"> Maternel</w:t>
            </w:r>
          </w:p>
        </w:tc>
        <w:tc>
          <w:tcPr>
            <w:tcW w:w="1044" w:type="dxa"/>
            <w:shd w:val="clear" w:color="auto" w:fill="E8E8E8" w:themeFill="background2"/>
            <w:vAlign w:val="center"/>
          </w:tcPr>
          <w:p w14:paraId="047CB158" w14:textId="77777777" w:rsidR="00313340" w:rsidRPr="006D02B9" w:rsidRDefault="00313340" w:rsidP="007D473A">
            <w:pPr>
              <w:jc w:val="center"/>
              <w:rPr>
                <w:rFonts w:ascii="Roboto" w:hAnsi="Roboto" w:cstheme="minorHAnsi"/>
                <w:b/>
              </w:rPr>
            </w:pPr>
            <w:r w:rsidRPr="006D02B9">
              <w:rPr>
                <w:rFonts w:ascii="Roboto" w:hAnsi="Roboto" w:cstheme="minorHAnsi"/>
                <w:b/>
              </w:rPr>
              <w:t>3</w:t>
            </w:r>
            <w:r w:rsidRPr="006D02B9">
              <w:rPr>
                <w:rFonts w:ascii="Roboto" w:hAnsi="Roboto" w:cstheme="minorHAnsi"/>
                <w:b/>
                <w:vertAlign w:val="superscript"/>
              </w:rPr>
              <w:t>e</w:t>
            </w:r>
            <w:r w:rsidRPr="006D02B9">
              <w:rPr>
                <w:rFonts w:ascii="Roboto" w:hAnsi="Roboto" w:cstheme="minorHAnsi"/>
                <w:b/>
              </w:rPr>
              <w:t xml:space="preserve"> Maternel</w:t>
            </w:r>
          </w:p>
        </w:tc>
        <w:tc>
          <w:tcPr>
            <w:tcW w:w="992" w:type="dxa"/>
            <w:tcBorders>
              <w:bottom w:val="nil"/>
            </w:tcBorders>
            <w:shd w:val="clear" w:color="auto" w:fill="E8E8E8" w:themeFill="background2"/>
            <w:vAlign w:val="center"/>
          </w:tcPr>
          <w:p w14:paraId="3EAC27AE" w14:textId="77777777" w:rsidR="00313340" w:rsidRPr="006D02B9" w:rsidRDefault="00313340" w:rsidP="007D473A">
            <w:pPr>
              <w:jc w:val="center"/>
              <w:rPr>
                <w:rFonts w:ascii="Roboto" w:hAnsi="Roboto" w:cstheme="minorHAnsi"/>
                <w:b/>
              </w:rPr>
            </w:pPr>
            <w:r w:rsidRPr="006D02B9">
              <w:rPr>
                <w:rFonts w:ascii="Roboto" w:hAnsi="Roboto" w:cstheme="minorHAnsi"/>
                <w:b/>
              </w:rPr>
              <w:t>Primaire</w:t>
            </w:r>
          </w:p>
        </w:tc>
        <w:tc>
          <w:tcPr>
            <w:tcW w:w="1290" w:type="dxa"/>
            <w:tcBorders>
              <w:bottom w:val="nil"/>
            </w:tcBorders>
            <w:shd w:val="clear" w:color="auto" w:fill="E8E8E8" w:themeFill="background2"/>
            <w:vAlign w:val="center"/>
          </w:tcPr>
          <w:p w14:paraId="6D7B0637" w14:textId="77777777" w:rsidR="00313340" w:rsidRPr="006D02B9" w:rsidRDefault="00313340" w:rsidP="007D473A">
            <w:pPr>
              <w:jc w:val="center"/>
              <w:rPr>
                <w:rFonts w:ascii="Roboto" w:hAnsi="Roboto" w:cstheme="minorHAnsi"/>
                <w:b/>
              </w:rPr>
            </w:pPr>
            <w:r w:rsidRPr="006D02B9">
              <w:rPr>
                <w:rFonts w:ascii="Roboto" w:hAnsi="Roboto" w:cstheme="minorHAnsi"/>
                <w:b/>
              </w:rPr>
              <w:t>3</w:t>
            </w:r>
            <w:r w:rsidRPr="006D02B9">
              <w:rPr>
                <w:rFonts w:ascii="Roboto" w:hAnsi="Roboto" w:cstheme="minorHAnsi"/>
                <w:b/>
                <w:vertAlign w:val="superscript"/>
              </w:rPr>
              <w:t>e</w:t>
            </w:r>
            <w:r w:rsidRPr="006D02B9">
              <w:rPr>
                <w:rFonts w:ascii="Roboto" w:hAnsi="Roboto" w:cstheme="minorHAnsi"/>
                <w:b/>
              </w:rPr>
              <w:t xml:space="preserve"> Maternel</w:t>
            </w:r>
          </w:p>
        </w:tc>
        <w:tc>
          <w:tcPr>
            <w:tcW w:w="1275" w:type="dxa"/>
            <w:tcBorders>
              <w:bottom w:val="nil"/>
            </w:tcBorders>
            <w:shd w:val="clear" w:color="auto" w:fill="E8E8E8" w:themeFill="background2"/>
            <w:vAlign w:val="center"/>
          </w:tcPr>
          <w:p w14:paraId="23AA5B2D" w14:textId="77777777" w:rsidR="00313340" w:rsidRPr="006D02B9" w:rsidRDefault="00313340" w:rsidP="007D473A">
            <w:pPr>
              <w:jc w:val="center"/>
              <w:rPr>
                <w:rFonts w:ascii="Roboto" w:hAnsi="Roboto" w:cstheme="minorHAnsi"/>
                <w:b/>
              </w:rPr>
            </w:pPr>
            <w:r w:rsidRPr="006D02B9">
              <w:rPr>
                <w:rFonts w:ascii="Roboto" w:hAnsi="Roboto" w:cstheme="minorHAnsi"/>
                <w:b/>
              </w:rPr>
              <w:t>Primaire</w:t>
            </w:r>
          </w:p>
        </w:tc>
      </w:tr>
      <w:tr w:rsidR="00313340" w:rsidRPr="006D02B9" w14:paraId="366AA665" w14:textId="77777777" w:rsidTr="008B1335">
        <w:trPr>
          <w:trHeight w:val="177"/>
        </w:trPr>
        <w:tc>
          <w:tcPr>
            <w:tcW w:w="1418" w:type="dxa"/>
            <w:vAlign w:val="center"/>
          </w:tcPr>
          <w:p w14:paraId="02234B9A" w14:textId="77777777" w:rsidR="00313340" w:rsidRPr="006D02B9" w:rsidRDefault="00313340" w:rsidP="007D473A">
            <w:pPr>
              <w:jc w:val="center"/>
              <w:rPr>
                <w:rFonts w:ascii="Roboto" w:hAnsi="Roboto" w:cstheme="minorHAnsi"/>
              </w:rPr>
            </w:pPr>
            <w:r w:rsidRPr="006D02B9">
              <w:rPr>
                <w:rFonts w:ascii="Roboto" w:hAnsi="Roboto" w:cstheme="minorHAnsi"/>
              </w:rPr>
              <w:t>Allemand</w:t>
            </w:r>
          </w:p>
        </w:tc>
        <w:tc>
          <w:tcPr>
            <w:tcW w:w="923" w:type="dxa"/>
            <w:vAlign w:val="center"/>
          </w:tcPr>
          <w:p w14:paraId="1F17F27E"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93</w:t>
            </w:r>
          </w:p>
        </w:tc>
        <w:tc>
          <w:tcPr>
            <w:tcW w:w="996" w:type="dxa"/>
            <w:vAlign w:val="center"/>
          </w:tcPr>
          <w:p w14:paraId="74BE914E"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93</w:t>
            </w:r>
          </w:p>
        </w:tc>
        <w:tc>
          <w:tcPr>
            <w:tcW w:w="1044" w:type="dxa"/>
            <w:shd w:val="clear" w:color="auto" w:fill="auto"/>
            <w:vAlign w:val="center"/>
          </w:tcPr>
          <w:p w14:paraId="4DD963C2"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79</w:t>
            </w:r>
          </w:p>
        </w:tc>
        <w:tc>
          <w:tcPr>
            <w:tcW w:w="992" w:type="dxa"/>
            <w:shd w:val="clear" w:color="auto" w:fill="auto"/>
          </w:tcPr>
          <w:p w14:paraId="27D4DE39"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524</w:t>
            </w:r>
          </w:p>
        </w:tc>
        <w:tc>
          <w:tcPr>
            <w:tcW w:w="1290" w:type="dxa"/>
            <w:shd w:val="clear" w:color="auto" w:fill="auto"/>
          </w:tcPr>
          <w:p w14:paraId="2C5DF4E5"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66</w:t>
            </w:r>
          </w:p>
        </w:tc>
        <w:tc>
          <w:tcPr>
            <w:tcW w:w="1275" w:type="dxa"/>
            <w:shd w:val="clear" w:color="auto" w:fill="auto"/>
          </w:tcPr>
          <w:p w14:paraId="2B88B3E8"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501</w:t>
            </w:r>
          </w:p>
        </w:tc>
      </w:tr>
      <w:tr w:rsidR="00313340" w:rsidRPr="006D02B9" w14:paraId="76C38738" w14:textId="77777777" w:rsidTr="008B1335">
        <w:trPr>
          <w:trHeight w:val="177"/>
        </w:trPr>
        <w:tc>
          <w:tcPr>
            <w:tcW w:w="1418" w:type="dxa"/>
            <w:vAlign w:val="center"/>
          </w:tcPr>
          <w:p w14:paraId="347E45BC" w14:textId="77777777" w:rsidR="00313340" w:rsidRPr="006D02B9" w:rsidRDefault="00313340" w:rsidP="007D473A">
            <w:pPr>
              <w:jc w:val="center"/>
              <w:rPr>
                <w:rFonts w:ascii="Roboto" w:hAnsi="Roboto" w:cstheme="minorHAnsi"/>
              </w:rPr>
            </w:pPr>
            <w:r w:rsidRPr="006D02B9">
              <w:rPr>
                <w:rFonts w:ascii="Roboto" w:hAnsi="Roboto" w:cstheme="minorHAnsi"/>
              </w:rPr>
              <w:t>Anglais</w:t>
            </w:r>
          </w:p>
        </w:tc>
        <w:tc>
          <w:tcPr>
            <w:tcW w:w="923" w:type="dxa"/>
            <w:vAlign w:val="center"/>
          </w:tcPr>
          <w:p w14:paraId="6B461D5A"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1 294</w:t>
            </w:r>
          </w:p>
        </w:tc>
        <w:tc>
          <w:tcPr>
            <w:tcW w:w="996" w:type="dxa"/>
            <w:vAlign w:val="center"/>
          </w:tcPr>
          <w:p w14:paraId="7BE100A6"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1 294</w:t>
            </w:r>
          </w:p>
        </w:tc>
        <w:tc>
          <w:tcPr>
            <w:tcW w:w="1044" w:type="dxa"/>
            <w:shd w:val="clear" w:color="auto" w:fill="auto"/>
            <w:vAlign w:val="center"/>
          </w:tcPr>
          <w:p w14:paraId="01E2E35C"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1238</w:t>
            </w:r>
          </w:p>
        </w:tc>
        <w:tc>
          <w:tcPr>
            <w:tcW w:w="992" w:type="dxa"/>
            <w:shd w:val="clear" w:color="auto" w:fill="auto"/>
          </w:tcPr>
          <w:p w14:paraId="7838E80E"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6399</w:t>
            </w:r>
          </w:p>
        </w:tc>
        <w:tc>
          <w:tcPr>
            <w:tcW w:w="1290" w:type="dxa"/>
            <w:shd w:val="clear" w:color="auto" w:fill="auto"/>
          </w:tcPr>
          <w:p w14:paraId="3A2B64AA"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1298</w:t>
            </w:r>
          </w:p>
        </w:tc>
        <w:tc>
          <w:tcPr>
            <w:tcW w:w="1275" w:type="dxa"/>
            <w:shd w:val="clear" w:color="auto" w:fill="auto"/>
          </w:tcPr>
          <w:p w14:paraId="2DC196D0"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6259</w:t>
            </w:r>
          </w:p>
        </w:tc>
      </w:tr>
      <w:tr w:rsidR="00313340" w:rsidRPr="006D02B9" w14:paraId="1344D80C" w14:textId="77777777" w:rsidTr="008B1335">
        <w:trPr>
          <w:trHeight w:val="177"/>
        </w:trPr>
        <w:tc>
          <w:tcPr>
            <w:tcW w:w="1418" w:type="dxa"/>
            <w:tcBorders>
              <w:bottom w:val="single" w:sz="12" w:space="0" w:color="auto"/>
            </w:tcBorders>
            <w:vAlign w:val="center"/>
          </w:tcPr>
          <w:p w14:paraId="4627717F" w14:textId="77777777" w:rsidR="00313340" w:rsidRPr="006D02B9" w:rsidRDefault="00313340" w:rsidP="007D473A">
            <w:pPr>
              <w:jc w:val="center"/>
              <w:rPr>
                <w:rFonts w:ascii="Roboto" w:hAnsi="Roboto" w:cstheme="minorHAnsi"/>
              </w:rPr>
            </w:pPr>
            <w:r w:rsidRPr="008B1335">
              <w:rPr>
                <w:rFonts w:ascii="Roboto" w:hAnsi="Roboto" w:cstheme="minorHAnsi"/>
                <w:sz w:val="22"/>
                <w:szCs w:val="22"/>
              </w:rPr>
              <w:t>Néerlandais</w:t>
            </w:r>
          </w:p>
        </w:tc>
        <w:tc>
          <w:tcPr>
            <w:tcW w:w="923" w:type="dxa"/>
            <w:tcBorders>
              <w:bottom w:val="single" w:sz="12" w:space="0" w:color="auto"/>
            </w:tcBorders>
            <w:vAlign w:val="center"/>
          </w:tcPr>
          <w:p w14:paraId="7239DC3E"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2 669</w:t>
            </w:r>
          </w:p>
        </w:tc>
        <w:tc>
          <w:tcPr>
            <w:tcW w:w="996" w:type="dxa"/>
            <w:tcBorders>
              <w:bottom w:val="single" w:sz="12" w:space="0" w:color="auto"/>
            </w:tcBorders>
            <w:vAlign w:val="center"/>
          </w:tcPr>
          <w:p w14:paraId="30C31ED3"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2 669</w:t>
            </w:r>
          </w:p>
        </w:tc>
        <w:tc>
          <w:tcPr>
            <w:tcW w:w="1044" w:type="dxa"/>
            <w:tcBorders>
              <w:bottom w:val="single" w:sz="12" w:space="0" w:color="auto"/>
            </w:tcBorders>
            <w:shd w:val="clear" w:color="auto" w:fill="auto"/>
            <w:vAlign w:val="center"/>
          </w:tcPr>
          <w:p w14:paraId="4882587F"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2517</w:t>
            </w:r>
          </w:p>
        </w:tc>
        <w:tc>
          <w:tcPr>
            <w:tcW w:w="992" w:type="dxa"/>
            <w:tcBorders>
              <w:bottom w:val="single" w:sz="12" w:space="0" w:color="auto"/>
            </w:tcBorders>
            <w:shd w:val="clear" w:color="auto" w:fill="auto"/>
            <w:vAlign w:val="center"/>
          </w:tcPr>
          <w:p w14:paraId="4B89E3CA"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14327</w:t>
            </w:r>
          </w:p>
        </w:tc>
        <w:tc>
          <w:tcPr>
            <w:tcW w:w="1290" w:type="dxa"/>
            <w:tcBorders>
              <w:bottom w:val="single" w:sz="12" w:space="0" w:color="auto"/>
            </w:tcBorders>
            <w:shd w:val="clear" w:color="auto" w:fill="auto"/>
            <w:vAlign w:val="center"/>
          </w:tcPr>
          <w:p w14:paraId="03F4AC8E"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2686</w:t>
            </w:r>
          </w:p>
        </w:tc>
        <w:tc>
          <w:tcPr>
            <w:tcW w:w="1275" w:type="dxa"/>
            <w:tcBorders>
              <w:bottom w:val="single" w:sz="12" w:space="0" w:color="auto"/>
            </w:tcBorders>
            <w:shd w:val="clear" w:color="auto" w:fill="auto"/>
            <w:vAlign w:val="center"/>
          </w:tcPr>
          <w:p w14:paraId="5C8C73D7" w14:textId="77777777" w:rsidR="00313340" w:rsidRPr="006D02B9" w:rsidRDefault="00313340" w:rsidP="007D473A">
            <w:pPr>
              <w:jc w:val="center"/>
              <w:rPr>
                <w:rFonts w:ascii="Roboto" w:hAnsi="Roboto" w:cstheme="minorHAnsi"/>
                <w:color w:val="000000" w:themeColor="text1"/>
              </w:rPr>
            </w:pPr>
            <w:r w:rsidRPr="006D02B9">
              <w:rPr>
                <w:rFonts w:ascii="Roboto" w:hAnsi="Roboto" w:cstheme="minorHAnsi"/>
                <w:color w:val="000000" w:themeColor="text1"/>
              </w:rPr>
              <w:t>14698</w:t>
            </w:r>
          </w:p>
        </w:tc>
      </w:tr>
      <w:tr w:rsidR="00313340" w:rsidRPr="006D02B9" w14:paraId="3C76EF40" w14:textId="77777777" w:rsidTr="008B1335">
        <w:trPr>
          <w:trHeight w:val="207"/>
        </w:trPr>
        <w:tc>
          <w:tcPr>
            <w:tcW w:w="1418" w:type="dxa"/>
            <w:tcBorders>
              <w:top w:val="single" w:sz="12" w:space="0" w:color="auto"/>
            </w:tcBorders>
            <w:vAlign w:val="center"/>
          </w:tcPr>
          <w:p w14:paraId="53210F23" w14:textId="77777777" w:rsidR="00313340" w:rsidRPr="006D02B9" w:rsidRDefault="00313340" w:rsidP="007D473A">
            <w:pPr>
              <w:jc w:val="center"/>
              <w:rPr>
                <w:rFonts w:ascii="Roboto" w:hAnsi="Roboto" w:cstheme="minorHAnsi"/>
                <w:b/>
              </w:rPr>
            </w:pPr>
            <w:r w:rsidRPr="006D02B9">
              <w:rPr>
                <w:rFonts w:ascii="Roboto" w:hAnsi="Roboto" w:cstheme="minorHAnsi"/>
                <w:b/>
              </w:rPr>
              <w:t>Total</w:t>
            </w:r>
          </w:p>
        </w:tc>
        <w:tc>
          <w:tcPr>
            <w:tcW w:w="923" w:type="dxa"/>
            <w:tcBorders>
              <w:top w:val="single" w:sz="12" w:space="0" w:color="auto"/>
            </w:tcBorders>
            <w:vAlign w:val="center"/>
          </w:tcPr>
          <w:p w14:paraId="364E9632"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4 056</w:t>
            </w:r>
          </w:p>
        </w:tc>
        <w:tc>
          <w:tcPr>
            <w:tcW w:w="996" w:type="dxa"/>
            <w:tcBorders>
              <w:top w:val="single" w:sz="12" w:space="0" w:color="auto"/>
            </w:tcBorders>
            <w:vAlign w:val="center"/>
          </w:tcPr>
          <w:p w14:paraId="7FE4C5E4"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4 056</w:t>
            </w:r>
          </w:p>
        </w:tc>
        <w:tc>
          <w:tcPr>
            <w:tcW w:w="1044" w:type="dxa"/>
            <w:tcBorders>
              <w:top w:val="single" w:sz="12" w:space="0" w:color="auto"/>
            </w:tcBorders>
            <w:shd w:val="clear" w:color="auto" w:fill="auto"/>
            <w:vAlign w:val="center"/>
          </w:tcPr>
          <w:p w14:paraId="0688B1D8"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3834</w:t>
            </w:r>
          </w:p>
        </w:tc>
        <w:tc>
          <w:tcPr>
            <w:tcW w:w="992" w:type="dxa"/>
            <w:tcBorders>
              <w:top w:val="single" w:sz="12" w:space="0" w:color="auto"/>
            </w:tcBorders>
            <w:shd w:val="clear" w:color="auto" w:fill="auto"/>
          </w:tcPr>
          <w:p w14:paraId="451B623E"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21250</w:t>
            </w:r>
          </w:p>
        </w:tc>
        <w:tc>
          <w:tcPr>
            <w:tcW w:w="1290" w:type="dxa"/>
            <w:tcBorders>
              <w:top w:val="single" w:sz="12" w:space="0" w:color="auto"/>
            </w:tcBorders>
            <w:shd w:val="clear" w:color="auto" w:fill="auto"/>
          </w:tcPr>
          <w:p w14:paraId="4694B5E5"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4050</w:t>
            </w:r>
          </w:p>
        </w:tc>
        <w:tc>
          <w:tcPr>
            <w:tcW w:w="1275" w:type="dxa"/>
            <w:tcBorders>
              <w:top w:val="single" w:sz="12" w:space="0" w:color="auto"/>
            </w:tcBorders>
            <w:shd w:val="clear" w:color="auto" w:fill="auto"/>
          </w:tcPr>
          <w:p w14:paraId="5212F612" w14:textId="77777777" w:rsidR="00313340" w:rsidRPr="006D02B9" w:rsidRDefault="00313340" w:rsidP="007D473A">
            <w:pPr>
              <w:jc w:val="center"/>
              <w:rPr>
                <w:rFonts w:ascii="Roboto" w:hAnsi="Roboto" w:cstheme="minorHAnsi"/>
                <w:b/>
                <w:color w:val="000000" w:themeColor="text1"/>
              </w:rPr>
            </w:pPr>
            <w:r w:rsidRPr="006D02B9">
              <w:rPr>
                <w:rFonts w:ascii="Roboto" w:hAnsi="Roboto" w:cstheme="minorHAnsi"/>
                <w:b/>
                <w:color w:val="000000" w:themeColor="text1"/>
              </w:rPr>
              <w:t>21458</w:t>
            </w:r>
          </w:p>
        </w:tc>
      </w:tr>
    </w:tbl>
    <w:p w14:paraId="760529BB" w14:textId="77777777" w:rsidR="00313340" w:rsidRPr="00E75388" w:rsidRDefault="00313340" w:rsidP="004F6474">
      <w:pPr>
        <w:rPr>
          <w:rFonts w:ascii="Roboto" w:hAnsi="Roboto"/>
          <w:lang w:val="fr-BE"/>
        </w:rPr>
      </w:pPr>
    </w:p>
    <w:p w14:paraId="5F2E1BB4" w14:textId="77777777" w:rsidR="004F6474" w:rsidRPr="00E75388" w:rsidRDefault="004F6474" w:rsidP="004F6474">
      <w:pPr>
        <w:rPr>
          <w:rFonts w:ascii="Roboto" w:hAnsi="Roboto"/>
          <w:lang w:val="fr-BE"/>
        </w:rPr>
      </w:pPr>
    </w:p>
    <w:p w14:paraId="590A7DDC" w14:textId="77777777" w:rsidR="005F3FC1" w:rsidRDefault="005F3FC1">
      <w:pPr>
        <w:rPr>
          <w:rFonts w:ascii="Roboto" w:eastAsiaTheme="majorEastAsia" w:hAnsi="Roboto" w:cstheme="majorBidi"/>
          <w:i/>
          <w:iCs/>
          <w:color w:val="0F4761" w:themeColor="accent1" w:themeShade="BF"/>
        </w:rPr>
      </w:pPr>
      <w:r>
        <w:rPr>
          <w:rFonts w:ascii="Roboto" w:hAnsi="Roboto"/>
        </w:rPr>
        <w:br w:type="page"/>
      </w:r>
    </w:p>
    <w:p w14:paraId="6702C837" w14:textId="2C1FBFB6" w:rsidR="001B6D8C" w:rsidRPr="00E75388" w:rsidRDefault="001B6D8C" w:rsidP="00A37020">
      <w:pPr>
        <w:pStyle w:val="Titre4"/>
        <w:rPr>
          <w:rFonts w:ascii="Roboto" w:hAnsi="Roboto"/>
        </w:rPr>
      </w:pPr>
      <w:r w:rsidRPr="00E75388">
        <w:rPr>
          <w:rFonts w:ascii="Roboto" w:hAnsi="Roboto"/>
        </w:rPr>
        <w:lastRenderedPageBreak/>
        <w:t>Enseignement secondaire ordinaire</w:t>
      </w:r>
    </w:p>
    <w:p w14:paraId="70C7DEB0" w14:textId="77777777" w:rsidR="001B6D8C" w:rsidRPr="00E75388" w:rsidRDefault="001B6D8C" w:rsidP="001B6D8C">
      <w:pPr>
        <w:rPr>
          <w:rFonts w:ascii="Roboto" w:hAnsi="Roboto" w:cstheme="minorHAnsi"/>
        </w:rPr>
      </w:pPr>
    </w:p>
    <w:p w14:paraId="3EB6F7AE" w14:textId="158EDD68" w:rsidR="001B6D8C" w:rsidRPr="00E75388" w:rsidRDefault="001B6D8C" w:rsidP="001B6D8C">
      <w:pPr>
        <w:rPr>
          <w:rFonts w:ascii="Roboto" w:hAnsi="Roboto" w:cstheme="minorHAnsi"/>
        </w:rPr>
      </w:pPr>
      <w:r w:rsidRPr="00E75388">
        <w:rPr>
          <w:rFonts w:ascii="Roboto" w:hAnsi="Roboto" w:cstheme="minorHAnsi"/>
        </w:rPr>
        <w:t xml:space="preserve">Nombre d’établissements organisant l’immersion en </w:t>
      </w:r>
      <w:r w:rsidR="00A82C65">
        <w:rPr>
          <w:rFonts w:ascii="Roboto" w:hAnsi="Roboto" w:cstheme="minorHAnsi"/>
        </w:rPr>
        <w:t>Fédération Wallonie-Bruxelles</w:t>
      </w:r>
    </w:p>
    <w:tbl>
      <w:tblPr>
        <w:tblStyle w:val="Grilledutableau"/>
        <w:tblW w:w="10504" w:type="dxa"/>
        <w:jc w:val="center"/>
        <w:tblLook w:val="04A0" w:firstRow="1" w:lastRow="0" w:firstColumn="1" w:lastColumn="0" w:noHBand="0" w:noVBand="1"/>
      </w:tblPr>
      <w:tblGrid>
        <w:gridCol w:w="1674"/>
        <w:gridCol w:w="1248"/>
        <w:gridCol w:w="1248"/>
        <w:gridCol w:w="1248"/>
        <w:gridCol w:w="1248"/>
        <w:gridCol w:w="1248"/>
        <w:gridCol w:w="1295"/>
        <w:gridCol w:w="1295"/>
      </w:tblGrid>
      <w:tr w:rsidR="001B6D8C" w:rsidRPr="00E75388" w14:paraId="03B25819" w14:textId="77777777" w:rsidTr="001F577C">
        <w:trPr>
          <w:trHeight w:val="250"/>
          <w:jc w:val="center"/>
        </w:trPr>
        <w:tc>
          <w:tcPr>
            <w:tcW w:w="1674" w:type="dxa"/>
            <w:shd w:val="clear" w:color="auto" w:fill="E8E8E8" w:themeFill="background2"/>
          </w:tcPr>
          <w:p w14:paraId="0C489DDD" w14:textId="77777777" w:rsidR="001B6D8C" w:rsidRPr="00E75388" w:rsidRDefault="001B6D8C" w:rsidP="00CF763C">
            <w:pPr>
              <w:jc w:val="center"/>
              <w:rPr>
                <w:rFonts w:ascii="Roboto" w:hAnsi="Roboto" w:cstheme="minorHAnsi"/>
              </w:rPr>
            </w:pPr>
            <w:r w:rsidRPr="00E75388">
              <w:rPr>
                <w:rFonts w:ascii="Roboto" w:hAnsi="Roboto" w:cstheme="minorHAnsi"/>
              </w:rPr>
              <w:t>Langue d’immersion</w:t>
            </w:r>
          </w:p>
        </w:tc>
        <w:tc>
          <w:tcPr>
            <w:tcW w:w="1248" w:type="dxa"/>
            <w:shd w:val="clear" w:color="auto" w:fill="E8E8E8" w:themeFill="background2"/>
          </w:tcPr>
          <w:p w14:paraId="58DCDDFB" w14:textId="77777777" w:rsidR="001B6D8C" w:rsidRPr="00E75388" w:rsidRDefault="001B6D8C" w:rsidP="00CF763C">
            <w:pPr>
              <w:jc w:val="center"/>
              <w:rPr>
                <w:rFonts w:ascii="Roboto" w:hAnsi="Roboto" w:cstheme="minorHAnsi"/>
                <w:b/>
              </w:rPr>
            </w:pPr>
            <w:r w:rsidRPr="00E75388">
              <w:rPr>
                <w:rFonts w:ascii="Roboto" w:hAnsi="Roboto" w:cstheme="minorHAnsi"/>
                <w:b/>
              </w:rPr>
              <w:t>2018-2019</w:t>
            </w:r>
          </w:p>
        </w:tc>
        <w:tc>
          <w:tcPr>
            <w:tcW w:w="1248" w:type="dxa"/>
            <w:shd w:val="clear" w:color="auto" w:fill="E8E8E8" w:themeFill="background2"/>
          </w:tcPr>
          <w:p w14:paraId="2C3CD6F4" w14:textId="77777777" w:rsidR="001B6D8C" w:rsidRPr="00E75388" w:rsidRDefault="001B6D8C" w:rsidP="00CF763C">
            <w:pPr>
              <w:jc w:val="center"/>
              <w:rPr>
                <w:rFonts w:ascii="Roboto" w:hAnsi="Roboto" w:cstheme="minorHAnsi"/>
                <w:b/>
              </w:rPr>
            </w:pPr>
            <w:r w:rsidRPr="00E75388">
              <w:rPr>
                <w:rFonts w:ascii="Roboto" w:hAnsi="Roboto" w:cstheme="minorHAnsi"/>
                <w:b/>
              </w:rPr>
              <w:t>2019-2020</w:t>
            </w:r>
          </w:p>
        </w:tc>
        <w:tc>
          <w:tcPr>
            <w:tcW w:w="1248" w:type="dxa"/>
            <w:shd w:val="clear" w:color="auto" w:fill="E8E8E8" w:themeFill="background2"/>
          </w:tcPr>
          <w:p w14:paraId="350F1047" w14:textId="77777777" w:rsidR="001B6D8C" w:rsidRPr="00E75388" w:rsidRDefault="001B6D8C" w:rsidP="00CF763C">
            <w:pPr>
              <w:jc w:val="center"/>
              <w:rPr>
                <w:rFonts w:ascii="Roboto" w:hAnsi="Roboto" w:cstheme="minorHAnsi"/>
                <w:b/>
              </w:rPr>
            </w:pPr>
            <w:r w:rsidRPr="00E75388">
              <w:rPr>
                <w:rFonts w:ascii="Roboto" w:hAnsi="Roboto" w:cstheme="minorHAnsi"/>
                <w:b/>
              </w:rPr>
              <w:t>2020-2021</w:t>
            </w:r>
          </w:p>
        </w:tc>
        <w:tc>
          <w:tcPr>
            <w:tcW w:w="1248" w:type="dxa"/>
            <w:shd w:val="clear" w:color="auto" w:fill="E8E8E8" w:themeFill="background2"/>
          </w:tcPr>
          <w:p w14:paraId="1DF05221" w14:textId="77777777" w:rsidR="001B6D8C" w:rsidRPr="00E75388" w:rsidRDefault="001B6D8C" w:rsidP="00CF763C">
            <w:pPr>
              <w:jc w:val="center"/>
              <w:rPr>
                <w:rFonts w:ascii="Roboto" w:hAnsi="Roboto" w:cstheme="minorHAnsi"/>
                <w:b/>
              </w:rPr>
            </w:pPr>
            <w:r w:rsidRPr="00E75388">
              <w:rPr>
                <w:rFonts w:ascii="Roboto" w:hAnsi="Roboto" w:cstheme="minorHAnsi"/>
                <w:b/>
              </w:rPr>
              <w:t>2021-2022</w:t>
            </w:r>
          </w:p>
        </w:tc>
        <w:tc>
          <w:tcPr>
            <w:tcW w:w="1248" w:type="dxa"/>
            <w:shd w:val="clear" w:color="auto" w:fill="E8E8E8" w:themeFill="background2"/>
          </w:tcPr>
          <w:p w14:paraId="278B89C4" w14:textId="77777777" w:rsidR="001B6D8C" w:rsidRPr="00E75388" w:rsidRDefault="001B6D8C" w:rsidP="00CF763C">
            <w:pPr>
              <w:jc w:val="center"/>
              <w:rPr>
                <w:rFonts w:ascii="Roboto" w:hAnsi="Roboto" w:cstheme="minorHAnsi"/>
                <w:b/>
              </w:rPr>
            </w:pPr>
            <w:r w:rsidRPr="00E75388">
              <w:rPr>
                <w:rFonts w:ascii="Roboto" w:hAnsi="Roboto" w:cstheme="minorHAnsi"/>
                <w:b/>
              </w:rPr>
              <w:t>2022-2023</w:t>
            </w:r>
          </w:p>
        </w:tc>
        <w:tc>
          <w:tcPr>
            <w:tcW w:w="1295" w:type="dxa"/>
            <w:shd w:val="clear" w:color="auto" w:fill="E8E8E8" w:themeFill="background2"/>
          </w:tcPr>
          <w:p w14:paraId="2F30EC83" w14:textId="77777777" w:rsidR="001B6D8C" w:rsidRPr="00E75388" w:rsidRDefault="001B6D8C" w:rsidP="00CF763C">
            <w:pPr>
              <w:jc w:val="center"/>
              <w:rPr>
                <w:rFonts w:ascii="Roboto" w:hAnsi="Roboto" w:cstheme="minorHAnsi"/>
                <w:b/>
              </w:rPr>
            </w:pPr>
            <w:r w:rsidRPr="00E75388">
              <w:rPr>
                <w:rFonts w:ascii="Roboto" w:hAnsi="Roboto" w:cstheme="minorHAnsi"/>
                <w:b/>
              </w:rPr>
              <w:t>2023-2024</w:t>
            </w:r>
          </w:p>
        </w:tc>
        <w:tc>
          <w:tcPr>
            <w:tcW w:w="1295" w:type="dxa"/>
            <w:shd w:val="clear" w:color="auto" w:fill="E8E8E8" w:themeFill="background2"/>
          </w:tcPr>
          <w:p w14:paraId="02EE1BEF" w14:textId="77777777" w:rsidR="001B6D8C" w:rsidRPr="00E75388" w:rsidRDefault="001B6D8C" w:rsidP="00CF763C">
            <w:pPr>
              <w:jc w:val="center"/>
              <w:rPr>
                <w:rFonts w:ascii="Roboto" w:hAnsi="Roboto" w:cstheme="minorHAnsi"/>
                <w:b/>
              </w:rPr>
            </w:pPr>
            <w:r w:rsidRPr="00E75388">
              <w:rPr>
                <w:rFonts w:ascii="Roboto" w:hAnsi="Roboto" w:cstheme="minorHAnsi"/>
                <w:b/>
              </w:rPr>
              <w:t>2024-2025</w:t>
            </w:r>
          </w:p>
        </w:tc>
      </w:tr>
      <w:tr w:rsidR="001B6D8C" w:rsidRPr="00E75388" w14:paraId="1A17D99B" w14:textId="77777777" w:rsidTr="001F577C">
        <w:trPr>
          <w:trHeight w:val="250"/>
          <w:jc w:val="center"/>
        </w:trPr>
        <w:tc>
          <w:tcPr>
            <w:tcW w:w="1674" w:type="dxa"/>
            <w:shd w:val="clear" w:color="auto" w:fill="auto"/>
          </w:tcPr>
          <w:p w14:paraId="6BEA7A5E" w14:textId="77777777" w:rsidR="001B6D8C" w:rsidRPr="00E75388" w:rsidRDefault="001B6D8C" w:rsidP="00CF763C">
            <w:pPr>
              <w:jc w:val="center"/>
              <w:rPr>
                <w:rFonts w:ascii="Roboto" w:hAnsi="Roboto" w:cstheme="minorHAnsi"/>
              </w:rPr>
            </w:pPr>
            <w:r w:rsidRPr="00E75388">
              <w:rPr>
                <w:rFonts w:ascii="Roboto" w:hAnsi="Roboto" w:cstheme="minorHAnsi"/>
              </w:rPr>
              <w:t>Allemand</w:t>
            </w:r>
          </w:p>
        </w:tc>
        <w:tc>
          <w:tcPr>
            <w:tcW w:w="1248" w:type="dxa"/>
            <w:shd w:val="clear" w:color="auto" w:fill="auto"/>
          </w:tcPr>
          <w:p w14:paraId="1D655D54" w14:textId="77777777" w:rsidR="001B6D8C" w:rsidRPr="00E75388" w:rsidRDefault="001B6D8C" w:rsidP="00CF763C">
            <w:pPr>
              <w:jc w:val="center"/>
              <w:rPr>
                <w:rFonts w:ascii="Roboto" w:hAnsi="Roboto" w:cstheme="minorHAnsi"/>
              </w:rPr>
            </w:pPr>
            <w:r w:rsidRPr="00E75388">
              <w:rPr>
                <w:rFonts w:ascii="Roboto" w:hAnsi="Roboto" w:cstheme="minorHAnsi"/>
              </w:rPr>
              <w:t>6</w:t>
            </w:r>
          </w:p>
        </w:tc>
        <w:tc>
          <w:tcPr>
            <w:tcW w:w="1248" w:type="dxa"/>
            <w:shd w:val="clear" w:color="auto" w:fill="auto"/>
          </w:tcPr>
          <w:p w14:paraId="54BA2D84" w14:textId="77777777" w:rsidR="001B6D8C" w:rsidRPr="00E75388" w:rsidRDefault="001B6D8C" w:rsidP="00CF763C">
            <w:pPr>
              <w:jc w:val="center"/>
              <w:rPr>
                <w:rFonts w:ascii="Roboto" w:hAnsi="Roboto" w:cstheme="minorHAnsi"/>
              </w:rPr>
            </w:pPr>
            <w:r w:rsidRPr="00E75388">
              <w:rPr>
                <w:rFonts w:ascii="Roboto" w:hAnsi="Roboto" w:cstheme="minorHAnsi"/>
              </w:rPr>
              <w:t>7</w:t>
            </w:r>
          </w:p>
        </w:tc>
        <w:tc>
          <w:tcPr>
            <w:tcW w:w="1248" w:type="dxa"/>
            <w:shd w:val="clear" w:color="auto" w:fill="auto"/>
          </w:tcPr>
          <w:p w14:paraId="0570FE2B"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7</w:t>
            </w:r>
          </w:p>
        </w:tc>
        <w:tc>
          <w:tcPr>
            <w:tcW w:w="1248" w:type="dxa"/>
          </w:tcPr>
          <w:p w14:paraId="5AD36999"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8</w:t>
            </w:r>
          </w:p>
        </w:tc>
        <w:tc>
          <w:tcPr>
            <w:tcW w:w="1248" w:type="dxa"/>
          </w:tcPr>
          <w:p w14:paraId="7B86F256"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8</w:t>
            </w:r>
          </w:p>
        </w:tc>
        <w:tc>
          <w:tcPr>
            <w:tcW w:w="1295" w:type="dxa"/>
            <w:shd w:val="clear" w:color="auto" w:fill="auto"/>
          </w:tcPr>
          <w:p w14:paraId="030BD2B2"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8</w:t>
            </w:r>
          </w:p>
        </w:tc>
        <w:tc>
          <w:tcPr>
            <w:tcW w:w="1295" w:type="dxa"/>
            <w:shd w:val="clear" w:color="auto" w:fill="FFFFFF" w:themeFill="background1"/>
          </w:tcPr>
          <w:p w14:paraId="779E971B"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8</w:t>
            </w:r>
          </w:p>
        </w:tc>
      </w:tr>
      <w:tr w:rsidR="001B6D8C" w:rsidRPr="00E75388" w14:paraId="346969C6" w14:textId="77777777" w:rsidTr="001F577C">
        <w:trPr>
          <w:trHeight w:val="250"/>
          <w:jc w:val="center"/>
        </w:trPr>
        <w:tc>
          <w:tcPr>
            <w:tcW w:w="1674" w:type="dxa"/>
            <w:shd w:val="clear" w:color="auto" w:fill="auto"/>
          </w:tcPr>
          <w:p w14:paraId="2003BDFE" w14:textId="77777777" w:rsidR="001B6D8C" w:rsidRPr="00E75388" w:rsidRDefault="001B6D8C" w:rsidP="00CF763C">
            <w:pPr>
              <w:jc w:val="center"/>
              <w:rPr>
                <w:rFonts w:ascii="Roboto" w:hAnsi="Roboto" w:cstheme="minorHAnsi"/>
              </w:rPr>
            </w:pPr>
            <w:r w:rsidRPr="00E75388">
              <w:rPr>
                <w:rFonts w:ascii="Roboto" w:hAnsi="Roboto" w:cstheme="minorHAnsi"/>
              </w:rPr>
              <w:t>Néerlandais</w:t>
            </w:r>
          </w:p>
        </w:tc>
        <w:tc>
          <w:tcPr>
            <w:tcW w:w="1248" w:type="dxa"/>
            <w:shd w:val="clear" w:color="auto" w:fill="auto"/>
          </w:tcPr>
          <w:p w14:paraId="4A9C72F8" w14:textId="77777777" w:rsidR="001B6D8C" w:rsidRPr="00E75388" w:rsidRDefault="001B6D8C" w:rsidP="00CF763C">
            <w:pPr>
              <w:jc w:val="center"/>
              <w:rPr>
                <w:rFonts w:ascii="Roboto" w:hAnsi="Roboto" w:cstheme="minorHAnsi"/>
              </w:rPr>
            </w:pPr>
            <w:r w:rsidRPr="00E75388">
              <w:rPr>
                <w:rFonts w:ascii="Roboto" w:hAnsi="Roboto" w:cstheme="minorHAnsi"/>
              </w:rPr>
              <w:t>82</w:t>
            </w:r>
          </w:p>
        </w:tc>
        <w:tc>
          <w:tcPr>
            <w:tcW w:w="1248" w:type="dxa"/>
            <w:shd w:val="clear" w:color="auto" w:fill="auto"/>
          </w:tcPr>
          <w:p w14:paraId="6EF368AF" w14:textId="77777777" w:rsidR="001B6D8C" w:rsidRPr="00E75388" w:rsidRDefault="001B6D8C" w:rsidP="00CF763C">
            <w:pPr>
              <w:jc w:val="center"/>
              <w:rPr>
                <w:rFonts w:ascii="Roboto" w:hAnsi="Roboto" w:cstheme="minorHAnsi"/>
              </w:rPr>
            </w:pPr>
            <w:r w:rsidRPr="00E75388">
              <w:rPr>
                <w:rFonts w:ascii="Roboto" w:hAnsi="Roboto" w:cstheme="minorHAnsi"/>
              </w:rPr>
              <w:t>86</w:t>
            </w:r>
          </w:p>
        </w:tc>
        <w:tc>
          <w:tcPr>
            <w:tcW w:w="1248" w:type="dxa"/>
            <w:shd w:val="clear" w:color="auto" w:fill="auto"/>
          </w:tcPr>
          <w:p w14:paraId="0B04048D"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83</w:t>
            </w:r>
          </w:p>
        </w:tc>
        <w:tc>
          <w:tcPr>
            <w:tcW w:w="1248" w:type="dxa"/>
          </w:tcPr>
          <w:p w14:paraId="342F5C2E"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82</w:t>
            </w:r>
          </w:p>
        </w:tc>
        <w:tc>
          <w:tcPr>
            <w:tcW w:w="1248" w:type="dxa"/>
          </w:tcPr>
          <w:p w14:paraId="17F02B14"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84</w:t>
            </w:r>
          </w:p>
        </w:tc>
        <w:tc>
          <w:tcPr>
            <w:tcW w:w="1295" w:type="dxa"/>
            <w:shd w:val="clear" w:color="auto" w:fill="auto"/>
          </w:tcPr>
          <w:p w14:paraId="73B153FD"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76</w:t>
            </w:r>
          </w:p>
        </w:tc>
        <w:tc>
          <w:tcPr>
            <w:tcW w:w="1295" w:type="dxa"/>
            <w:shd w:val="clear" w:color="auto" w:fill="FFFFFF" w:themeFill="background1"/>
          </w:tcPr>
          <w:p w14:paraId="74EFF3D0"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80</w:t>
            </w:r>
          </w:p>
        </w:tc>
      </w:tr>
      <w:tr w:rsidR="001B6D8C" w:rsidRPr="00E75388" w14:paraId="5080CB20" w14:textId="77777777" w:rsidTr="001F577C">
        <w:trPr>
          <w:trHeight w:val="250"/>
          <w:jc w:val="center"/>
        </w:trPr>
        <w:tc>
          <w:tcPr>
            <w:tcW w:w="1674" w:type="dxa"/>
            <w:tcBorders>
              <w:bottom w:val="single" w:sz="12" w:space="0" w:color="auto"/>
            </w:tcBorders>
            <w:shd w:val="clear" w:color="auto" w:fill="auto"/>
          </w:tcPr>
          <w:p w14:paraId="4B0BAA78" w14:textId="77777777" w:rsidR="001B6D8C" w:rsidRPr="00E75388" w:rsidRDefault="001B6D8C" w:rsidP="00CF763C">
            <w:pPr>
              <w:jc w:val="center"/>
              <w:rPr>
                <w:rFonts w:ascii="Roboto" w:hAnsi="Roboto" w:cstheme="minorHAnsi"/>
              </w:rPr>
            </w:pPr>
            <w:r w:rsidRPr="00E75388">
              <w:rPr>
                <w:rFonts w:ascii="Roboto" w:hAnsi="Roboto" w:cstheme="minorHAnsi"/>
              </w:rPr>
              <w:t>Anglais</w:t>
            </w:r>
          </w:p>
        </w:tc>
        <w:tc>
          <w:tcPr>
            <w:tcW w:w="1248" w:type="dxa"/>
            <w:tcBorders>
              <w:bottom w:val="single" w:sz="12" w:space="0" w:color="auto"/>
            </w:tcBorders>
            <w:shd w:val="clear" w:color="auto" w:fill="auto"/>
          </w:tcPr>
          <w:p w14:paraId="199799C2" w14:textId="77777777" w:rsidR="001B6D8C" w:rsidRPr="00E75388" w:rsidRDefault="001B6D8C" w:rsidP="00CF763C">
            <w:pPr>
              <w:jc w:val="center"/>
              <w:rPr>
                <w:rFonts w:ascii="Roboto" w:hAnsi="Roboto" w:cstheme="minorHAnsi"/>
              </w:rPr>
            </w:pPr>
            <w:r w:rsidRPr="00E75388">
              <w:rPr>
                <w:rFonts w:ascii="Roboto" w:hAnsi="Roboto" w:cstheme="minorHAnsi"/>
              </w:rPr>
              <w:t>50</w:t>
            </w:r>
          </w:p>
        </w:tc>
        <w:tc>
          <w:tcPr>
            <w:tcW w:w="1248" w:type="dxa"/>
            <w:tcBorders>
              <w:bottom w:val="single" w:sz="12" w:space="0" w:color="auto"/>
            </w:tcBorders>
            <w:shd w:val="clear" w:color="auto" w:fill="auto"/>
          </w:tcPr>
          <w:p w14:paraId="67F26AFC" w14:textId="77777777" w:rsidR="001B6D8C" w:rsidRPr="00E75388" w:rsidRDefault="001B6D8C" w:rsidP="00CF763C">
            <w:pPr>
              <w:jc w:val="center"/>
              <w:rPr>
                <w:rFonts w:ascii="Roboto" w:hAnsi="Roboto" w:cstheme="minorHAnsi"/>
              </w:rPr>
            </w:pPr>
            <w:r w:rsidRPr="00E75388">
              <w:rPr>
                <w:rFonts w:ascii="Roboto" w:hAnsi="Roboto" w:cstheme="minorHAnsi"/>
              </w:rPr>
              <w:t>51</w:t>
            </w:r>
          </w:p>
        </w:tc>
        <w:tc>
          <w:tcPr>
            <w:tcW w:w="1248" w:type="dxa"/>
            <w:tcBorders>
              <w:bottom w:val="single" w:sz="12" w:space="0" w:color="auto"/>
            </w:tcBorders>
            <w:shd w:val="clear" w:color="auto" w:fill="auto"/>
          </w:tcPr>
          <w:p w14:paraId="59FF38A3"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49</w:t>
            </w:r>
          </w:p>
        </w:tc>
        <w:tc>
          <w:tcPr>
            <w:tcW w:w="1248" w:type="dxa"/>
            <w:tcBorders>
              <w:bottom w:val="single" w:sz="12" w:space="0" w:color="auto"/>
            </w:tcBorders>
          </w:tcPr>
          <w:p w14:paraId="2F2C9F0E"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51</w:t>
            </w:r>
          </w:p>
        </w:tc>
        <w:tc>
          <w:tcPr>
            <w:tcW w:w="1248" w:type="dxa"/>
            <w:tcBorders>
              <w:bottom w:val="single" w:sz="12" w:space="0" w:color="auto"/>
            </w:tcBorders>
          </w:tcPr>
          <w:p w14:paraId="5DDEADC2"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55</w:t>
            </w:r>
          </w:p>
        </w:tc>
        <w:tc>
          <w:tcPr>
            <w:tcW w:w="1295" w:type="dxa"/>
            <w:tcBorders>
              <w:bottom w:val="single" w:sz="12" w:space="0" w:color="auto"/>
            </w:tcBorders>
            <w:shd w:val="clear" w:color="auto" w:fill="auto"/>
          </w:tcPr>
          <w:p w14:paraId="42BCC4DE"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55</w:t>
            </w:r>
          </w:p>
        </w:tc>
        <w:tc>
          <w:tcPr>
            <w:tcW w:w="1295" w:type="dxa"/>
            <w:tcBorders>
              <w:bottom w:val="single" w:sz="12" w:space="0" w:color="auto"/>
            </w:tcBorders>
            <w:shd w:val="clear" w:color="auto" w:fill="FFFFFF" w:themeFill="background1"/>
          </w:tcPr>
          <w:p w14:paraId="5ED946DF"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54</w:t>
            </w:r>
          </w:p>
        </w:tc>
      </w:tr>
      <w:tr w:rsidR="001B6D8C" w:rsidRPr="00E75388" w14:paraId="2148A350" w14:textId="77777777" w:rsidTr="001F577C">
        <w:trPr>
          <w:trHeight w:val="250"/>
          <w:jc w:val="center"/>
        </w:trPr>
        <w:tc>
          <w:tcPr>
            <w:tcW w:w="1674" w:type="dxa"/>
            <w:tcBorders>
              <w:top w:val="single" w:sz="12" w:space="0" w:color="auto"/>
            </w:tcBorders>
            <w:shd w:val="clear" w:color="auto" w:fill="auto"/>
          </w:tcPr>
          <w:p w14:paraId="77FD7CF6" w14:textId="77777777" w:rsidR="001B6D8C" w:rsidRPr="00E75388" w:rsidRDefault="001B6D8C" w:rsidP="00CF763C">
            <w:pPr>
              <w:jc w:val="center"/>
              <w:rPr>
                <w:rFonts w:ascii="Roboto" w:hAnsi="Roboto" w:cstheme="minorHAnsi"/>
                <w:b/>
              </w:rPr>
            </w:pPr>
            <w:r w:rsidRPr="00E75388">
              <w:rPr>
                <w:rFonts w:ascii="Roboto" w:hAnsi="Roboto" w:cstheme="minorHAnsi"/>
                <w:b/>
              </w:rPr>
              <w:t>Total (*)</w:t>
            </w:r>
          </w:p>
        </w:tc>
        <w:tc>
          <w:tcPr>
            <w:tcW w:w="1248" w:type="dxa"/>
            <w:tcBorders>
              <w:top w:val="single" w:sz="12" w:space="0" w:color="auto"/>
            </w:tcBorders>
            <w:shd w:val="clear" w:color="auto" w:fill="auto"/>
          </w:tcPr>
          <w:p w14:paraId="52AFF09D" w14:textId="77777777" w:rsidR="001B6D8C" w:rsidRPr="00E75388" w:rsidRDefault="001B6D8C" w:rsidP="00CF763C">
            <w:pPr>
              <w:jc w:val="center"/>
              <w:rPr>
                <w:rFonts w:ascii="Roboto" w:hAnsi="Roboto" w:cstheme="minorHAnsi"/>
                <w:b/>
              </w:rPr>
            </w:pPr>
            <w:r w:rsidRPr="00E75388">
              <w:rPr>
                <w:rFonts w:ascii="Roboto" w:hAnsi="Roboto" w:cstheme="minorHAnsi"/>
                <w:b/>
              </w:rPr>
              <w:t>121</w:t>
            </w:r>
          </w:p>
        </w:tc>
        <w:tc>
          <w:tcPr>
            <w:tcW w:w="1248" w:type="dxa"/>
            <w:tcBorders>
              <w:top w:val="single" w:sz="12" w:space="0" w:color="auto"/>
            </w:tcBorders>
            <w:shd w:val="clear" w:color="auto" w:fill="auto"/>
          </w:tcPr>
          <w:p w14:paraId="42AE8BA1" w14:textId="77777777" w:rsidR="001B6D8C" w:rsidRPr="00E75388" w:rsidRDefault="001B6D8C" w:rsidP="00CF763C">
            <w:pPr>
              <w:jc w:val="center"/>
              <w:rPr>
                <w:rFonts w:ascii="Roboto" w:hAnsi="Roboto" w:cstheme="minorHAnsi"/>
                <w:b/>
              </w:rPr>
            </w:pPr>
            <w:r w:rsidRPr="00E75388">
              <w:rPr>
                <w:rFonts w:ascii="Roboto" w:hAnsi="Roboto" w:cstheme="minorHAnsi"/>
                <w:b/>
              </w:rPr>
              <w:t>125</w:t>
            </w:r>
          </w:p>
        </w:tc>
        <w:tc>
          <w:tcPr>
            <w:tcW w:w="1248" w:type="dxa"/>
            <w:tcBorders>
              <w:top w:val="single" w:sz="12" w:space="0" w:color="auto"/>
            </w:tcBorders>
            <w:shd w:val="clear" w:color="auto" w:fill="auto"/>
          </w:tcPr>
          <w:p w14:paraId="3D2F7C1A" w14:textId="77777777" w:rsidR="001B6D8C" w:rsidRPr="00E75388" w:rsidRDefault="001B6D8C" w:rsidP="00CF763C">
            <w:pPr>
              <w:jc w:val="center"/>
              <w:rPr>
                <w:rFonts w:ascii="Roboto" w:hAnsi="Roboto" w:cstheme="minorHAnsi"/>
                <w:b/>
              </w:rPr>
            </w:pPr>
            <w:r w:rsidRPr="00E75388">
              <w:rPr>
                <w:rFonts w:ascii="Roboto" w:hAnsi="Roboto" w:cstheme="minorHAnsi"/>
                <w:b/>
              </w:rPr>
              <w:t>125</w:t>
            </w:r>
          </w:p>
        </w:tc>
        <w:tc>
          <w:tcPr>
            <w:tcW w:w="1248" w:type="dxa"/>
            <w:tcBorders>
              <w:top w:val="single" w:sz="12" w:space="0" w:color="auto"/>
            </w:tcBorders>
          </w:tcPr>
          <w:p w14:paraId="61B8B867" w14:textId="77777777" w:rsidR="001B6D8C" w:rsidRPr="00E75388" w:rsidRDefault="001B6D8C" w:rsidP="00CF763C">
            <w:pPr>
              <w:jc w:val="center"/>
              <w:rPr>
                <w:rFonts w:ascii="Roboto" w:hAnsi="Roboto" w:cstheme="minorHAnsi"/>
                <w:b/>
              </w:rPr>
            </w:pPr>
            <w:r w:rsidRPr="00E75388">
              <w:rPr>
                <w:rFonts w:ascii="Roboto" w:hAnsi="Roboto" w:cstheme="minorHAnsi"/>
                <w:b/>
                <w:color w:val="000000" w:themeColor="text1"/>
              </w:rPr>
              <w:t>125</w:t>
            </w:r>
          </w:p>
        </w:tc>
        <w:tc>
          <w:tcPr>
            <w:tcW w:w="1248" w:type="dxa"/>
            <w:tcBorders>
              <w:top w:val="single" w:sz="12" w:space="0" w:color="auto"/>
            </w:tcBorders>
          </w:tcPr>
          <w:p w14:paraId="068721C9" w14:textId="77777777" w:rsidR="001B6D8C" w:rsidRPr="00E75388" w:rsidRDefault="001B6D8C" w:rsidP="00CF763C">
            <w:pPr>
              <w:jc w:val="center"/>
              <w:rPr>
                <w:rFonts w:ascii="Roboto" w:hAnsi="Roboto" w:cstheme="minorHAnsi"/>
                <w:b/>
                <w:color w:val="000000" w:themeColor="text1"/>
              </w:rPr>
            </w:pPr>
            <w:r w:rsidRPr="00E75388">
              <w:rPr>
                <w:rFonts w:ascii="Roboto" w:hAnsi="Roboto" w:cstheme="minorHAnsi"/>
                <w:b/>
                <w:color w:val="000000" w:themeColor="text1"/>
              </w:rPr>
              <w:t>130</w:t>
            </w:r>
          </w:p>
        </w:tc>
        <w:tc>
          <w:tcPr>
            <w:tcW w:w="1295" w:type="dxa"/>
            <w:tcBorders>
              <w:top w:val="single" w:sz="12" w:space="0" w:color="auto"/>
            </w:tcBorders>
            <w:shd w:val="clear" w:color="auto" w:fill="auto"/>
          </w:tcPr>
          <w:p w14:paraId="0927D1BF" w14:textId="77777777" w:rsidR="001B6D8C" w:rsidRPr="00E75388" w:rsidRDefault="001B6D8C" w:rsidP="00CF763C">
            <w:pPr>
              <w:jc w:val="center"/>
              <w:rPr>
                <w:rFonts w:ascii="Roboto" w:hAnsi="Roboto" w:cstheme="minorHAnsi"/>
                <w:b/>
                <w:color w:val="000000" w:themeColor="text1"/>
              </w:rPr>
            </w:pPr>
            <w:r w:rsidRPr="00E75388">
              <w:rPr>
                <w:rFonts w:ascii="Roboto" w:hAnsi="Roboto" w:cstheme="minorHAnsi"/>
                <w:b/>
                <w:color w:val="000000" w:themeColor="text1"/>
              </w:rPr>
              <w:t>126</w:t>
            </w:r>
          </w:p>
        </w:tc>
        <w:tc>
          <w:tcPr>
            <w:tcW w:w="1295" w:type="dxa"/>
            <w:tcBorders>
              <w:top w:val="single" w:sz="12" w:space="0" w:color="auto"/>
            </w:tcBorders>
            <w:shd w:val="clear" w:color="auto" w:fill="FFFFFF" w:themeFill="background1"/>
          </w:tcPr>
          <w:p w14:paraId="57A648ED" w14:textId="77777777" w:rsidR="001B6D8C" w:rsidRPr="00E75388" w:rsidRDefault="001B6D8C" w:rsidP="00CF763C">
            <w:pPr>
              <w:jc w:val="center"/>
              <w:rPr>
                <w:rFonts w:ascii="Roboto" w:hAnsi="Roboto" w:cstheme="minorHAnsi"/>
                <w:b/>
                <w:color w:val="000000" w:themeColor="text1"/>
              </w:rPr>
            </w:pPr>
            <w:r w:rsidRPr="00E75388">
              <w:rPr>
                <w:rFonts w:ascii="Roboto" w:hAnsi="Roboto" w:cstheme="minorHAnsi"/>
                <w:b/>
                <w:color w:val="000000" w:themeColor="text1"/>
              </w:rPr>
              <w:t>126</w:t>
            </w:r>
          </w:p>
        </w:tc>
      </w:tr>
    </w:tbl>
    <w:p w14:paraId="7AADE729" w14:textId="77777777" w:rsidR="001B6D8C" w:rsidRDefault="001B6D8C" w:rsidP="001B6D8C">
      <w:pPr>
        <w:rPr>
          <w:rFonts w:ascii="Roboto" w:hAnsi="Roboto" w:cstheme="minorHAnsi"/>
          <w:sz w:val="22"/>
          <w:szCs w:val="22"/>
        </w:rPr>
      </w:pPr>
      <w:r w:rsidRPr="00E75388">
        <w:rPr>
          <w:rFonts w:ascii="Roboto" w:hAnsi="Roboto" w:cstheme="minorHAnsi"/>
        </w:rPr>
        <w:t xml:space="preserve"> (*) </w:t>
      </w:r>
      <w:r w:rsidRPr="00E75388">
        <w:rPr>
          <w:rFonts w:ascii="Roboto" w:hAnsi="Roboto" w:cstheme="minorHAnsi"/>
          <w:i/>
          <w:iCs/>
          <w:sz w:val="22"/>
          <w:szCs w:val="22"/>
        </w:rPr>
        <w:t>Les écoles organisant l’immersion en plusieurs langues ne sont comptabilisées qu’une seule fois dans la ligne du total.</w:t>
      </w:r>
      <w:r w:rsidRPr="00E75388">
        <w:rPr>
          <w:rFonts w:ascii="Roboto" w:hAnsi="Roboto" w:cstheme="minorHAnsi"/>
          <w:sz w:val="22"/>
          <w:szCs w:val="22"/>
        </w:rPr>
        <w:t xml:space="preserve"> </w:t>
      </w:r>
    </w:p>
    <w:p w14:paraId="34DB1FAC" w14:textId="77777777" w:rsidR="005F3FC1" w:rsidRDefault="005F3FC1" w:rsidP="001B6D8C">
      <w:pPr>
        <w:rPr>
          <w:rFonts w:ascii="Roboto" w:hAnsi="Roboto" w:cstheme="minorHAnsi"/>
          <w:sz w:val="22"/>
          <w:szCs w:val="22"/>
        </w:rPr>
      </w:pPr>
    </w:p>
    <w:p w14:paraId="1B00ADA2" w14:textId="77777777" w:rsidR="005F3FC1" w:rsidRPr="00E75388" w:rsidRDefault="005F3FC1" w:rsidP="001B6D8C">
      <w:pPr>
        <w:rPr>
          <w:rFonts w:ascii="Roboto" w:hAnsi="Roboto" w:cstheme="minorHAnsi"/>
        </w:rPr>
      </w:pPr>
    </w:p>
    <w:p w14:paraId="7C8A0B73" w14:textId="77777777" w:rsidR="001B6D8C" w:rsidRPr="00E75388" w:rsidRDefault="001B6D8C" w:rsidP="001B6D8C">
      <w:pPr>
        <w:rPr>
          <w:rFonts w:ascii="Roboto" w:hAnsi="Roboto" w:cstheme="minorHAnsi"/>
        </w:rPr>
      </w:pPr>
      <w:r w:rsidRPr="00E75388">
        <w:rPr>
          <w:rFonts w:ascii="Roboto" w:hAnsi="Roboto" w:cstheme="minorHAnsi"/>
        </w:rPr>
        <w:t>Nombre d’élèves suivant l’immersion au 1</w:t>
      </w:r>
      <w:r w:rsidRPr="00E75388">
        <w:rPr>
          <w:rFonts w:ascii="Roboto" w:hAnsi="Roboto" w:cstheme="minorHAnsi"/>
          <w:vertAlign w:val="superscript"/>
        </w:rPr>
        <w:t>er</w:t>
      </w:r>
      <w:r w:rsidRPr="00E75388">
        <w:rPr>
          <w:rFonts w:ascii="Roboto" w:hAnsi="Roboto" w:cstheme="minorHAnsi"/>
        </w:rPr>
        <w:t xml:space="preserve"> octobre</w:t>
      </w:r>
    </w:p>
    <w:tbl>
      <w:tblPr>
        <w:tblStyle w:val="Grilledutableau"/>
        <w:tblW w:w="10467" w:type="dxa"/>
        <w:jc w:val="center"/>
        <w:tblLook w:val="04A0" w:firstRow="1" w:lastRow="0" w:firstColumn="1" w:lastColumn="0" w:noHBand="0" w:noVBand="1"/>
      </w:tblPr>
      <w:tblGrid>
        <w:gridCol w:w="1746"/>
        <w:gridCol w:w="1241"/>
        <w:gridCol w:w="1241"/>
        <w:gridCol w:w="1241"/>
        <w:gridCol w:w="1241"/>
        <w:gridCol w:w="1241"/>
        <w:gridCol w:w="1258"/>
        <w:gridCol w:w="1258"/>
      </w:tblGrid>
      <w:tr w:rsidR="001B6D8C" w:rsidRPr="00E75388" w14:paraId="001B1622" w14:textId="77777777" w:rsidTr="001F577C">
        <w:trPr>
          <w:trHeight w:val="250"/>
          <w:jc w:val="center"/>
        </w:trPr>
        <w:tc>
          <w:tcPr>
            <w:tcW w:w="1746" w:type="dxa"/>
            <w:tcBorders>
              <w:right w:val="single" w:sz="4" w:space="0" w:color="auto"/>
            </w:tcBorders>
            <w:shd w:val="clear" w:color="auto" w:fill="E8E8E8" w:themeFill="background2"/>
          </w:tcPr>
          <w:p w14:paraId="56E628D9" w14:textId="77777777" w:rsidR="001B6D8C" w:rsidRPr="00E75388" w:rsidRDefault="001B6D8C" w:rsidP="00CF763C">
            <w:pPr>
              <w:jc w:val="center"/>
              <w:rPr>
                <w:rFonts w:ascii="Roboto" w:hAnsi="Roboto" w:cstheme="minorHAnsi"/>
              </w:rPr>
            </w:pPr>
            <w:r w:rsidRPr="00E75388">
              <w:rPr>
                <w:rFonts w:ascii="Roboto" w:hAnsi="Roboto" w:cstheme="minorHAnsi"/>
              </w:rPr>
              <w:t>Langue d’immersion</w:t>
            </w:r>
          </w:p>
        </w:tc>
        <w:tc>
          <w:tcPr>
            <w:tcW w:w="1241" w:type="dxa"/>
            <w:tcBorders>
              <w:left w:val="single" w:sz="4" w:space="0" w:color="auto"/>
              <w:bottom w:val="single" w:sz="4" w:space="0" w:color="auto"/>
              <w:right w:val="single" w:sz="4" w:space="0" w:color="auto"/>
            </w:tcBorders>
            <w:shd w:val="clear" w:color="auto" w:fill="E8E8E8" w:themeFill="background2"/>
          </w:tcPr>
          <w:p w14:paraId="56B9E03A" w14:textId="77777777" w:rsidR="001B6D8C" w:rsidRPr="00E75388" w:rsidRDefault="001B6D8C" w:rsidP="00CF763C">
            <w:pPr>
              <w:jc w:val="center"/>
              <w:rPr>
                <w:rFonts w:ascii="Roboto" w:hAnsi="Roboto" w:cstheme="minorHAnsi"/>
                <w:b/>
              </w:rPr>
            </w:pPr>
            <w:r w:rsidRPr="00E75388">
              <w:rPr>
                <w:rFonts w:ascii="Roboto" w:hAnsi="Roboto" w:cstheme="minorHAnsi"/>
                <w:b/>
              </w:rPr>
              <w:t>2018-2019</w:t>
            </w:r>
          </w:p>
        </w:tc>
        <w:tc>
          <w:tcPr>
            <w:tcW w:w="1241" w:type="dxa"/>
            <w:tcBorders>
              <w:left w:val="single" w:sz="4" w:space="0" w:color="auto"/>
              <w:bottom w:val="single" w:sz="4" w:space="0" w:color="auto"/>
              <w:right w:val="single" w:sz="4" w:space="0" w:color="auto"/>
            </w:tcBorders>
            <w:shd w:val="clear" w:color="auto" w:fill="E8E8E8" w:themeFill="background2"/>
          </w:tcPr>
          <w:p w14:paraId="33DBF148" w14:textId="77777777" w:rsidR="001B6D8C" w:rsidRPr="00E75388" w:rsidRDefault="001B6D8C" w:rsidP="00CF763C">
            <w:pPr>
              <w:jc w:val="center"/>
              <w:rPr>
                <w:rFonts w:ascii="Roboto" w:hAnsi="Roboto" w:cstheme="minorHAnsi"/>
                <w:b/>
              </w:rPr>
            </w:pPr>
            <w:r w:rsidRPr="00E75388">
              <w:rPr>
                <w:rFonts w:ascii="Roboto" w:hAnsi="Roboto" w:cstheme="minorHAnsi"/>
                <w:b/>
              </w:rPr>
              <w:t>2019-2020</w:t>
            </w:r>
          </w:p>
        </w:tc>
        <w:tc>
          <w:tcPr>
            <w:tcW w:w="1241" w:type="dxa"/>
            <w:tcBorders>
              <w:left w:val="single" w:sz="4" w:space="0" w:color="auto"/>
              <w:bottom w:val="single" w:sz="4" w:space="0" w:color="auto"/>
            </w:tcBorders>
            <w:shd w:val="clear" w:color="auto" w:fill="E8E8E8" w:themeFill="background2"/>
          </w:tcPr>
          <w:p w14:paraId="17C41354" w14:textId="77777777" w:rsidR="001B6D8C" w:rsidRPr="00E75388" w:rsidRDefault="001B6D8C" w:rsidP="00CF763C">
            <w:pPr>
              <w:jc w:val="center"/>
              <w:rPr>
                <w:rFonts w:ascii="Roboto" w:hAnsi="Roboto" w:cstheme="minorHAnsi"/>
                <w:b/>
              </w:rPr>
            </w:pPr>
            <w:r w:rsidRPr="00E75388">
              <w:rPr>
                <w:rFonts w:ascii="Roboto" w:hAnsi="Roboto" w:cstheme="minorHAnsi"/>
                <w:b/>
              </w:rPr>
              <w:t>2020-2021</w:t>
            </w:r>
          </w:p>
        </w:tc>
        <w:tc>
          <w:tcPr>
            <w:tcW w:w="1241" w:type="dxa"/>
            <w:tcBorders>
              <w:left w:val="single" w:sz="4" w:space="0" w:color="auto"/>
              <w:bottom w:val="single" w:sz="4" w:space="0" w:color="auto"/>
            </w:tcBorders>
            <w:shd w:val="clear" w:color="auto" w:fill="E8E8E8" w:themeFill="background2"/>
          </w:tcPr>
          <w:p w14:paraId="58262B85" w14:textId="77777777" w:rsidR="001B6D8C" w:rsidRPr="00E75388" w:rsidRDefault="001B6D8C" w:rsidP="00CF763C">
            <w:pPr>
              <w:jc w:val="center"/>
              <w:rPr>
                <w:rFonts w:ascii="Roboto" w:hAnsi="Roboto" w:cstheme="minorHAnsi"/>
                <w:b/>
              </w:rPr>
            </w:pPr>
            <w:r w:rsidRPr="00E75388">
              <w:rPr>
                <w:rFonts w:ascii="Roboto" w:hAnsi="Roboto" w:cstheme="minorHAnsi"/>
                <w:b/>
              </w:rPr>
              <w:t>2021-2022</w:t>
            </w:r>
          </w:p>
        </w:tc>
        <w:tc>
          <w:tcPr>
            <w:tcW w:w="1241" w:type="dxa"/>
            <w:tcBorders>
              <w:left w:val="single" w:sz="4" w:space="0" w:color="auto"/>
              <w:bottom w:val="single" w:sz="4" w:space="0" w:color="auto"/>
            </w:tcBorders>
            <w:shd w:val="clear" w:color="auto" w:fill="E8E8E8" w:themeFill="background2"/>
          </w:tcPr>
          <w:p w14:paraId="4B607B63" w14:textId="77777777" w:rsidR="001B6D8C" w:rsidRPr="00E75388" w:rsidRDefault="001B6D8C" w:rsidP="00CF763C">
            <w:pPr>
              <w:jc w:val="center"/>
              <w:rPr>
                <w:rFonts w:ascii="Roboto" w:hAnsi="Roboto" w:cstheme="minorHAnsi"/>
                <w:b/>
              </w:rPr>
            </w:pPr>
            <w:r w:rsidRPr="00E75388">
              <w:rPr>
                <w:rFonts w:ascii="Roboto" w:hAnsi="Roboto" w:cstheme="minorHAnsi"/>
                <w:b/>
              </w:rPr>
              <w:t>2022-2023</w:t>
            </w:r>
          </w:p>
        </w:tc>
        <w:tc>
          <w:tcPr>
            <w:tcW w:w="1258" w:type="dxa"/>
            <w:tcBorders>
              <w:left w:val="single" w:sz="4" w:space="0" w:color="auto"/>
              <w:bottom w:val="single" w:sz="4" w:space="0" w:color="auto"/>
            </w:tcBorders>
            <w:shd w:val="clear" w:color="auto" w:fill="E8E8E8" w:themeFill="background2"/>
          </w:tcPr>
          <w:p w14:paraId="4F6A5849" w14:textId="77777777" w:rsidR="001B6D8C" w:rsidRPr="00E75388" w:rsidRDefault="001B6D8C" w:rsidP="00CF763C">
            <w:pPr>
              <w:jc w:val="center"/>
              <w:rPr>
                <w:rFonts w:ascii="Roboto" w:hAnsi="Roboto" w:cstheme="minorHAnsi"/>
                <w:b/>
              </w:rPr>
            </w:pPr>
            <w:r w:rsidRPr="00E75388">
              <w:rPr>
                <w:rFonts w:ascii="Roboto" w:hAnsi="Roboto" w:cstheme="minorHAnsi"/>
                <w:b/>
              </w:rPr>
              <w:t>2023-2024</w:t>
            </w:r>
          </w:p>
        </w:tc>
        <w:tc>
          <w:tcPr>
            <w:tcW w:w="1258" w:type="dxa"/>
            <w:tcBorders>
              <w:left w:val="single" w:sz="4" w:space="0" w:color="auto"/>
              <w:bottom w:val="single" w:sz="4" w:space="0" w:color="auto"/>
            </w:tcBorders>
            <w:shd w:val="clear" w:color="auto" w:fill="E8E8E8" w:themeFill="background2"/>
          </w:tcPr>
          <w:p w14:paraId="3DC9C1C2" w14:textId="77777777" w:rsidR="001B6D8C" w:rsidRPr="00E75388" w:rsidRDefault="001B6D8C" w:rsidP="00CF763C">
            <w:pPr>
              <w:jc w:val="center"/>
              <w:rPr>
                <w:rFonts w:ascii="Roboto" w:hAnsi="Roboto" w:cstheme="minorHAnsi"/>
                <w:b/>
              </w:rPr>
            </w:pPr>
            <w:r w:rsidRPr="00E75388">
              <w:rPr>
                <w:rFonts w:ascii="Roboto" w:hAnsi="Roboto" w:cstheme="minorHAnsi"/>
                <w:b/>
              </w:rPr>
              <w:t>2024-2025</w:t>
            </w:r>
          </w:p>
        </w:tc>
      </w:tr>
      <w:tr w:rsidR="001B6D8C" w:rsidRPr="00E75388" w14:paraId="7BC2FC74" w14:textId="77777777" w:rsidTr="001F577C">
        <w:trPr>
          <w:trHeight w:val="250"/>
          <w:jc w:val="center"/>
        </w:trPr>
        <w:tc>
          <w:tcPr>
            <w:tcW w:w="1746" w:type="dxa"/>
            <w:tcBorders>
              <w:right w:val="single" w:sz="4" w:space="0" w:color="auto"/>
            </w:tcBorders>
            <w:shd w:val="clear" w:color="auto" w:fill="auto"/>
          </w:tcPr>
          <w:p w14:paraId="2A2CC3FC" w14:textId="77777777" w:rsidR="001B6D8C" w:rsidRPr="00E75388" w:rsidRDefault="001B6D8C" w:rsidP="00CF763C">
            <w:pPr>
              <w:jc w:val="center"/>
              <w:rPr>
                <w:rFonts w:ascii="Roboto" w:hAnsi="Roboto" w:cstheme="minorHAnsi"/>
              </w:rPr>
            </w:pPr>
            <w:r w:rsidRPr="00E75388">
              <w:rPr>
                <w:rFonts w:ascii="Roboto" w:hAnsi="Roboto" w:cstheme="minorHAnsi"/>
              </w:rPr>
              <w:t>Allemand</w:t>
            </w:r>
          </w:p>
        </w:tc>
        <w:tc>
          <w:tcPr>
            <w:tcW w:w="1241" w:type="dxa"/>
            <w:tcBorders>
              <w:top w:val="single" w:sz="4" w:space="0" w:color="auto"/>
              <w:left w:val="single" w:sz="4" w:space="0" w:color="auto"/>
              <w:right w:val="single" w:sz="4" w:space="0" w:color="auto"/>
            </w:tcBorders>
            <w:shd w:val="clear" w:color="auto" w:fill="auto"/>
          </w:tcPr>
          <w:p w14:paraId="126765C8" w14:textId="77777777" w:rsidR="001B6D8C" w:rsidRPr="00E75388" w:rsidRDefault="001B6D8C" w:rsidP="00CF763C">
            <w:pPr>
              <w:jc w:val="center"/>
              <w:rPr>
                <w:rFonts w:ascii="Roboto" w:hAnsi="Roboto" w:cstheme="minorHAnsi"/>
              </w:rPr>
            </w:pPr>
            <w:r w:rsidRPr="00E75388">
              <w:rPr>
                <w:rFonts w:ascii="Roboto" w:hAnsi="Roboto" w:cstheme="minorHAnsi"/>
              </w:rPr>
              <w:t>606</w:t>
            </w:r>
          </w:p>
        </w:tc>
        <w:tc>
          <w:tcPr>
            <w:tcW w:w="1241" w:type="dxa"/>
            <w:tcBorders>
              <w:top w:val="single" w:sz="4" w:space="0" w:color="auto"/>
              <w:left w:val="single" w:sz="4" w:space="0" w:color="auto"/>
              <w:right w:val="single" w:sz="4" w:space="0" w:color="auto"/>
            </w:tcBorders>
            <w:shd w:val="clear" w:color="auto" w:fill="auto"/>
          </w:tcPr>
          <w:p w14:paraId="23B8533E" w14:textId="77777777" w:rsidR="001B6D8C" w:rsidRPr="00E75388" w:rsidRDefault="001B6D8C" w:rsidP="00CF763C">
            <w:pPr>
              <w:jc w:val="center"/>
              <w:rPr>
                <w:rFonts w:ascii="Roboto" w:hAnsi="Roboto" w:cstheme="minorHAnsi"/>
              </w:rPr>
            </w:pPr>
            <w:r w:rsidRPr="00E75388">
              <w:rPr>
                <w:rFonts w:ascii="Roboto" w:hAnsi="Roboto" w:cstheme="minorHAnsi"/>
              </w:rPr>
              <w:t>867</w:t>
            </w:r>
          </w:p>
        </w:tc>
        <w:tc>
          <w:tcPr>
            <w:tcW w:w="1241" w:type="dxa"/>
            <w:tcBorders>
              <w:top w:val="single" w:sz="4" w:space="0" w:color="auto"/>
              <w:left w:val="single" w:sz="4" w:space="0" w:color="auto"/>
            </w:tcBorders>
            <w:shd w:val="clear" w:color="auto" w:fill="auto"/>
          </w:tcPr>
          <w:p w14:paraId="715E4417"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916</w:t>
            </w:r>
          </w:p>
        </w:tc>
        <w:tc>
          <w:tcPr>
            <w:tcW w:w="1241" w:type="dxa"/>
            <w:tcBorders>
              <w:top w:val="single" w:sz="4" w:space="0" w:color="auto"/>
              <w:left w:val="single" w:sz="4" w:space="0" w:color="auto"/>
            </w:tcBorders>
          </w:tcPr>
          <w:p w14:paraId="48672D00"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889</w:t>
            </w:r>
          </w:p>
        </w:tc>
        <w:tc>
          <w:tcPr>
            <w:tcW w:w="1241" w:type="dxa"/>
            <w:tcBorders>
              <w:top w:val="single" w:sz="4" w:space="0" w:color="auto"/>
              <w:left w:val="single" w:sz="4" w:space="0" w:color="auto"/>
            </w:tcBorders>
          </w:tcPr>
          <w:p w14:paraId="39364293" w14:textId="77777777" w:rsidR="001B6D8C" w:rsidRPr="00E75388" w:rsidRDefault="001B6D8C" w:rsidP="00CF763C">
            <w:pPr>
              <w:jc w:val="center"/>
              <w:rPr>
                <w:rFonts w:ascii="Roboto" w:hAnsi="Roboto" w:cstheme="minorHAnsi"/>
                <w:color w:val="000000" w:themeColor="text1"/>
                <w:highlight w:val="yellow"/>
              </w:rPr>
            </w:pPr>
            <w:r w:rsidRPr="00E75388">
              <w:rPr>
                <w:rFonts w:ascii="Roboto" w:hAnsi="Roboto" w:cstheme="minorHAnsi"/>
                <w:color w:val="000000" w:themeColor="text1"/>
              </w:rPr>
              <w:t>857</w:t>
            </w:r>
          </w:p>
        </w:tc>
        <w:tc>
          <w:tcPr>
            <w:tcW w:w="1258" w:type="dxa"/>
            <w:tcBorders>
              <w:top w:val="single" w:sz="4" w:space="0" w:color="auto"/>
              <w:left w:val="single" w:sz="4" w:space="0" w:color="auto"/>
            </w:tcBorders>
            <w:shd w:val="clear" w:color="auto" w:fill="auto"/>
          </w:tcPr>
          <w:p w14:paraId="71A4D89E"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818</w:t>
            </w:r>
          </w:p>
        </w:tc>
        <w:tc>
          <w:tcPr>
            <w:tcW w:w="1258" w:type="dxa"/>
            <w:tcBorders>
              <w:top w:val="single" w:sz="4" w:space="0" w:color="auto"/>
              <w:left w:val="single" w:sz="4" w:space="0" w:color="auto"/>
            </w:tcBorders>
            <w:shd w:val="clear" w:color="auto" w:fill="FFFFFF" w:themeFill="background1"/>
          </w:tcPr>
          <w:p w14:paraId="5C170FB8"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785</w:t>
            </w:r>
          </w:p>
        </w:tc>
      </w:tr>
      <w:tr w:rsidR="001B6D8C" w:rsidRPr="00E75388" w14:paraId="5A4EC1CE" w14:textId="77777777" w:rsidTr="001F577C">
        <w:trPr>
          <w:trHeight w:val="250"/>
          <w:jc w:val="center"/>
        </w:trPr>
        <w:tc>
          <w:tcPr>
            <w:tcW w:w="1746" w:type="dxa"/>
            <w:tcBorders>
              <w:right w:val="single" w:sz="4" w:space="0" w:color="auto"/>
            </w:tcBorders>
            <w:shd w:val="clear" w:color="auto" w:fill="auto"/>
          </w:tcPr>
          <w:p w14:paraId="025BDC97" w14:textId="77777777" w:rsidR="001B6D8C" w:rsidRPr="00E75388" w:rsidRDefault="001B6D8C" w:rsidP="00CF763C">
            <w:pPr>
              <w:jc w:val="center"/>
              <w:rPr>
                <w:rFonts w:ascii="Roboto" w:hAnsi="Roboto" w:cstheme="minorHAnsi"/>
              </w:rPr>
            </w:pPr>
            <w:r w:rsidRPr="00E75388">
              <w:rPr>
                <w:rFonts w:ascii="Roboto" w:hAnsi="Roboto" w:cstheme="minorHAnsi"/>
              </w:rPr>
              <w:t>Anglais</w:t>
            </w:r>
          </w:p>
        </w:tc>
        <w:tc>
          <w:tcPr>
            <w:tcW w:w="1241" w:type="dxa"/>
            <w:tcBorders>
              <w:left w:val="single" w:sz="4" w:space="0" w:color="auto"/>
              <w:right w:val="single" w:sz="4" w:space="0" w:color="auto"/>
            </w:tcBorders>
            <w:shd w:val="clear" w:color="auto" w:fill="auto"/>
          </w:tcPr>
          <w:p w14:paraId="192A3672" w14:textId="77777777" w:rsidR="001B6D8C" w:rsidRPr="00E75388" w:rsidRDefault="001B6D8C" w:rsidP="00CF763C">
            <w:pPr>
              <w:jc w:val="center"/>
              <w:rPr>
                <w:rFonts w:ascii="Roboto" w:hAnsi="Roboto" w:cstheme="minorHAnsi"/>
              </w:rPr>
            </w:pPr>
            <w:r w:rsidRPr="00E75388">
              <w:rPr>
                <w:rFonts w:ascii="Roboto" w:hAnsi="Roboto" w:cstheme="minorHAnsi"/>
              </w:rPr>
              <w:t>5 121</w:t>
            </w:r>
          </w:p>
        </w:tc>
        <w:tc>
          <w:tcPr>
            <w:tcW w:w="1241" w:type="dxa"/>
            <w:tcBorders>
              <w:left w:val="single" w:sz="4" w:space="0" w:color="auto"/>
              <w:right w:val="single" w:sz="4" w:space="0" w:color="auto"/>
            </w:tcBorders>
            <w:shd w:val="clear" w:color="auto" w:fill="auto"/>
          </w:tcPr>
          <w:p w14:paraId="03775FA1" w14:textId="77777777" w:rsidR="001B6D8C" w:rsidRPr="00E75388" w:rsidRDefault="001B6D8C" w:rsidP="00CF763C">
            <w:pPr>
              <w:jc w:val="center"/>
              <w:rPr>
                <w:rFonts w:ascii="Roboto" w:hAnsi="Roboto" w:cstheme="minorHAnsi"/>
              </w:rPr>
            </w:pPr>
            <w:r w:rsidRPr="00E75388">
              <w:rPr>
                <w:rFonts w:ascii="Roboto" w:hAnsi="Roboto" w:cstheme="minorHAnsi"/>
              </w:rPr>
              <w:t>7 607</w:t>
            </w:r>
          </w:p>
        </w:tc>
        <w:tc>
          <w:tcPr>
            <w:tcW w:w="1241" w:type="dxa"/>
            <w:tcBorders>
              <w:left w:val="single" w:sz="4" w:space="0" w:color="auto"/>
            </w:tcBorders>
            <w:shd w:val="clear" w:color="auto" w:fill="auto"/>
          </w:tcPr>
          <w:p w14:paraId="159C4E0D"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8 286</w:t>
            </w:r>
          </w:p>
        </w:tc>
        <w:tc>
          <w:tcPr>
            <w:tcW w:w="1241" w:type="dxa"/>
            <w:tcBorders>
              <w:left w:val="single" w:sz="4" w:space="0" w:color="auto"/>
            </w:tcBorders>
          </w:tcPr>
          <w:p w14:paraId="286B02CB"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8 847</w:t>
            </w:r>
          </w:p>
        </w:tc>
        <w:tc>
          <w:tcPr>
            <w:tcW w:w="1241" w:type="dxa"/>
            <w:tcBorders>
              <w:left w:val="single" w:sz="4" w:space="0" w:color="auto"/>
            </w:tcBorders>
          </w:tcPr>
          <w:p w14:paraId="2C56F6D2" w14:textId="77777777" w:rsidR="001B6D8C" w:rsidRPr="00E75388" w:rsidRDefault="001B6D8C" w:rsidP="00CF763C">
            <w:pPr>
              <w:jc w:val="center"/>
              <w:rPr>
                <w:rFonts w:ascii="Roboto" w:hAnsi="Roboto" w:cstheme="minorHAnsi"/>
                <w:color w:val="000000" w:themeColor="text1"/>
                <w:highlight w:val="yellow"/>
              </w:rPr>
            </w:pPr>
            <w:r w:rsidRPr="00E75388">
              <w:rPr>
                <w:rFonts w:ascii="Roboto" w:hAnsi="Roboto" w:cstheme="minorHAnsi"/>
                <w:color w:val="000000" w:themeColor="text1"/>
              </w:rPr>
              <w:t>9 289</w:t>
            </w:r>
          </w:p>
        </w:tc>
        <w:tc>
          <w:tcPr>
            <w:tcW w:w="1258" w:type="dxa"/>
            <w:tcBorders>
              <w:left w:val="single" w:sz="4" w:space="0" w:color="auto"/>
            </w:tcBorders>
            <w:shd w:val="clear" w:color="auto" w:fill="auto"/>
          </w:tcPr>
          <w:p w14:paraId="1F479E4C"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9 745</w:t>
            </w:r>
          </w:p>
        </w:tc>
        <w:tc>
          <w:tcPr>
            <w:tcW w:w="1258" w:type="dxa"/>
            <w:tcBorders>
              <w:left w:val="single" w:sz="4" w:space="0" w:color="auto"/>
            </w:tcBorders>
            <w:shd w:val="clear" w:color="auto" w:fill="FFFFFF" w:themeFill="background1"/>
          </w:tcPr>
          <w:p w14:paraId="19909271"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10014</w:t>
            </w:r>
          </w:p>
        </w:tc>
      </w:tr>
      <w:tr w:rsidR="001B6D8C" w:rsidRPr="00E75388" w14:paraId="22DC919D" w14:textId="77777777" w:rsidTr="001F577C">
        <w:trPr>
          <w:trHeight w:val="250"/>
          <w:jc w:val="center"/>
        </w:trPr>
        <w:tc>
          <w:tcPr>
            <w:tcW w:w="1746" w:type="dxa"/>
            <w:tcBorders>
              <w:bottom w:val="single" w:sz="12" w:space="0" w:color="auto"/>
              <w:right w:val="single" w:sz="4" w:space="0" w:color="auto"/>
            </w:tcBorders>
            <w:shd w:val="clear" w:color="auto" w:fill="auto"/>
          </w:tcPr>
          <w:p w14:paraId="1A6DE3FD" w14:textId="77777777" w:rsidR="001B6D8C" w:rsidRPr="00E75388" w:rsidRDefault="001B6D8C" w:rsidP="00CF763C">
            <w:pPr>
              <w:jc w:val="center"/>
              <w:rPr>
                <w:rFonts w:ascii="Roboto" w:hAnsi="Roboto" w:cstheme="minorHAnsi"/>
              </w:rPr>
            </w:pPr>
            <w:r w:rsidRPr="00E75388">
              <w:rPr>
                <w:rFonts w:ascii="Roboto" w:hAnsi="Roboto" w:cstheme="minorHAnsi"/>
              </w:rPr>
              <w:t>Néerlandais</w:t>
            </w:r>
          </w:p>
        </w:tc>
        <w:tc>
          <w:tcPr>
            <w:tcW w:w="1241" w:type="dxa"/>
            <w:tcBorders>
              <w:left w:val="single" w:sz="4" w:space="0" w:color="auto"/>
              <w:bottom w:val="single" w:sz="12" w:space="0" w:color="auto"/>
              <w:right w:val="single" w:sz="4" w:space="0" w:color="auto"/>
            </w:tcBorders>
            <w:shd w:val="clear" w:color="auto" w:fill="auto"/>
          </w:tcPr>
          <w:p w14:paraId="04D026D2" w14:textId="77777777" w:rsidR="001B6D8C" w:rsidRPr="00E75388" w:rsidRDefault="001B6D8C" w:rsidP="00CF763C">
            <w:pPr>
              <w:jc w:val="center"/>
              <w:rPr>
                <w:rFonts w:ascii="Roboto" w:hAnsi="Roboto" w:cstheme="minorHAnsi"/>
              </w:rPr>
            </w:pPr>
            <w:r w:rsidRPr="00E75388">
              <w:rPr>
                <w:rFonts w:ascii="Roboto" w:hAnsi="Roboto" w:cstheme="minorHAnsi"/>
              </w:rPr>
              <w:t>8 854</w:t>
            </w:r>
          </w:p>
        </w:tc>
        <w:tc>
          <w:tcPr>
            <w:tcW w:w="1241" w:type="dxa"/>
            <w:tcBorders>
              <w:left w:val="single" w:sz="4" w:space="0" w:color="auto"/>
              <w:bottom w:val="single" w:sz="12" w:space="0" w:color="auto"/>
              <w:right w:val="single" w:sz="4" w:space="0" w:color="auto"/>
            </w:tcBorders>
            <w:shd w:val="clear" w:color="auto" w:fill="auto"/>
          </w:tcPr>
          <w:p w14:paraId="406E0BD3" w14:textId="77777777" w:rsidR="001B6D8C" w:rsidRPr="00E75388" w:rsidRDefault="001B6D8C" w:rsidP="00CF763C">
            <w:pPr>
              <w:jc w:val="center"/>
              <w:rPr>
                <w:rFonts w:ascii="Roboto" w:hAnsi="Roboto" w:cstheme="minorHAnsi"/>
              </w:rPr>
            </w:pPr>
            <w:r w:rsidRPr="00E75388">
              <w:rPr>
                <w:rFonts w:ascii="Roboto" w:hAnsi="Roboto" w:cstheme="minorHAnsi"/>
              </w:rPr>
              <w:t>9 870</w:t>
            </w:r>
          </w:p>
        </w:tc>
        <w:tc>
          <w:tcPr>
            <w:tcW w:w="1241" w:type="dxa"/>
            <w:tcBorders>
              <w:left w:val="single" w:sz="4" w:space="0" w:color="auto"/>
              <w:bottom w:val="single" w:sz="12" w:space="0" w:color="auto"/>
            </w:tcBorders>
            <w:shd w:val="clear" w:color="auto" w:fill="auto"/>
          </w:tcPr>
          <w:p w14:paraId="58C866B5"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10 679</w:t>
            </w:r>
          </w:p>
        </w:tc>
        <w:tc>
          <w:tcPr>
            <w:tcW w:w="1241" w:type="dxa"/>
            <w:tcBorders>
              <w:left w:val="single" w:sz="4" w:space="0" w:color="auto"/>
              <w:bottom w:val="single" w:sz="12" w:space="0" w:color="auto"/>
            </w:tcBorders>
          </w:tcPr>
          <w:p w14:paraId="1B190B6B"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10 157</w:t>
            </w:r>
          </w:p>
        </w:tc>
        <w:tc>
          <w:tcPr>
            <w:tcW w:w="1241" w:type="dxa"/>
            <w:tcBorders>
              <w:left w:val="single" w:sz="4" w:space="0" w:color="auto"/>
              <w:bottom w:val="single" w:sz="12" w:space="0" w:color="auto"/>
            </w:tcBorders>
          </w:tcPr>
          <w:p w14:paraId="2AD7BD4C" w14:textId="77777777" w:rsidR="001B6D8C" w:rsidRPr="00E75388" w:rsidRDefault="001B6D8C" w:rsidP="00CF763C">
            <w:pPr>
              <w:jc w:val="center"/>
              <w:rPr>
                <w:rFonts w:ascii="Roboto" w:hAnsi="Roboto" w:cstheme="minorHAnsi"/>
                <w:color w:val="000000" w:themeColor="text1"/>
                <w:highlight w:val="yellow"/>
              </w:rPr>
            </w:pPr>
            <w:r w:rsidRPr="00E75388">
              <w:rPr>
                <w:rFonts w:ascii="Roboto" w:hAnsi="Roboto" w:cstheme="minorHAnsi"/>
                <w:color w:val="000000" w:themeColor="text1"/>
              </w:rPr>
              <w:t>10 144</w:t>
            </w:r>
          </w:p>
        </w:tc>
        <w:tc>
          <w:tcPr>
            <w:tcW w:w="1258" w:type="dxa"/>
            <w:tcBorders>
              <w:left w:val="single" w:sz="4" w:space="0" w:color="auto"/>
              <w:bottom w:val="single" w:sz="12" w:space="0" w:color="auto"/>
            </w:tcBorders>
            <w:shd w:val="clear" w:color="auto" w:fill="auto"/>
          </w:tcPr>
          <w:p w14:paraId="3185D3A5"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10 003</w:t>
            </w:r>
          </w:p>
        </w:tc>
        <w:tc>
          <w:tcPr>
            <w:tcW w:w="1258" w:type="dxa"/>
            <w:tcBorders>
              <w:left w:val="single" w:sz="4" w:space="0" w:color="auto"/>
              <w:bottom w:val="single" w:sz="12" w:space="0" w:color="auto"/>
            </w:tcBorders>
            <w:shd w:val="clear" w:color="auto" w:fill="FFFFFF" w:themeFill="background1"/>
          </w:tcPr>
          <w:p w14:paraId="76151BE8" w14:textId="77777777" w:rsidR="001B6D8C" w:rsidRPr="00E75388" w:rsidRDefault="001B6D8C" w:rsidP="00CF763C">
            <w:pPr>
              <w:jc w:val="center"/>
              <w:rPr>
                <w:rFonts w:ascii="Roboto" w:hAnsi="Roboto" w:cstheme="minorHAnsi"/>
                <w:color w:val="000000" w:themeColor="text1"/>
              </w:rPr>
            </w:pPr>
            <w:r w:rsidRPr="00E75388">
              <w:rPr>
                <w:rFonts w:ascii="Roboto" w:hAnsi="Roboto" w:cstheme="minorHAnsi"/>
                <w:color w:val="000000" w:themeColor="text1"/>
              </w:rPr>
              <w:t>9789</w:t>
            </w:r>
          </w:p>
        </w:tc>
      </w:tr>
      <w:tr w:rsidR="001B6D8C" w:rsidRPr="00E75388" w14:paraId="3D9D0849" w14:textId="77777777" w:rsidTr="001F577C">
        <w:trPr>
          <w:trHeight w:val="250"/>
          <w:jc w:val="center"/>
        </w:trPr>
        <w:tc>
          <w:tcPr>
            <w:tcW w:w="1746" w:type="dxa"/>
            <w:tcBorders>
              <w:top w:val="single" w:sz="12" w:space="0" w:color="auto"/>
              <w:right w:val="single" w:sz="4" w:space="0" w:color="auto"/>
            </w:tcBorders>
            <w:shd w:val="clear" w:color="auto" w:fill="auto"/>
          </w:tcPr>
          <w:p w14:paraId="02CAF11B" w14:textId="77777777" w:rsidR="001B6D8C" w:rsidRPr="00E75388" w:rsidRDefault="001B6D8C" w:rsidP="00CF763C">
            <w:pPr>
              <w:jc w:val="center"/>
              <w:rPr>
                <w:rFonts w:ascii="Roboto" w:hAnsi="Roboto" w:cstheme="minorHAnsi"/>
                <w:b/>
              </w:rPr>
            </w:pPr>
            <w:r w:rsidRPr="00E75388">
              <w:rPr>
                <w:rFonts w:ascii="Roboto" w:hAnsi="Roboto" w:cstheme="minorHAnsi"/>
                <w:b/>
              </w:rPr>
              <w:t>Total</w:t>
            </w:r>
          </w:p>
        </w:tc>
        <w:tc>
          <w:tcPr>
            <w:tcW w:w="1241" w:type="dxa"/>
            <w:tcBorders>
              <w:top w:val="single" w:sz="12" w:space="0" w:color="auto"/>
              <w:left w:val="single" w:sz="4" w:space="0" w:color="auto"/>
              <w:right w:val="single" w:sz="4" w:space="0" w:color="auto"/>
            </w:tcBorders>
            <w:shd w:val="clear" w:color="auto" w:fill="auto"/>
          </w:tcPr>
          <w:p w14:paraId="3E904DB5" w14:textId="77777777" w:rsidR="001B6D8C" w:rsidRPr="00E75388" w:rsidRDefault="001B6D8C" w:rsidP="00CF763C">
            <w:pPr>
              <w:jc w:val="center"/>
              <w:rPr>
                <w:rFonts w:ascii="Roboto" w:hAnsi="Roboto" w:cstheme="minorHAnsi"/>
                <w:b/>
              </w:rPr>
            </w:pPr>
            <w:r w:rsidRPr="00E75388">
              <w:rPr>
                <w:rFonts w:ascii="Roboto" w:hAnsi="Roboto" w:cstheme="minorHAnsi"/>
                <w:b/>
              </w:rPr>
              <w:t>14 581</w:t>
            </w:r>
          </w:p>
        </w:tc>
        <w:tc>
          <w:tcPr>
            <w:tcW w:w="1241" w:type="dxa"/>
            <w:tcBorders>
              <w:top w:val="single" w:sz="12" w:space="0" w:color="auto"/>
              <w:left w:val="single" w:sz="4" w:space="0" w:color="auto"/>
              <w:right w:val="single" w:sz="4" w:space="0" w:color="auto"/>
            </w:tcBorders>
            <w:shd w:val="clear" w:color="auto" w:fill="auto"/>
          </w:tcPr>
          <w:p w14:paraId="4101FBBD" w14:textId="77777777" w:rsidR="001B6D8C" w:rsidRPr="00E75388" w:rsidRDefault="001B6D8C" w:rsidP="00CF763C">
            <w:pPr>
              <w:jc w:val="center"/>
              <w:rPr>
                <w:rFonts w:ascii="Roboto" w:hAnsi="Roboto" w:cstheme="minorHAnsi"/>
                <w:b/>
              </w:rPr>
            </w:pPr>
            <w:r w:rsidRPr="00E75388">
              <w:rPr>
                <w:rFonts w:ascii="Roboto" w:hAnsi="Roboto" w:cstheme="minorHAnsi"/>
                <w:b/>
              </w:rPr>
              <w:t>18 344</w:t>
            </w:r>
          </w:p>
        </w:tc>
        <w:tc>
          <w:tcPr>
            <w:tcW w:w="1241" w:type="dxa"/>
            <w:tcBorders>
              <w:top w:val="single" w:sz="12" w:space="0" w:color="auto"/>
              <w:left w:val="single" w:sz="4" w:space="0" w:color="auto"/>
            </w:tcBorders>
            <w:shd w:val="clear" w:color="auto" w:fill="auto"/>
          </w:tcPr>
          <w:p w14:paraId="04234A1F" w14:textId="77777777" w:rsidR="001B6D8C" w:rsidRPr="00E75388" w:rsidRDefault="001B6D8C" w:rsidP="00CF763C">
            <w:pPr>
              <w:jc w:val="center"/>
              <w:rPr>
                <w:rFonts w:ascii="Roboto" w:hAnsi="Roboto" w:cstheme="minorHAnsi"/>
                <w:b/>
                <w:color w:val="000000" w:themeColor="text1"/>
              </w:rPr>
            </w:pPr>
            <w:r w:rsidRPr="00E75388">
              <w:rPr>
                <w:rFonts w:ascii="Roboto" w:hAnsi="Roboto" w:cstheme="minorHAnsi"/>
                <w:b/>
                <w:color w:val="000000" w:themeColor="text1"/>
              </w:rPr>
              <w:t>19 881</w:t>
            </w:r>
          </w:p>
        </w:tc>
        <w:tc>
          <w:tcPr>
            <w:tcW w:w="1241" w:type="dxa"/>
            <w:tcBorders>
              <w:top w:val="single" w:sz="12" w:space="0" w:color="auto"/>
              <w:left w:val="single" w:sz="4" w:space="0" w:color="auto"/>
            </w:tcBorders>
          </w:tcPr>
          <w:p w14:paraId="58DF2D2D" w14:textId="77777777" w:rsidR="001B6D8C" w:rsidRPr="00E75388" w:rsidRDefault="001B6D8C" w:rsidP="00CF763C">
            <w:pPr>
              <w:jc w:val="center"/>
              <w:rPr>
                <w:rFonts w:ascii="Roboto" w:hAnsi="Roboto" w:cstheme="minorHAnsi"/>
                <w:b/>
                <w:color w:val="000000" w:themeColor="text1"/>
              </w:rPr>
            </w:pPr>
            <w:r w:rsidRPr="00E75388">
              <w:rPr>
                <w:rFonts w:ascii="Roboto" w:hAnsi="Roboto" w:cstheme="minorHAnsi"/>
                <w:b/>
                <w:color w:val="000000" w:themeColor="text1"/>
              </w:rPr>
              <w:t>19 893</w:t>
            </w:r>
          </w:p>
        </w:tc>
        <w:tc>
          <w:tcPr>
            <w:tcW w:w="1241" w:type="dxa"/>
            <w:tcBorders>
              <w:top w:val="single" w:sz="12" w:space="0" w:color="auto"/>
              <w:left w:val="single" w:sz="4" w:space="0" w:color="auto"/>
            </w:tcBorders>
          </w:tcPr>
          <w:p w14:paraId="04D4EDBE" w14:textId="77777777" w:rsidR="001B6D8C" w:rsidRPr="00E75388" w:rsidRDefault="001B6D8C" w:rsidP="00CF763C">
            <w:pPr>
              <w:jc w:val="center"/>
              <w:rPr>
                <w:rFonts w:ascii="Roboto" w:hAnsi="Roboto" w:cstheme="minorHAnsi"/>
                <w:b/>
                <w:color w:val="000000" w:themeColor="text1"/>
                <w:highlight w:val="yellow"/>
              </w:rPr>
            </w:pPr>
            <w:r w:rsidRPr="00E75388">
              <w:rPr>
                <w:rFonts w:ascii="Roboto" w:hAnsi="Roboto" w:cstheme="minorHAnsi"/>
                <w:b/>
                <w:color w:val="000000" w:themeColor="text1"/>
              </w:rPr>
              <w:t>20 290</w:t>
            </w:r>
          </w:p>
        </w:tc>
        <w:tc>
          <w:tcPr>
            <w:tcW w:w="1258" w:type="dxa"/>
            <w:tcBorders>
              <w:top w:val="single" w:sz="12" w:space="0" w:color="auto"/>
              <w:left w:val="single" w:sz="4" w:space="0" w:color="auto"/>
            </w:tcBorders>
            <w:shd w:val="clear" w:color="auto" w:fill="auto"/>
          </w:tcPr>
          <w:p w14:paraId="77B1560E" w14:textId="77777777" w:rsidR="001B6D8C" w:rsidRPr="00E75388" w:rsidRDefault="001B6D8C" w:rsidP="00CF763C">
            <w:pPr>
              <w:jc w:val="center"/>
              <w:rPr>
                <w:rFonts w:ascii="Roboto" w:hAnsi="Roboto" w:cstheme="minorHAnsi"/>
                <w:b/>
                <w:color w:val="000000" w:themeColor="text1"/>
              </w:rPr>
            </w:pPr>
            <w:r w:rsidRPr="00E75388">
              <w:rPr>
                <w:rFonts w:ascii="Roboto" w:hAnsi="Roboto" w:cstheme="minorHAnsi"/>
                <w:b/>
                <w:color w:val="000000" w:themeColor="text1"/>
              </w:rPr>
              <w:t>20 566</w:t>
            </w:r>
          </w:p>
        </w:tc>
        <w:tc>
          <w:tcPr>
            <w:tcW w:w="1258" w:type="dxa"/>
            <w:tcBorders>
              <w:top w:val="single" w:sz="12" w:space="0" w:color="auto"/>
              <w:left w:val="single" w:sz="4" w:space="0" w:color="auto"/>
            </w:tcBorders>
            <w:shd w:val="clear" w:color="auto" w:fill="FFFFFF" w:themeFill="background1"/>
          </w:tcPr>
          <w:p w14:paraId="693F5497" w14:textId="77777777" w:rsidR="001B6D8C" w:rsidRPr="00E75388" w:rsidRDefault="001B6D8C" w:rsidP="00CF763C">
            <w:pPr>
              <w:jc w:val="center"/>
              <w:rPr>
                <w:rFonts w:ascii="Roboto" w:hAnsi="Roboto" w:cstheme="minorHAnsi"/>
                <w:b/>
                <w:color w:val="000000" w:themeColor="text1"/>
              </w:rPr>
            </w:pPr>
            <w:r w:rsidRPr="00E75388">
              <w:rPr>
                <w:rFonts w:ascii="Roboto" w:hAnsi="Roboto" w:cstheme="minorHAnsi"/>
                <w:b/>
                <w:color w:val="000000" w:themeColor="text1"/>
              </w:rPr>
              <w:t>20588</w:t>
            </w:r>
          </w:p>
        </w:tc>
      </w:tr>
    </w:tbl>
    <w:p w14:paraId="64BD696D" w14:textId="77777777" w:rsidR="004F6474" w:rsidRPr="00E75388" w:rsidRDefault="004F6474" w:rsidP="004F6474">
      <w:pPr>
        <w:rPr>
          <w:rFonts w:ascii="Roboto" w:hAnsi="Roboto"/>
          <w:lang w:val="fr-BE"/>
        </w:rPr>
      </w:pPr>
    </w:p>
    <w:p w14:paraId="1B3E412E" w14:textId="77777777" w:rsidR="001F577C" w:rsidRPr="00E75388" w:rsidRDefault="001F577C" w:rsidP="004F6474">
      <w:pPr>
        <w:rPr>
          <w:rFonts w:ascii="Roboto" w:hAnsi="Roboto"/>
          <w:lang w:val="fr-BE"/>
        </w:rPr>
      </w:pPr>
    </w:p>
    <w:p w14:paraId="6BDCA4D8" w14:textId="77777777" w:rsidR="009B57FD" w:rsidRPr="00E75388" w:rsidRDefault="009B57FD" w:rsidP="004F6474">
      <w:pPr>
        <w:rPr>
          <w:rFonts w:ascii="Roboto" w:hAnsi="Roboto"/>
          <w:lang w:val="fr-BE"/>
        </w:rPr>
      </w:pPr>
    </w:p>
    <w:p w14:paraId="235496CB" w14:textId="77777777" w:rsidR="009B57FD" w:rsidRPr="00E75388" w:rsidRDefault="009B57FD" w:rsidP="004F6474">
      <w:pPr>
        <w:rPr>
          <w:rFonts w:ascii="Roboto" w:hAnsi="Roboto"/>
          <w:lang w:val="fr-BE"/>
        </w:rPr>
      </w:pPr>
    </w:p>
    <w:p w14:paraId="7DBE6FC7" w14:textId="77777777" w:rsidR="00C93CDB" w:rsidRPr="00E75388" w:rsidRDefault="00C93CDB">
      <w:pPr>
        <w:rPr>
          <w:rFonts w:ascii="Roboto" w:eastAsiaTheme="minorEastAsia" w:hAnsi="Roboto" w:cstheme="majorEastAsia"/>
          <w:color w:val="0F4761" w:themeColor="accent1" w:themeShade="BF"/>
          <w:sz w:val="28"/>
          <w:szCs w:val="28"/>
          <w:lang w:val="fr-BE"/>
        </w:rPr>
      </w:pPr>
      <w:r w:rsidRPr="00E75388">
        <w:rPr>
          <w:rFonts w:ascii="Roboto" w:hAnsi="Roboto"/>
          <w:lang w:val="fr-BE"/>
        </w:rPr>
        <w:br w:type="page"/>
      </w:r>
    </w:p>
    <w:p w14:paraId="3BD7237F" w14:textId="7B68C79B" w:rsidR="001F577C" w:rsidRPr="00E75388" w:rsidRDefault="001F577C" w:rsidP="001F577C">
      <w:pPr>
        <w:pStyle w:val="Titre3"/>
        <w:rPr>
          <w:rFonts w:ascii="Roboto" w:hAnsi="Roboto"/>
          <w:lang w:val="fr-BE"/>
        </w:rPr>
      </w:pPr>
      <w:r w:rsidRPr="00E75388">
        <w:rPr>
          <w:rFonts w:ascii="Roboto" w:hAnsi="Roboto"/>
          <w:lang w:val="fr-BE"/>
        </w:rPr>
        <w:lastRenderedPageBreak/>
        <w:t>Les cours de seconde langue</w:t>
      </w:r>
    </w:p>
    <w:p w14:paraId="0C431B4E" w14:textId="77777777" w:rsidR="00AD55A7" w:rsidRPr="000019E9" w:rsidRDefault="00AD55A7" w:rsidP="00AD55A7">
      <w:pPr>
        <w:rPr>
          <w:rFonts w:eastAsia="Times New Roman" w:cstheme="minorHAnsi"/>
          <w:szCs w:val="20"/>
          <w:lang w:eastAsia="fr-FR"/>
        </w:rPr>
      </w:pPr>
    </w:p>
    <w:p w14:paraId="057B43E6" w14:textId="77777777" w:rsidR="00AD55A7" w:rsidRPr="000019E9" w:rsidRDefault="00AD55A7" w:rsidP="00AD55A7">
      <w:pPr>
        <w:rPr>
          <w:rFonts w:eastAsia="Times New Roman" w:cstheme="minorHAnsi"/>
          <w:szCs w:val="20"/>
          <w:lang w:eastAsia="fr-FR"/>
        </w:rPr>
      </w:pPr>
      <w:r w:rsidRPr="000019E9">
        <w:rPr>
          <w:rFonts w:eastAsia="Times New Roman" w:cstheme="minorHAnsi"/>
          <w:szCs w:val="20"/>
          <w:lang w:eastAsia="fr-FR"/>
        </w:rPr>
        <w:t>Les lois linguistiques imposent des obligations en matière d’enseignement d'une seconde langue :</w:t>
      </w:r>
    </w:p>
    <w:p w14:paraId="64E889BF" w14:textId="77777777" w:rsidR="00AD55A7" w:rsidRPr="000019E9" w:rsidRDefault="00AD55A7" w:rsidP="00096DFF">
      <w:pPr>
        <w:numPr>
          <w:ilvl w:val="0"/>
          <w:numId w:val="52"/>
        </w:numPr>
        <w:spacing w:after="60" w:line="240" w:lineRule="auto"/>
        <w:ind w:left="1068"/>
        <w:rPr>
          <w:rFonts w:eastAsia="Times New Roman" w:cstheme="minorHAnsi"/>
          <w:szCs w:val="20"/>
          <w:lang w:eastAsia="fr-FR"/>
        </w:rPr>
      </w:pPr>
      <w:r w:rsidRPr="000019E9">
        <w:rPr>
          <w:rFonts w:eastAsia="Times New Roman" w:cstheme="minorHAnsi"/>
          <w:szCs w:val="20"/>
          <w:lang w:eastAsia="fr-FR"/>
        </w:rPr>
        <w:t>L’enseignement du néerlandais comme seconde langue est obligatoire dans les 19 communes de la Région de Bruxelles-Capitale ;</w:t>
      </w:r>
    </w:p>
    <w:p w14:paraId="47F95142" w14:textId="77777777" w:rsidR="00AD55A7" w:rsidRPr="000019E9" w:rsidRDefault="00AD55A7" w:rsidP="00096DFF">
      <w:pPr>
        <w:numPr>
          <w:ilvl w:val="0"/>
          <w:numId w:val="52"/>
        </w:numPr>
        <w:spacing w:after="60" w:line="240" w:lineRule="auto"/>
        <w:ind w:left="1068"/>
        <w:rPr>
          <w:rFonts w:eastAsia="Times New Roman" w:cstheme="minorHAnsi"/>
          <w:szCs w:val="20"/>
          <w:lang w:eastAsia="fr-FR"/>
        </w:rPr>
      </w:pPr>
      <w:r w:rsidRPr="000019E9">
        <w:rPr>
          <w:rFonts w:eastAsia="Times New Roman" w:cstheme="minorHAnsi"/>
          <w:szCs w:val="20"/>
          <w:lang w:eastAsia="fr-FR"/>
        </w:rPr>
        <w:t xml:space="preserve">L’enseignement du néerlandais est également obligatoire dans les communes wallonnes dites « de la frontière linguistique », c’est-à-dire Comines-Warneton, Mouscron, </w:t>
      </w:r>
      <w:proofErr w:type="spellStart"/>
      <w:r w:rsidRPr="000019E9">
        <w:rPr>
          <w:rFonts w:eastAsia="Times New Roman" w:cstheme="minorHAnsi"/>
          <w:szCs w:val="20"/>
          <w:lang w:eastAsia="fr-FR"/>
        </w:rPr>
        <w:t>Flobecq</w:t>
      </w:r>
      <w:proofErr w:type="spellEnd"/>
      <w:r w:rsidRPr="000019E9">
        <w:rPr>
          <w:rFonts w:eastAsia="Times New Roman" w:cstheme="minorHAnsi"/>
          <w:szCs w:val="20"/>
          <w:lang w:eastAsia="fr-FR"/>
        </w:rPr>
        <w:t xml:space="preserve"> et Enghien ;</w:t>
      </w:r>
    </w:p>
    <w:p w14:paraId="42AF27E5" w14:textId="77777777" w:rsidR="00AD55A7" w:rsidRPr="000019E9" w:rsidRDefault="00AD55A7" w:rsidP="00096DFF">
      <w:pPr>
        <w:numPr>
          <w:ilvl w:val="0"/>
          <w:numId w:val="52"/>
        </w:numPr>
        <w:spacing w:after="60" w:line="240" w:lineRule="auto"/>
        <w:ind w:left="1068"/>
        <w:rPr>
          <w:rFonts w:eastAsia="Times New Roman" w:cstheme="minorHAnsi"/>
          <w:szCs w:val="20"/>
          <w:lang w:eastAsia="fr-FR"/>
        </w:rPr>
      </w:pPr>
      <w:r w:rsidRPr="000019E9">
        <w:rPr>
          <w:rFonts w:eastAsia="Times New Roman" w:cstheme="minorHAnsi"/>
          <w:szCs w:val="20"/>
          <w:lang w:eastAsia="fr-FR"/>
        </w:rPr>
        <w:t xml:space="preserve">Dans les communes de Malmedy, Waimes, </w:t>
      </w:r>
      <w:proofErr w:type="spellStart"/>
      <w:r w:rsidRPr="000019E9">
        <w:rPr>
          <w:rFonts w:eastAsia="Times New Roman" w:cstheme="minorHAnsi"/>
          <w:szCs w:val="20"/>
          <w:lang w:eastAsia="fr-FR"/>
        </w:rPr>
        <w:t>Baelen</w:t>
      </w:r>
      <w:proofErr w:type="spellEnd"/>
      <w:r w:rsidRPr="000019E9">
        <w:rPr>
          <w:rFonts w:eastAsia="Times New Roman" w:cstheme="minorHAnsi"/>
          <w:szCs w:val="20"/>
          <w:lang w:eastAsia="fr-FR"/>
        </w:rPr>
        <w:t>, Plombières et Welkenraedt, la seconde langue peut être soit l'allemand, soit le néerlandais ;</w:t>
      </w:r>
    </w:p>
    <w:p w14:paraId="549A4AA4" w14:textId="77777777" w:rsidR="00AD55A7" w:rsidRPr="000019E9" w:rsidRDefault="00AD55A7" w:rsidP="00096DFF">
      <w:pPr>
        <w:numPr>
          <w:ilvl w:val="0"/>
          <w:numId w:val="52"/>
        </w:numPr>
        <w:spacing w:after="60" w:line="240" w:lineRule="auto"/>
        <w:ind w:left="1068"/>
        <w:rPr>
          <w:rFonts w:eastAsia="Times New Roman" w:cstheme="minorHAnsi"/>
          <w:szCs w:val="20"/>
          <w:lang w:eastAsia="fr-FR"/>
        </w:rPr>
      </w:pPr>
      <w:r w:rsidRPr="000019E9">
        <w:rPr>
          <w:rFonts w:eastAsia="Times New Roman" w:cstheme="minorHAnsi"/>
          <w:szCs w:val="20"/>
          <w:lang w:eastAsia="fr-FR"/>
        </w:rPr>
        <w:t>Dans les autres communes wallonnes, la seconde langue peut être le néerlandais, l'anglais ou l'allemand.</w:t>
      </w:r>
    </w:p>
    <w:p w14:paraId="3E2E563C" w14:textId="77777777" w:rsidR="00AD55A7" w:rsidRPr="000019E9" w:rsidRDefault="00AD55A7" w:rsidP="00AD55A7">
      <w:pPr>
        <w:tabs>
          <w:tab w:val="center" w:pos="6237"/>
        </w:tabs>
        <w:rPr>
          <w:rFonts w:eastAsia="Times New Roman" w:cstheme="minorHAnsi"/>
          <w:szCs w:val="20"/>
          <w:lang w:eastAsia="fr-FR"/>
        </w:rPr>
      </w:pPr>
      <w:r w:rsidRPr="000019E9">
        <w:rPr>
          <w:rFonts w:eastAsia="Times New Roman" w:cstheme="minorHAnsi"/>
          <w:szCs w:val="20"/>
          <w:lang w:eastAsia="fr-FR"/>
        </w:rPr>
        <w:t>Le choix entre 2 langues peut être proposé aux parents, après avoir pris l’avis du conseil de participation. Le choix ne peut jamais être proposé entre 3 langues modernes différentes.</w:t>
      </w:r>
      <w:r w:rsidRPr="000019E9">
        <w:rPr>
          <w:rFonts w:eastAsia="Times New Roman" w:cstheme="minorHAnsi"/>
          <w:szCs w:val="20"/>
          <w:lang w:eastAsia="fr-FR"/>
        </w:rPr>
        <w:br/>
      </w:r>
    </w:p>
    <w:p w14:paraId="12AF21C7" w14:textId="77777777" w:rsidR="00AD55A7" w:rsidRPr="000019E9" w:rsidRDefault="00AD55A7" w:rsidP="00AD55A7">
      <w:pPr>
        <w:tabs>
          <w:tab w:val="center" w:pos="6237"/>
        </w:tabs>
        <w:rPr>
          <w:rFonts w:eastAsia="Times New Roman" w:cstheme="minorHAnsi"/>
          <w:b/>
          <w:szCs w:val="20"/>
          <w:lang w:eastAsia="fr-FR"/>
        </w:rPr>
      </w:pPr>
      <w:r w:rsidRPr="000019E9">
        <w:rPr>
          <w:rFonts w:eastAsia="Times New Roman" w:cstheme="minorHAnsi"/>
          <w:b/>
          <w:szCs w:val="20"/>
          <w:lang w:eastAsia="fr-FR"/>
        </w:rPr>
        <w:t xml:space="preserve">Nouveauté </w:t>
      </w:r>
      <w:r>
        <w:rPr>
          <w:rFonts w:eastAsia="Times New Roman" w:cstheme="minorHAnsi"/>
          <w:b/>
          <w:szCs w:val="20"/>
          <w:lang w:eastAsia="fr-FR"/>
        </w:rPr>
        <w:t>depuis</w:t>
      </w:r>
      <w:r w:rsidRPr="000019E9">
        <w:rPr>
          <w:rFonts w:eastAsia="Times New Roman" w:cstheme="minorHAnsi"/>
          <w:b/>
          <w:szCs w:val="20"/>
          <w:lang w:eastAsia="fr-FR"/>
        </w:rPr>
        <w:t xml:space="preserve"> l’année scolaire 2023-2024 : Dans la région de langue française, le cours de langue moderne </w:t>
      </w:r>
      <w:r>
        <w:rPr>
          <w:rFonts w:eastAsia="Times New Roman" w:cstheme="minorHAnsi"/>
          <w:b/>
          <w:szCs w:val="20"/>
          <w:lang w:eastAsia="fr-FR"/>
        </w:rPr>
        <w:t xml:space="preserve">est </w:t>
      </w:r>
      <w:r w:rsidRPr="000019E9">
        <w:rPr>
          <w:rFonts w:eastAsia="Times New Roman" w:cstheme="minorHAnsi"/>
          <w:b/>
          <w:szCs w:val="20"/>
          <w:lang w:eastAsia="fr-FR"/>
        </w:rPr>
        <w:t>obligatoire à partir de la 3</w:t>
      </w:r>
      <w:r w:rsidRPr="000019E9">
        <w:rPr>
          <w:rFonts w:eastAsia="Times New Roman" w:cstheme="minorHAnsi"/>
          <w:b/>
          <w:szCs w:val="20"/>
          <w:vertAlign w:val="superscript"/>
          <w:lang w:eastAsia="fr-FR"/>
        </w:rPr>
        <w:t>e</w:t>
      </w:r>
      <w:r w:rsidRPr="000019E9">
        <w:rPr>
          <w:rFonts w:eastAsia="Times New Roman" w:cstheme="minorHAnsi"/>
          <w:b/>
          <w:szCs w:val="20"/>
          <w:lang w:eastAsia="fr-FR"/>
        </w:rPr>
        <w:t xml:space="preserve"> année primaire, et doit être dispensé aux élèves à raison de 2 périodes hebdomadaires.</w:t>
      </w:r>
    </w:p>
    <w:p w14:paraId="63AF8AEF" w14:textId="77777777" w:rsidR="00AD55A7" w:rsidRPr="000019E9" w:rsidRDefault="00AD55A7" w:rsidP="00AD55A7">
      <w:pPr>
        <w:tabs>
          <w:tab w:val="center" w:pos="6237"/>
        </w:tabs>
        <w:rPr>
          <w:rFonts w:eastAsia="Times New Roman" w:cstheme="minorHAnsi"/>
          <w:b/>
          <w:szCs w:val="20"/>
          <w:lang w:eastAsia="fr-FR"/>
        </w:rPr>
      </w:pPr>
    </w:p>
    <w:p w14:paraId="0C23C0A3" w14:textId="5994D1CC" w:rsidR="00AD55A7" w:rsidRPr="000273AB" w:rsidRDefault="00AD55A7" w:rsidP="000A0B05">
      <w:pPr>
        <w:pStyle w:val="Titre4"/>
      </w:pPr>
      <w:r w:rsidRPr="0064043B">
        <w:t>Enseignement fondamental ordinaire</w:t>
      </w:r>
    </w:p>
    <w:p w14:paraId="52A1D78C" w14:textId="77777777" w:rsidR="00AD55A7" w:rsidRPr="0064043B" w:rsidRDefault="00AD55A7" w:rsidP="0064043B">
      <w:pPr>
        <w:pStyle w:val="Titre5"/>
      </w:pPr>
      <w:r w:rsidRPr="0064043B">
        <w:t xml:space="preserve">Nombre d’écoles organisant les cours de langue moderne en 2024-2025 </w:t>
      </w:r>
    </w:p>
    <w:p w14:paraId="25D707C1" w14:textId="77777777" w:rsidR="00AD55A7" w:rsidRPr="0064043B" w:rsidRDefault="00AD55A7" w:rsidP="0064043B">
      <w:pPr>
        <w:rPr>
          <w:rFonts w:cstheme="minorHAnsi"/>
        </w:rPr>
      </w:pPr>
      <w:r w:rsidRPr="0064043B">
        <w:rPr>
          <w:rFonts w:cstheme="minorHAnsi"/>
        </w:rPr>
        <w:t>Parmi les 1935 écoles, 1752 écoles organisent les cours de langue moderne</w:t>
      </w:r>
      <w:r w:rsidRPr="0064043B">
        <w:rPr>
          <w:rStyle w:val="Appelnotedebasdep"/>
          <w:rFonts w:cstheme="minorHAnsi"/>
        </w:rPr>
        <w:footnoteReference w:id="11"/>
      </w:r>
      <w:r w:rsidRPr="0064043B">
        <w:rPr>
          <w:rFonts w:cstheme="minorHAnsi"/>
        </w:rPr>
        <w:t>.</w:t>
      </w:r>
    </w:p>
    <w:tbl>
      <w:tblPr>
        <w:tblStyle w:val="Grilledutableau"/>
        <w:tblW w:w="9106" w:type="dxa"/>
        <w:tblLayout w:type="fixed"/>
        <w:tblLook w:val="04A0" w:firstRow="1" w:lastRow="0" w:firstColumn="1" w:lastColumn="0" w:noHBand="0" w:noVBand="1"/>
      </w:tblPr>
      <w:tblGrid>
        <w:gridCol w:w="1214"/>
        <w:gridCol w:w="1475"/>
        <w:gridCol w:w="1701"/>
        <w:gridCol w:w="1559"/>
        <w:gridCol w:w="1134"/>
        <w:gridCol w:w="992"/>
        <w:gridCol w:w="1031"/>
      </w:tblGrid>
      <w:tr w:rsidR="00AD55A7" w:rsidRPr="0064043B" w14:paraId="232DB11B" w14:textId="77777777" w:rsidTr="007D473A">
        <w:trPr>
          <w:trHeight w:val="362"/>
        </w:trPr>
        <w:tc>
          <w:tcPr>
            <w:tcW w:w="1214" w:type="dxa"/>
          </w:tcPr>
          <w:p w14:paraId="45512E30" w14:textId="77777777" w:rsidR="00AD55A7" w:rsidRPr="0064043B" w:rsidRDefault="00AD55A7" w:rsidP="0064043B">
            <w:pPr>
              <w:rPr>
                <w:rFonts w:cstheme="minorHAnsi"/>
              </w:rPr>
            </w:pPr>
          </w:p>
        </w:tc>
        <w:tc>
          <w:tcPr>
            <w:tcW w:w="1475" w:type="dxa"/>
          </w:tcPr>
          <w:p w14:paraId="5665AE52" w14:textId="77777777" w:rsidR="00AD55A7" w:rsidRPr="0064043B" w:rsidRDefault="00AD55A7" w:rsidP="0064043B">
            <w:pPr>
              <w:jc w:val="center"/>
              <w:rPr>
                <w:rFonts w:cstheme="minorHAnsi"/>
                <w:b/>
              </w:rPr>
            </w:pPr>
            <w:r w:rsidRPr="0064043B">
              <w:rPr>
                <w:rFonts w:cstheme="minorHAnsi"/>
                <w:b/>
              </w:rPr>
              <w:t>NL seulement</w:t>
            </w:r>
          </w:p>
        </w:tc>
        <w:tc>
          <w:tcPr>
            <w:tcW w:w="1701" w:type="dxa"/>
          </w:tcPr>
          <w:p w14:paraId="15DD5330" w14:textId="77777777" w:rsidR="00AD55A7" w:rsidRPr="0064043B" w:rsidRDefault="00AD55A7" w:rsidP="0064043B">
            <w:pPr>
              <w:jc w:val="center"/>
              <w:rPr>
                <w:rFonts w:cstheme="minorHAnsi"/>
                <w:b/>
              </w:rPr>
            </w:pPr>
            <w:r w:rsidRPr="0064043B">
              <w:rPr>
                <w:rFonts w:cstheme="minorHAnsi"/>
                <w:b/>
              </w:rPr>
              <w:t>EN seulement</w:t>
            </w:r>
          </w:p>
        </w:tc>
        <w:tc>
          <w:tcPr>
            <w:tcW w:w="1559" w:type="dxa"/>
          </w:tcPr>
          <w:p w14:paraId="66CD1248" w14:textId="77777777" w:rsidR="00AD55A7" w:rsidRPr="0064043B" w:rsidRDefault="00AD55A7" w:rsidP="0064043B">
            <w:pPr>
              <w:jc w:val="center"/>
              <w:rPr>
                <w:rFonts w:cstheme="minorHAnsi"/>
                <w:b/>
              </w:rPr>
            </w:pPr>
            <w:r w:rsidRPr="0064043B">
              <w:rPr>
                <w:rFonts w:cstheme="minorHAnsi"/>
                <w:b/>
              </w:rPr>
              <w:t>DE seulement</w:t>
            </w:r>
          </w:p>
        </w:tc>
        <w:tc>
          <w:tcPr>
            <w:tcW w:w="1134" w:type="dxa"/>
          </w:tcPr>
          <w:p w14:paraId="644336AF" w14:textId="77777777" w:rsidR="00AD55A7" w:rsidRPr="0064043B" w:rsidRDefault="00AD55A7" w:rsidP="0064043B">
            <w:pPr>
              <w:jc w:val="center"/>
              <w:rPr>
                <w:rFonts w:cstheme="minorHAnsi"/>
                <w:b/>
              </w:rPr>
            </w:pPr>
            <w:r w:rsidRPr="0064043B">
              <w:rPr>
                <w:rFonts w:cstheme="minorHAnsi"/>
                <w:b/>
              </w:rPr>
              <w:t>NL + EN</w:t>
            </w:r>
          </w:p>
        </w:tc>
        <w:tc>
          <w:tcPr>
            <w:tcW w:w="992" w:type="dxa"/>
          </w:tcPr>
          <w:p w14:paraId="0195D250" w14:textId="77777777" w:rsidR="00AD55A7" w:rsidRPr="0064043B" w:rsidRDefault="00AD55A7" w:rsidP="0064043B">
            <w:pPr>
              <w:jc w:val="center"/>
              <w:rPr>
                <w:rFonts w:cstheme="minorHAnsi"/>
                <w:b/>
              </w:rPr>
            </w:pPr>
            <w:r w:rsidRPr="0064043B">
              <w:rPr>
                <w:rFonts w:cstheme="minorHAnsi"/>
                <w:b/>
              </w:rPr>
              <w:t>EN + DE</w:t>
            </w:r>
          </w:p>
        </w:tc>
        <w:tc>
          <w:tcPr>
            <w:tcW w:w="1031" w:type="dxa"/>
          </w:tcPr>
          <w:p w14:paraId="6BB1E867" w14:textId="77777777" w:rsidR="00AD55A7" w:rsidRPr="0064043B" w:rsidRDefault="00AD55A7" w:rsidP="0064043B">
            <w:pPr>
              <w:jc w:val="center"/>
              <w:rPr>
                <w:rFonts w:cstheme="minorHAnsi"/>
                <w:b/>
              </w:rPr>
            </w:pPr>
            <w:r w:rsidRPr="0064043B">
              <w:rPr>
                <w:rFonts w:cstheme="minorHAnsi"/>
                <w:b/>
              </w:rPr>
              <w:t>NL + DE</w:t>
            </w:r>
          </w:p>
        </w:tc>
      </w:tr>
      <w:tr w:rsidR="00AD55A7" w:rsidRPr="0064043B" w14:paraId="17DC552C" w14:textId="77777777" w:rsidTr="007D473A">
        <w:trPr>
          <w:trHeight w:val="613"/>
        </w:trPr>
        <w:tc>
          <w:tcPr>
            <w:tcW w:w="1214" w:type="dxa"/>
            <w:tcBorders>
              <w:bottom w:val="single" w:sz="2" w:space="0" w:color="auto"/>
            </w:tcBorders>
          </w:tcPr>
          <w:p w14:paraId="2AF0173A" w14:textId="77777777" w:rsidR="00AD55A7" w:rsidRPr="0064043B" w:rsidRDefault="00AD55A7" w:rsidP="0064043B">
            <w:pPr>
              <w:rPr>
                <w:rFonts w:cstheme="minorHAnsi"/>
              </w:rPr>
            </w:pPr>
            <w:r w:rsidRPr="0064043B">
              <w:rPr>
                <w:rFonts w:cstheme="minorHAnsi"/>
              </w:rPr>
              <w:t>Région wallonne</w:t>
            </w:r>
          </w:p>
        </w:tc>
        <w:tc>
          <w:tcPr>
            <w:tcW w:w="1475" w:type="dxa"/>
            <w:tcBorders>
              <w:bottom w:val="single" w:sz="2" w:space="0" w:color="auto"/>
            </w:tcBorders>
            <w:shd w:val="clear" w:color="auto" w:fill="auto"/>
          </w:tcPr>
          <w:p w14:paraId="57B7CB4F" w14:textId="77777777" w:rsidR="00AD55A7" w:rsidRPr="0064043B" w:rsidRDefault="00AD55A7" w:rsidP="0064043B">
            <w:pPr>
              <w:jc w:val="center"/>
              <w:rPr>
                <w:rFonts w:cstheme="minorHAnsi"/>
              </w:rPr>
            </w:pPr>
            <w:r w:rsidRPr="0064043B">
              <w:rPr>
                <w:rFonts w:cstheme="minorHAnsi"/>
              </w:rPr>
              <w:t>734</w:t>
            </w:r>
          </w:p>
        </w:tc>
        <w:tc>
          <w:tcPr>
            <w:tcW w:w="1701" w:type="dxa"/>
            <w:tcBorders>
              <w:bottom w:val="single" w:sz="2" w:space="0" w:color="auto"/>
            </w:tcBorders>
            <w:shd w:val="clear" w:color="auto" w:fill="auto"/>
          </w:tcPr>
          <w:p w14:paraId="40FF7B3A" w14:textId="77777777" w:rsidR="00AD55A7" w:rsidRPr="0064043B" w:rsidRDefault="00AD55A7" w:rsidP="0064043B">
            <w:pPr>
              <w:jc w:val="center"/>
              <w:rPr>
                <w:rFonts w:cstheme="minorHAnsi"/>
              </w:rPr>
            </w:pPr>
            <w:r w:rsidRPr="0064043B">
              <w:rPr>
                <w:rFonts w:cstheme="minorHAnsi"/>
              </w:rPr>
              <w:t>481</w:t>
            </w:r>
          </w:p>
        </w:tc>
        <w:tc>
          <w:tcPr>
            <w:tcW w:w="1559" w:type="dxa"/>
            <w:tcBorders>
              <w:bottom w:val="single" w:sz="2" w:space="0" w:color="auto"/>
            </w:tcBorders>
            <w:shd w:val="clear" w:color="auto" w:fill="auto"/>
          </w:tcPr>
          <w:p w14:paraId="24273EA2" w14:textId="77777777" w:rsidR="00AD55A7" w:rsidRPr="0064043B" w:rsidRDefault="00AD55A7" w:rsidP="0064043B">
            <w:pPr>
              <w:jc w:val="center"/>
              <w:rPr>
                <w:rFonts w:cstheme="minorHAnsi"/>
              </w:rPr>
            </w:pPr>
            <w:r w:rsidRPr="0064043B">
              <w:rPr>
                <w:rFonts w:cstheme="minorHAnsi"/>
              </w:rPr>
              <w:t>32</w:t>
            </w:r>
          </w:p>
        </w:tc>
        <w:tc>
          <w:tcPr>
            <w:tcW w:w="1134" w:type="dxa"/>
            <w:tcBorders>
              <w:bottom w:val="single" w:sz="2" w:space="0" w:color="auto"/>
            </w:tcBorders>
            <w:shd w:val="clear" w:color="auto" w:fill="auto"/>
          </w:tcPr>
          <w:p w14:paraId="109A892C" w14:textId="77777777" w:rsidR="00AD55A7" w:rsidRPr="0064043B" w:rsidRDefault="00AD55A7" w:rsidP="0064043B">
            <w:pPr>
              <w:jc w:val="center"/>
              <w:rPr>
                <w:rFonts w:cstheme="minorHAnsi"/>
              </w:rPr>
            </w:pPr>
            <w:r w:rsidRPr="0064043B">
              <w:rPr>
                <w:rFonts w:cstheme="minorHAnsi"/>
              </w:rPr>
              <w:t>228</w:t>
            </w:r>
          </w:p>
        </w:tc>
        <w:tc>
          <w:tcPr>
            <w:tcW w:w="992" w:type="dxa"/>
            <w:tcBorders>
              <w:bottom w:val="single" w:sz="2" w:space="0" w:color="auto"/>
            </w:tcBorders>
            <w:shd w:val="clear" w:color="auto" w:fill="auto"/>
          </w:tcPr>
          <w:p w14:paraId="138D18EE" w14:textId="77777777" w:rsidR="00AD55A7" w:rsidRPr="0064043B" w:rsidRDefault="00AD55A7" w:rsidP="0064043B">
            <w:pPr>
              <w:jc w:val="center"/>
              <w:rPr>
                <w:rFonts w:cstheme="minorHAnsi"/>
              </w:rPr>
            </w:pPr>
            <w:r w:rsidRPr="0064043B">
              <w:rPr>
                <w:rFonts w:cstheme="minorHAnsi"/>
              </w:rPr>
              <w:t>8</w:t>
            </w:r>
          </w:p>
        </w:tc>
        <w:tc>
          <w:tcPr>
            <w:tcW w:w="1031" w:type="dxa"/>
            <w:tcBorders>
              <w:bottom w:val="single" w:sz="2" w:space="0" w:color="auto"/>
            </w:tcBorders>
            <w:shd w:val="clear" w:color="auto" w:fill="auto"/>
          </w:tcPr>
          <w:p w14:paraId="270221ED" w14:textId="77777777" w:rsidR="00AD55A7" w:rsidRPr="0064043B" w:rsidRDefault="00AD55A7" w:rsidP="0064043B">
            <w:pPr>
              <w:jc w:val="center"/>
              <w:rPr>
                <w:rFonts w:cstheme="minorHAnsi"/>
              </w:rPr>
            </w:pPr>
            <w:r w:rsidRPr="0064043B">
              <w:rPr>
                <w:rFonts w:cstheme="minorHAnsi"/>
              </w:rPr>
              <w:t>1</w:t>
            </w:r>
          </w:p>
        </w:tc>
      </w:tr>
      <w:tr w:rsidR="00AD55A7" w:rsidRPr="0064043B" w14:paraId="35D956EE" w14:textId="77777777" w:rsidTr="007D473A">
        <w:trPr>
          <w:trHeight w:val="342"/>
        </w:trPr>
        <w:tc>
          <w:tcPr>
            <w:tcW w:w="1214" w:type="dxa"/>
            <w:tcBorders>
              <w:top w:val="single" w:sz="2" w:space="0" w:color="auto"/>
              <w:left w:val="single" w:sz="2" w:space="0" w:color="auto"/>
              <w:bottom w:val="single" w:sz="12" w:space="0" w:color="auto"/>
              <w:right w:val="single" w:sz="2" w:space="0" w:color="auto"/>
            </w:tcBorders>
          </w:tcPr>
          <w:p w14:paraId="7ABC24D0" w14:textId="77777777" w:rsidR="00AD55A7" w:rsidRPr="0064043B" w:rsidRDefault="00AD55A7" w:rsidP="0064043B">
            <w:pPr>
              <w:rPr>
                <w:rFonts w:cstheme="minorHAnsi"/>
              </w:rPr>
            </w:pPr>
            <w:r w:rsidRPr="0064043B">
              <w:rPr>
                <w:rFonts w:cstheme="minorHAnsi"/>
              </w:rPr>
              <w:t>Bruxelles</w:t>
            </w:r>
          </w:p>
        </w:tc>
        <w:tc>
          <w:tcPr>
            <w:tcW w:w="1475" w:type="dxa"/>
            <w:tcBorders>
              <w:top w:val="single" w:sz="2" w:space="0" w:color="auto"/>
              <w:left w:val="single" w:sz="2" w:space="0" w:color="auto"/>
              <w:bottom w:val="single" w:sz="12" w:space="0" w:color="auto"/>
              <w:right w:val="single" w:sz="2" w:space="0" w:color="auto"/>
            </w:tcBorders>
            <w:shd w:val="clear" w:color="auto" w:fill="auto"/>
          </w:tcPr>
          <w:p w14:paraId="1EDD49BC" w14:textId="77777777" w:rsidR="00AD55A7" w:rsidRPr="0064043B" w:rsidRDefault="00AD55A7" w:rsidP="0064043B">
            <w:pPr>
              <w:jc w:val="center"/>
              <w:rPr>
                <w:rFonts w:cstheme="minorHAnsi"/>
              </w:rPr>
            </w:pPr>
            <w:r w:rsidRPr="0064043B">
              <w:rPr>
                <w:rFonts w:cstheme="minorHAnsi"/>
              </w:rPr>
              <w:t>268</w:t>
            </w:r>
          </w:p>
        </w:tc>
        <w:tc>
          <w:tcPr>
            <w:tcW w:w="1701" w:type="dxa"/>
            <w:tcBorders>
              <w:top w:val="single" w:sz="2" w:space="0" w:color="auto"/>
              <w:left w:val="single" w:sz="2" w:space="0" w:color="auto"/>
              <w:bottom w:val="single" w:sz="12" w:space="0" w:color="auto"/>
              <w:right w:val="single" w:sz="2" w:space="0" w:color="auto"/>
            </w:tcBorders>
            <w:shd w:val="clear" w:color="auto" w:fill="auto"/>
          </w:tcPr>
          <w:p w14:paraId="2A6262AD" w14:textId="77777777" w:rsidR="00AD55A7" w:rsidRPr="0064043B" w:rsidRDefault="00AD55A7" w:rsidP="0064043B">
            <w:pPr>
              <w:jc w:val="center"/>
              <w:rPr>
                <w:rFonts w:cstheme="minorHAnsi"/>
              </w:rPr>
            </w:pPr>
            <w:r w:rsidRPr="0064043B">
              <w:rPr>
                <w:rFonts w:cstheme="minorHAnsi"/>
              </w:rPr>
              <w:t>0</w:t>
            </w:r>
          </w:p>
        </w:tc>
        <w:tc>
          <w:tcPr>
            <w:tcW w:w="1559" w:type="dxa"/>
            <w:tcBorders>
              <w:top w:val="single" w:sz="2" w:space="0" w:color="auto"/>
              <w:left w:val="single" w:sz="2" w:space="0" w:color="auto"/>
              <w:bottom w:val="single" w:sz="12" w:space="0" w:color="auto"/>
              <w:right w:val="single" w:sz="2" w:space="0" w:color="auto"/>
            </w:tcBorders>
            <w:shd w:val="clear" w:color="auto" w:fill="auto"/>
          </w:tcPr>
          <w:p w14:paraId="1B70553A" w14:textId="77777777" w:rsidR="00AD55A7" w:rsidRPr="0064043B" w:rsidRDefault="00AD55A7" w:rsidP="0064043B">
            <w:pPr>
              <w:jc w:val="center"/>
              <w:rPr>
                <w:rFonts w:cstheme="minorHAnsi"/>
              </w:rPr>
            </w:pPr>
            <w:r w:rsidRPr="0064043B">
              <w:rPr>
                <w:rFonts w:cstheme="minorHAnsi"/>
              </w:rPr>
              <w:t>0</w:t>
            </w:r>
          </w:p>
        </w:tc>
        <w:tc>
          <w:tcPr>
            <w:tcW w:w="1134" w:type="dxa"/>
            <w:tcBorders>
              <w:top w:val="single" w:sz="2" w:space="0" w:color="auto"/>
              <w:left w:val="single" w:sz="2" w:space="0" w:color="auto"/>
              <w:bottom w:val="single" w:sz="12" w:space="0" w:color="auto"/>
              <w:right w:val="single" w:sz="2" w:space="0" w:color="auto"/>
            </w:tcBorders>
            <w:shd w:val="clear" w:color="auto" w:fill="auto"/>
          </w:tcPr>
          <w:p w14:paraId="3F824566" w14:textId="77777777" w:rsidR="00AD55A7" w:rsidRPr="0064043B" w:rsidRDefault="00AD55A7" w:rsidP="0064043B">
            <w:pPr>
              <w:jc w:val="center"/>
              <w:rPr>
                <w:rFonts w:cstheme="minorHAnsi"/>
              </w:rPr>
            </w:pPr>
            <w:r w:rsidRPr="0064043B">
              <w:rPr>
                <w:rFonts w:cstheme="minorHAnsi"/>
              </w:rPr>
              <w:t>0</w:t>
            </w:r>
          </w:p>
        </w:tc>
        <w:tc>
          <w:tcPr>
            <w:tcW w:w="992" w:type="dxa"/>
            <w:tcBorders>
              <w:top w:val="single" w:sz="2" w:space="0" w:color="auto"/>
              <w:left w:val="single" w:sz="2" w:space="0" w:color="auto"/>
              <w:bottom w:val="single" w:sz="12" w:space="0" w:color="auto"/>
              <w:right w:val="single" w:sz="2" w:space="0" w:color="auto"/>
            </w:tcBorders>
            <w:shd w:val="clear" w:color="auto" w:fill="auto"/>
          </w:tcPr>
          <w:p w14:paraId="03AD1DCB" w14:textId="77777777" w:rsidR="00AD55A7" w:rsidRPr="0064043B" w:rsidRDefault="00AD55A7" w:rsidP="0064043B">
            <w:pPr>
              <w:jc w:val="center"/>
              <w:rPr>
                <w:rFonts w:cstheme="minorHAnsi"/>
              </w:rPr>
            </w:pPr>
            <w:r w:rsidRPr="0064043B">
              <w:rPr>
                <w:rFonts w:cstheme="minorHAnsi"/>
              </w:rPr>
              <w:t>0</w:t>
            </w:r>
          </w:p>
        </w:tc>
        <w:tc>
          <w:tcPr>
            <w:tcW w:w="1031" w:type="dxa"/>
            <w:tcBorders>
              <w:top w:val="single" w:sz="2" w:space="0" w:color="auto"/>
              <w:left w:val="single" w:sz="2" w:space="0" w:color="auto"/>
              <w:bottom w:val="single" w:sz="12" w:space="0" w:color="auto"/>
              <w:right w:val="single" w:sz="2" w:space="0" w:color="auto"/>
            </w:tcBorders>
            <w:shd w:val="clear" w:color="auto" w:fill="auto"/>
          </w:tcPr>
          <w:p w14:paraId="235CB004" w14:textId="77777777" w:rsidR="00AD55A7" w:rsidRPr="0064043B" w:rsidRDefault="00AD55A7" w:rsidP="0064043B">
            <w:pPr>
              <w:jc w:val="center"/>
              <w:rPr>
                <w:rFonts w:cstheme="minorHAnsi"/>
              </w:rPr>
            </w:pPr>
            <w:r w:rsidRPr="0064043B">
              <w:rPr>
                <w:rFonts w:cstheme="minorHAnsi"/>
              </w:rPr>
              <w:t>0</w:t>
            </w:r>
          </w:p>
        </w:tc>
      </w:tr>
      <w:tr w:rsidR="00AD55A7" w:rsidRPr="0064043B" w14:paraId="2455025C" w14:textId="77777777" w:rsidTr="007D473A">
        <w:trPr>
          <w:trHeight w:val="342"/>
        </w:trPr>
        <w:tc>
          <w:tcPr>
            <w:tcW w:w="1214" w:type="dxa"/>
            <w:tcBorders>
              <w:top w:val="single" w:sz="12" w:space="0" w:color="auto"/>
            </w:tcBorders>
          </w:tcPr>
          <w:p w14:paraId="6DE8BB41" w14:textId="77777777" w:rsidR="00AD55A7" w:rsidRPr="0064043B" w:rsidRDefault="00AD55A7" w:rsidP="0064043B">
            <w:pPr>
              <w:rPr>
                <w:rFonts w:cstheme="minorHAnsi"/>
                <w:b/>
              </w:rPr>
            </w:pPr>
            <w:r w:rsidRPr="0064043B">
              <w:rPr>
                <w:rFonts w:cstheme="minorHAnsi"/>
                <w:b/>
              </w:rPr>
              <w:t>Total</w:t>
            </w:r>
          </w:p>
        </w:tc>
        <w:tc>
          <w:tcPr>
            <w:tcW w:w="1475" w:type="dxa"/>
            <w:tcBorders>
              <w:top w:val="single" w:sz="12" w:space="0" w:color="auto"/>
            </w:tcBorders>
            <w:shd w:val="clear" w:color="auto" w:fill="auto"/>
          </w:tcPr>
          <w:p w14:paraId="1464A1CE" w14:textId="77777777" w:rsidR="00AD55A7" w:rsidRPr="0064043B" w:rsidRDefault="00AD55A7" w:rsidP="0064043B">
            <w:pPr>
              <w:jc w:val="center"/>
              <w:rPr>
                <w:rFonts w:cstheme="minorHAnsi"/>
                <w:b/>
              </w:rPr>
            </w:pPr>
            <w:r w:rsidRPr="0064043B">
              <w:rPr>
                <w:rFonts w:cstheme="minorHAnsi"/>
                <w:b/>
              </w:rPr>
              <w:t>1002</w:t>
            </w:r>
          </w:p>
        </w:tc>
        <w:tc>
          <w:tcPr>
            <w:tcW w:w="1701" w:type="dxa"/>
            <w:tcBorders>
              <w:top w:val="single" w:sz="12" w:space="0" w:color="auto"/>
            </w:tcBorders>
            <w:shd w:val="clear" w:color="auto" w:fill="auto"/>
          </w:tcPr>
          <w:p w14:paraId="73A0129B" w14:textId="77777777" w:rsidR="00AD55A7" w:rsidRPr="0064043B" w:rsidRDefault="00AD55A7" w:rsidP="0064043B">
            <w:pPr>
              <w:jc w:val="center"/>
              <w:rPr>
                <w:rFonts w:cstheme="minorHAnsi"/>
                <w:b/>
              </w:rPr>
            </w:pPr>
            <w:r w:rsidRPr="0064043B">
              <w:rPr>
                <w:rFonts w:cstheme="minorHAnsi"/>
                <w:b/>
              </w:rPr>
              <w:t>481</w:t>
            </w:r>
          </w:p>
        </w:tc>
        <w:tc>
          <w:tcPr>
            <w:tcW w:w="1559" w:type="dxa"/>
            <w:tcBorders>
              <w:top w:val="single" w:sz="12" w:space="0" w:color="auto"/>
            </w:tcBorders>
            <w:shd w:val="clear" w:color="auto" w:fill="auto"/>
          </w:tcPr>
          <w:p w14:paraId="5EF6BC0B" w14:textId="77777777" w:rsidR="00AD55A7" w:rsidRPr="0064043B" w:rsidRDefault="00AD55A7" w:rsidP="0064043B">
            <w:pPr>
              <w:jc w:val="center"/>
              <w:rPr>
                <w:rFonts w:cstheme="minorHAnsi"/>
                <w:b/>
              </w:rPr>
            </w:pPr>
            <w:r w:rsidRPr="0064043B">
              <w:rPr>
                <w:rFonts w:cstheme="minorHAnsi"/>
                <w:b/>
              </w:rPr>
              <w:t>32</w:t>
            </w:r>
          </w:p>
        </w:tc>
        <w:tc>
          <w:tcPr>
            <w:tcW w:w="1134" w:type="dxa"/>
            <w:tcBorders>
              <w:top w:val="single" w:sz="12" w:space="0" w:color="auto"/>
            </w:tcBorders>
            <w:shd w:val="clear" w:color="auto" w:fill="auto"/>
          </w:tcPr>
          <w:p w14:paraId="3A98D607" w14:textId="77777777" w:rsidR="00AD55A7" w:rsidRPr="0064043B" w:rsidRDefault="00AD55A7" w:rsidP="0064043B">
            <w:pPr>
              <w:jc w:val="center"/>
              <w:rPr>
                <w:rFonts w:cstheme="minorHAnsi"/>
                <w:b/>
              </w:rPr>
            </w:pPr>
            <w:r w:rsidRPr="0064043B">
              <w:rPr>
                <w:rFonts w:cstheme="minorHAnsi"/>
                <w:b/>
              </w:rPr>
              <w:t>228</w:t>
            </w:r>
          </w:p>
        </w:tc>
        <w:tc>
          <w:tcPr>
            <w:tcW w:w="992" w:type="dxa"/>
            <w:tcBorders>
              <w:top w:val="single" w:sz="12" w:space="0" w:color="auto"/>
            </w:tcBorders>
            <w:shd w:val="clear" w:color="auto" w:fill="auto"/>
          </w:tcPr>
          <w:p w14:paraId="145790D4" w14:textId="77777777" w:rsidR="00AD55A7" w:rsidRPr="0064043B" w:rsidRDefault="00AD55A7" w:rsidP="0064043B">
            <w:pPr>
              <w:jc w:val="center"/>
              <w:rPr>
                <w:rFonts w:cstheme="minorHAnsi"/>
                <w:b/>
              </w:rPr>
            </w:pPr>
            <w:r w:rsidRPr="0064043B">
              <w:rPr>
                <w:rFonts w:cstheme="minorHAnsi"/>
                <w:b/>
              </w:rPr>
              <w:t>8</w:t>
            </w:r>
          </w:p>
        </w:tc>
        <w:tc>
          <w:tcPr>
            <w:tcW w:w="1031" w:type="dxa"/>
            <w:tcBorders>
              <w:top w:val="single" w:sz="12" w:space="0" w:color="auto"/>
            </w:tcBorders>
            <w:shd w:val="clear" w:color="auto" w:fill="auto"/>
          </w:tcPr>
          <w:p w14:paraId="7E5BD706" w14:textId="77777777" w:rsidR="00AD55A7" w:rsidRPr="00F533F2" w:rsidRDefault="00AD55A7" w:rsidP="0064043B">
            <w:pPr>
              <w:jc w:val="center"/>
              <w:rPr>
                <w:rFonts w:cstheme="minorHAnsi"/>
                <w:b/>
              </w:rPr>
            </w:pPr>
            <w:r w:rsidRPr="0064043B">
              <w:rPr>
                <w:rFonts w:cstheme="minorHAnsi"/>
                <w:b/>
              </w:rPr>
              <w:t>1</w:t>
            </w:r>
          </w:p>
        </w:tc>
      </w:tr>
    </w:tbl>
    <w:p w14:paraId="6C483C97" w14:textId="77777777" w:rsidR="00AD55A7" w:rsidRPr="00B16297" w:rsidRDefault="00AD55A7" w:rsidP="00AD55A7"/>
    <w:p w14:paraId="2A495D66" w14:textId="77777777" w:rsidR="00AD55A7" w:rsidRPr="000019E9" w:rsidRDefault="00AD55A7" w:rsidP="0064043B">
      <w:pPr>
        <w:pStyle w:val="Titre5"/>
      </w:pPr>
      <w:r w:rsidRPr="000019E9">
        <w:lastRenderedPageBreak/>
        <w:t>Nombre d’écoles organisant les cours de langue moderne en 202</w:t>
      </w:r>
      <w:r>
        <w:t>3</w:t>
      </w:r>
      <w:r w:rsidRPr="000019E9">
        <w:t>-202</w:t>
      </w:r>
      <w:r>
        <w:t xml:space="preserve">4 </w:t>
      </w:r>
    </w:p>
    <w:p w14:paraId="5B90E54C" w14:textId="77777777" w:rsidR="00AD55A7" w:rsidRPr="000019E9" w:rsidRDefault="00AD55A7" w:rsidP="00AD55A7">
      <w:pPr>
        <w:rPr>
          <w:rFonts w:cstheme="minorHAnsi"/>
        </w:rPr>
      </w:pPr>
      <w:r w:rsidRPr="000019E9">
        <w:rPr>
          <w:rFonts w:cstheme="minorHAnsi"/>
        </w:rPr>
        <w:t xml:space="preserve">Parmi les </w:t>
      </w:r>
      <w:r w:rsidRPr="006C69B2">
        <w:rPr>
          <w:rFonts w:cstheme="minorHAnsi"/>
        </w:rPr>
        <w:t>1939 é</w:t>
      </w:r>
      <w:r w:rsidRPr="000019E9">
        <w:rPr>
          <w:rFonts w:cstheme="minorHAnsi"/>
        </w:rPr>
        <w:t xml:space="preserve">coles, </w:t>
      </w:r>
      <w:r w:rsidRPr="005F43AB">
        <w:rPr>
          <w:rFonts w:cstheme="minorHAnsi"/>
        </w:rPr>
        <w:t>1754 écoles</w:t>
      </w:r>
      <w:r w:rsidRPr="000019E9">
        <w:rPr>
          <w:rFonts w:cstheme="minorHAnsi"/>
        </w:rPr>
        <w:t xml:space="preserve"> organisent les cours de langue moderne</w:t>
      </w:r>
      <w:r w:rsidRPr="000019E9">
        <w:rPr>
          <w:rStyle w:val="Appelnotedebasdep"/>
          <w:rFonts w:cstheme="minorHAnsi"/>
        </w:rPr>
        <w:footnoteReference w:id="12"/>
      </w:r>
      <w:r w:rsidRPr="000019E9">
        <w:rPr>
          <w:rFonts w:cstheme="minorHAnsi"/>
        </w:rPr>
        <w:t>.</w:t>
      </w:r>
    </w:p>
    <w:tbl>
      <w:tblPr>
        <w:tblStyle w:val="Grilledutableau"/>
        <w:tblW w:w="9106" w:type="dxa"/>
        <w:tblLayout w:type="fixed"/>
        <w:tblLook w:val="04A0" w:firstRow="1" w:lastRow="0" w:firstColumn="1" w:lastColumn="0" w:noHBand="0" w:noVBand="1"/>
      </w:tblPr>
      <w:tblGrid>
        <w:gridCol w:w="1214"/>
        <w:gridCol w:w="1475"/>
        <w:gridCol w:w="1701"/>
        <w:gridCol w:w="1559"/>
        <w:gridCol w:w="1134"/>
        <w:gridCol w:w="992"/>
        <w:gridCol w:w="1031"/>
      </w:tblGrid>
      <w:tr w:rsidR="00AD55A7" w:rsidRPr="000019E9" w14:paraId="28E6593D" w14:textId="77777777" w:rsidTr="007D473A">
        <w:trPr>
          <w:trHeight w:val="362"/>
        </w:trPr>
        <w:tc>
          <w:tcPr>
            <w:tcW w:w="1214" w:type="dxa"/>
          </w:tcPr>
          <w:p w14:paraId="60B98D3E" w14:textId="77777777" w:rsidR="00AD55A7" w:rsidRPr="000019E9" w:rsidRDefault="00AD55A7" w:rsidP="007D473A">
            <w:pPr>
              <w:rPr>
                <w:rFonts w:cstheme="minorHAnsi"/>
              </w:rPr>
            </w:pPr>
          </w:p>
        </w:tc>
        <w:tc>
          <w:tcPr>
            <w:tcW w:w="1475" w:type="dxa"/>
          </w:tcPr>
          <w:p w14:paraId="496C6E4C" w14:textId="77777777" w:rsidR="00AD55A7" w:rsidRPr="000019E9" w:rsidRDefault="00AD55A7" w:rsidP="007D473A">
            <w:pPr>
              <w:jc w:val="center"/>
              <w:rPr>
                <w:rFonts w:cstheme="minorHAnsi"/>
                <w:b/>
              </w:rPr>
            </w:pPr>
            <w:r w:rsidRPr="000019E9">
              <w:rPr>
                <w:rFonts w:cstheme="minorHAnsi"/>
                <w:b/>
              </w:rPr>
              <w:t>NL seulement</w:t>
            </w:r>
          </w:p>
        </w:tc>
        <w:tc>
          <w:tcPr>
            <w:tcW w:w="1701" w:type="dxa"/>
          </w:tcPr>
          <w:p w14:paraId="5FD02D3A" w14:textId="77777777" w:rsidR="00AD55A7" w:rsidRPr="000019E9" w:rsidRDefault="00AD55A7" w:rsidP="007D473A">
            <w:pPr>
              <w:jc w:val="center"/>
              <w:rPr>
                <w:rFonts w:cstheme="minorHAnsi"/>
                <w:b/>
              </w:rPr>
            </w:pPr>
            <w:r w:rsidRPr="000019E9">
              <w:rPr>
                <w:rFonts w:cstheme="minorHAnsi"/>
                <w:b/>
              </w:rPr>
              <w:t>EN seulement</w:t>
            </w:r>
          </w:p>
        </w:tc>
        <w:tc>
          <w:tcPr>
            <w:tcW w:w="1559" w:type="dxa"/>
          </w:tcPr>
          <w:p w14:paraId="5063FF2F" w14:textId="77777777" w:rsidR="00AD55A7" w:rsidRPr="000019E9" w:rsidRDefault="00AD55A7" w:rsidP="007D473A">
            <w:pPr>
              <w:jc w:val="center"/>
              <w:rPr>
                <w:rFonts w:cstheme="minorHAnsi"/>
                <w:b/>
              </w:rPr>
            </w:pPr>
            <w:r w:rsidRPr="000019E9">
              <w:rPr>
                <w:rFonts w:cstheme="minorHAnsi"/>
                <w:b/>
              </w:rPr>
              <w:t>DE seulement</w:t>
            </w:r>
          </w:p>
        </w:tc>
        <w:tc>
          <w:tcPr>
            <w:tcW w:w="1134" w:type="dxa"/>
          </w:tcPr>
          <w:p w14:paraId="2741843E" w14:textId="77777777" w:rsidR="00AD55A7" w:rsidRPr="000019E9" w:rsidRDefault="00AD55A7" w:rsidP="007D473A">
            <w:pPr>
              <w:jc w:val="center"/>
              <w:rPr>
                <w:rFonts w:cstheme="minorHAnsi"/>
                <w:b/>
              </w:rPr>
            </w:pPr>
            <w:r w:rsidRPr="000019E9">
              <w:rPr>
                <w:rFonts w:cstheme="minorHAnsi"/>
                <w:b/>
              </w:rPr>
              <w:t>NL + EN</w:t>
            </w:r>
          </w:p>
        </w:tc>
        <w:tc>
          <w:tcPr>
            <w:tcW w:w="992" w:type="dxa"/>
          </w:tcPr>
          <w:p w14:paraId="177B1405" w14:textId="77777777" w:rsidR="00AD55A7" w:rsidRPr="000019E9" w:rsidRDefault="00AD55A7" w:rsidP="007D473A">
            <w:pPr>
              <w:jc w:val="center"/>
              <w:rPr>
                <w:rFonts w:cstheme="minorHAnsi"/>
                <w:b/>
              </w:rPr>
            </w:pPr>
            <w:r w:rsidRPr="000019E9">
              <w:rPr>
                <w:rFonts w:cstheme="minorHAnsi"/>
                <w:b/>
              </w:rPr>
              <w:t>EN + DE</w:t>
            </w:r>
          </w:p>
        </w:tc>
        <w:tc>
          <w:tcPr>
            <w:tcW w:w="1031" w:type="dxa"/>
          </w:tcPr>
          <w:p w14:paraId="67BBC0F5" w14:textId="77777777" w:rsidR="00AD55A7" w:rsidRPr="000019E9" w:rsidRDefault="00AD55A7" w:rsidP="007D473A">
            <w:pPr>
              <w:jc w:val="center"/>
              <w:rPr>
                <w:rFonts w:cstheme="minorHAnsi"/>
                <w:b/>
              </w:rPr>
            </w:pPr>
            <w:r w:rsidRPr="000019E9">
              <w:rPr>
                <w:rFonts w:cstheme="minorHAnsi"/>
                <w:b/>
              </w:rPr>
              <w:t>NL + DE</w:t>
            </w:r>
          </w:p>
        </w:tc>
      </w:tr>
      <w:tr w:rsidR="00AD55A7" w:rsidRPr="000019E9" w14:paraId="66D6659F" w14:textId="77777777" w:rsidTr="007D473A">
        <w:trPr>
          <w:trHeight w:val="613"/>
        </w:trPr>
        <w:tc>
          <w:tcPr>
            <w:tcW w:w="1214" w:type="dxa"/>
            <w:tcBorders>
              <w:bottom w:val="single" w:sz="2" w:space="0" w:color="auto"/>
            </w:tcBorders>
          </w:tcPr>
          <w:p w14:paraId="27FA31A8" w14:textId="77777777" w:rsidR="00AD55A7" w:rsidRPr="000019E9" w:rsidRDefault="00AD55A7" w:rsidP="007D473A">
            <w:pPr>
              <w:rPr>
                <w:rFonts w:cstheme="minorHAnsi"/>
              </w:rPr>
            </w:pPr>
            <w:r w:rsidRPr="000019E9">
              <w:rPr>
                <w:rFonts w:cstheme="minorHAnsi"/>
              </w:rPr>
              <w:t>Région wallonne</w:t>
            </w:r>
          </w:p>
        </w:tc>
        <w:tc>
          <w:tcPr>
            <w:tcW w:w="1475" w:type="dxa"/>
            <w:tcBorders>
              <w:bottom w:val="single" w:sz="2" w:space="0" w:color="auto"/>
            </w:tcBorders>
            <w:shd w:val="clear" w:color="auto" w:fill="auto"/>
          </w:tcPr>
          <w:p w14:paraId="444FD239" w14:textId="77777777" w:rsidR="00AD55A7" w:rsidRPr="006C69B2" w:rsidRDefault="00AD55A7" w:rsidP="007D473A">
            <w:pPr>
              <w:jc w:val="center"/>
              <w:rPr>
                <w:rFonts w:cstheme="minorHAnsi"/>
              </w:rPr>
            </w:pPr>
            <w:r w:rsidRPr="006C69B2">
              <w:rPr>
                <w:rFonts w:cstheme="minorHAnsi"/>
              </w:rPr>
              <w:t>673</w:t>
            </w:r>
          </w:p>
        </w:tc>
        <w:tc>
          <w:tcPr>
            <w:tcW w:w="1701" w:type="dxa"/>
            <w:tcBorders>
              <w:bottom w:val="single" w:sz="2" w:space="0" w:color="auto"/>
            </w:tcBorders>
            <w:shd w:val="clear" w:color="auto" w:fill="auto"/>
          </w:tcPr>
          <w:p w14:paraId="4540A687" w14:textId="77777777" w:rsidR="00AD55A7" w:rsidRPr="000019E9" w:rsidRDefault="00AD55A7" w:rsidP="007D473A">
            <w:pPr>
              <w:jc w:val="center"/>
              <w:rPr>
                <w:rFonts w:cstheme="minorHAnsi"/>
              </w:rPr>
            </w:pPr>
            <w:r w:rsidRPr="000019E9">
              <w:rPr>
                <w:rFonts w:cstheme="minorHAnsi"/>
              </w:rPr>
              <w:t>4</w:t>
            </w:r>
            <w:r>
              <w:rPr>
                <w:rFonts w:cstheme="minorHAnsi"/>
              </w:rPr>
              <w:t>59</w:t>
            </w:r>
          </w:p>
        </w:tc>
        <w:tc>
          <w:tcPr>
            <w:tcW w:w="1559" w:type="dxa"/>
            <w:tcBorders>
              <w:bottom w:val="single" w:sz="2" w:space="0" w:color="auto"/>
            </w:tcBorders>
            <w:shd w:val="clear" w:color="auto" w:fill="auto"/>
          </w:tcPr>
          <w:p w14:paraId="5C41705E" w14:textId="77777777" w:rsidR="00AD55A7" w:rsidRPr="000019E9" w:rsidRDefault="00AD55A7" w:rsidP="007D473A">
            <w:pPr>
              <w:jc w:val="center"/>
              <w:rPr>
                <w:rFonts w:cstheme="minorHAnsi"/>
              </w:rPr>
            </w:pPr>
            <w:r w:rsidRPr="000019E9">
              <w:rPr>
                <w:rFonts w:cstheme="minorHAnsi"/>
              </w:rPr>
              <w:t>3</w:t>
            </w:r>
            <w:r>
              <w:rPr>
                <w:rFonts w:cstheme="minorHAnsi"/>
              </w:rPr>
              <w:t>2</w:t>
            </w:r>
          </w:p>
        </w:tc>
        <w:tc>
          <w:tcPr>
            <w:tcW w:w="1134" w:type="dxa"/>
            <w:tcBorders>
              <w:bottom w:val="single" w:sz="2" w:space="0" w:color="auto"/>
            </w:tcBorders>
            <w:shd w:val="clear" w:color="auto" w:fill="auto"/>
          </w:tcPr>
          <w:p w14:paraId="5580B27E" w14:textId="77777777" w:rsidR="00AD55A7" w:rsidRPr="000019E9" w:rsidRDefault="00AD55A7" w:rsidP="007D473A">
            <w:pPr>
              <w:jc w:val="center"/>
              <w:rPr>
                <w:rFonts w:cstheme="minorHAnsi"/>
              </w:rPr>
            </w:pPr>
            <w:r w:rsidRPr="000019E9">
              <w:rPr>
                <w:rFonts w:cstheme="minorHAnsi"/>
              </w:rPr>
              <w:t>31</w:t>
            </w:r>
            <w:r>
              <w:rPr>
                <w:rFonts w:cstheme="minorHAnsi"/>
              </w:rPr>
              <w:t>1</w:t>
            </w:r>
          </w:p>
        </w:tc>
        <w:tc>
          <w:tcPr>
            <w:tcW w:w="992" w:type="dxa"/>
            <w:tcBorders>
              <w:bottom w:val="single" w:sz="2" w:space="0" w:color="auto"/>
            </w:tcBorders>
            <w:shd w:val="clear" w:color="auto" w:fill="auto"/>
          </w:tcPr>
          <w:p w14:paraId="454C7EA3" w14:textId="77777777" w:rsidR="00AD55A7" w:rsidRPr="000019E9" w:rsidRDefault="00AD55A7" w:rsidP="007D473A">
            <w:pPr>
              <w:jc w:val="center"/>
              <w:rPr>
                <w:rFonts w:cstheme="minorHAnsi"/>
              </w:rPr>
            </w:pPr>
            <w:r>
              <w:rPr>
                <w:rFonts w:cstheme="minorHAnsi"/>
              </w:rPr>
              <w:t>9</w:t>
            </w:r>
          </w:p>
        </w:tc>
        <w:tc>
          <w:tcPr>
            <w:tcW w:w="1031" w:type="dxa"/>
            <w:tcBorders>
              <w:bottom w:val="single" w:sz="2" w:space="0" w:color="auto"/>
            </w:tcBorders>
            <w:shd w:val="clear" w:color="auto" w:fill="auto"/>
          </w:tcPr>
          <w:p w14:paraId="22A31E84" w14:textId="77777777" w:rsidR="00AD55A7" w:rsidRPr="000019E9" w:rsidRDefault="00AD55A7" w:rsidP="007D473A">
            <w:pPr>
              <w:jc w:val="center"/>
              <w:rPr>
                <w:rFonts w:cstheme="minorHAnsi"/>
              </w:rPr>
            </w:pPr>
            <w:r>
              <w:rPr>
                <w:rFonts w:cstheme="minorHAnsi"/>
              </w:rPr>
              <w:t>2</w:t>
            </w:r>
          </w:p>
        </w:tc>
      </w:tr>
      <w:tr w:rsidR="00AD55A7" w:rsidRPr="000019E9" w14:paraId="2F5D657B" w14:textId="77777777" w:rsidTr="007D473A">
        <w:trPr>
          <w:trHeight w:val="342"/>
        </w:trPr>
        <w:tc>
          <w:tcPr>
            <w:tcW w:w="1214" w:type="dxa"/>
            <w:tcBorders>
              <w:top w:val="single" w:sz="2" w:space="0" w:color="auto"/>
              <w:left w:val="single" w:sz="2" w:space="0" w:color="auto"/>
              <w:bottom w:val="single" w:sz="12" w:space="0" w:color="auto"/>
              <w:right w:val="single" w:sz="2" w:space="0" w:color="auto"/>
            </w:tcBorders>
          </w:tcPr>
          <w:p w14:paraId="4A058364" w14:textId="77777777" w:rsidR="00AD55A7" w:rsidRPr="000019E9" w:rsidRDefault="00AD55A7" w:rsidP="007D473A">
            <w:pPr>
              <w:rPr>
                <w:rFonts w:cstheme="minorHAnsi"/>
              </w:rPr>
            </w:pPr>
            <w:r w:rsidRPr="000019E9">
              <w:rPr>
                <w:rFonts w:cstheme="minorHAnsi"/>
              </w:rPr>
              <w:t>Bruxelles</w:t>
            </w:r>
          </w:p>
        </w:tc>
        <w:tc>
          <w:tcPr>
            <w:tcW w:w="1475" w:type="dxa"/>
            <w:tcBorders>
              <w:top w:val="single" w:sz="2" w:space="0" w:color="auto"/>
              <w:left w:val="single" w:sz="2" w:space="0" w:color="auto"/>
              <w:bottom w:val="single" w:sz="12" w:space="0" w:color="auto"/>
              <w:right w:val="single" w:sz="2" w:space="0" w:color="auto"/>
            </w:tcBorders>
            <w:shd w:val="clear" w:color="auto" w:fill="auto"/>
          </w:tcPr>
          <w:p w14:paraId="508E6C1E" w14:textId="77777777" w:rsidR="00AD55A7" w:rsidRPr="006C69B2" w:rsidRDefault="00AD55A7" w:rsidP="007D473A">
            <w:pPr>
              <w:jc w:val="center"/>
              <w:rPr>
                <w:rFonts w:cstheme="minorHAnsi"/>
              </w:rPr>
            </w:pPr>
            <w:r w:rsidRPr="006C69B2">
              <w:rPr>
                <w:rFonts w:cstheme="minorHAnsi"/>
              </w:rPr>
              <w:t>268</w:t>
            </w:r>
          </w:p>
        </w:tc>
        <w:tc>
          <w:tcPr>
            <w:tcW w:w="1701" w:type="dxa"/>
            <w:tcBorders>
              <w:top w:val="single" w:sz="2" w:space="0" w:color="auto"/>
              <w:left w:val="single" w:sz="2" w:space="0" w:color="auto"/>
              <w:bottom w:val="single" w:sz="12" w:space="0" w:color="auto"/>
              <w:right w:val="single" w:sz="2" w:space="0" w:color="auto"/>
            </w:tcBorders>
            <w:shd w:val="clear" w:color="auto" w:fill="auto"/>
          </w:tcPr>
          <w:p w14:paraId="02D69E1C" w14:textId="77777777" w:rsidR="00AD55A7" w:rsidRPr="000019E9" w:rsidRDefault="00AD55A7" w:rsidP="007D473A">
            <w:pPr>
              <w:jc w:val="center"/>
              <w:rPr>
                <w:rFonts w:cstheme="minorHAnsi"/>
              </w:rPr>
            </w:pPr>
            <w:r w:rsidRPr="000019E9">
              <w:rPr>
                <w:rFonts w:cstheme="minorHAnsi"/>
              </w:rPr>
              <w:t>0</w:t>
            </w:r>
          </w:p>
        </w:tc>
        <w:tc>
          <w:tcPr>
            <w:tcW w:w="1559" w:type="dxa"/>
            <w:tcBorders>
              <w:top w:val="single" w:sz="2" w:space="0" w:color="auto"/>
              <w:left w:val="single" w:sz="2" w:space="0" w:color="auto"/>
              <w:bottom w:val="single" w:sz="12" w:space="0" w:color="auto"/>
              <w:right w:val="single" w:sz="2" w:space="0" w:color="auto"/>
            </w:tcBorders>
            <w:shd w:val="clear" w:color="auto" w:fill="auto"/>
          </w:tcPr>
          <w:p w14:paraId="7E7C382A" w14:textId="77777777" w:rsidR="00AD55A7" w:rsidRPr="000019E9" w:rsidRDefault="00AD55A7" w:rsidP="007D473A">
            <w:pPr>
              <w:jc w:val="center"/>
              <w:rPr>
                <w:rFonts w:cstheme="minorHAnsi"/>
              </w:rPr>
            </w:pPr>
            <w:r w:rsidRPr="000019E9">
              <w:rPr>
                <w:rFonts w:cstheme="minorHAnsi"/>
              </w:rPr>
              <w:t>0</w:t>
            </w:r>
          </w:p>
        </w:tc>
        <w:tc>
          <w:tcPr>
            <w:tcW w:w="1134" w:type="dxa"/>
            <w:tcBorders>
              <w:top w:val="single" w:sz="2" w:space="0" w:color="auto"/>
              <w:left w:val="single" w:sz="2" w:space="0" w:color="auto"/>
              <w:bottom w:val="single" w:sz="12" w:space="0" w:color="auto"/>
              <w:right w:val="single" w:sz="2" w:space="0" w:color="auto"/>
            </w:tcBorders>
            <w:shd w:val="clear" w:color="auto" w:fill="auto"/>
          </w:tcPr>
          <w:p w14:paraId="7E83929A" w14:textId="77777777" w:rsidR="00AD55A7" w:rsidRPr="000019E9" w:rsidRDefault="00AD55A7" w:rsidP="007D473A">
            <w:pPr>
              <w:jc w:val="center"/>
              <w:rPr>
                <w:rFonts w:cstheme="minorHAnsi"/>
              </w:rPr>
            </w:pPr>
            <w:r w:rsidRPr="000019E9">
              <w:rPr>
                <w:rFonts w:cstheme="minorHAnsi"/>
              </w:rPr>
              <w:t>0</w:t>
            </w:r>
          </w:p>
        </w:tc>
        <w:tc>
          <w:tcPr>
            <w:tcW w:w="992" w:type="dxa"/>
            <w:tcBorders>
              <w:top w:val="single" w:sz="2" w:space="0" w:color="auto"/>
              <w:left w:val="single" w:sz="2" w:space="0" w:color="auto"/>
              <w:bottom w:val="single" w:sz="12" w:space="0" w:color="auto"/>
              <w:right w:val="single" w:sz="2" w:space="0" w:color="auto"/>
            </w:tcBorders>
            <w:shd w:val="clear" w:color="auto" w:fill="auto"/>
          </w:tcPr>
          <w:p w14:paraId="189C0BB8" w14:textId="77777777" w:rsidR="00AD55A7" w:rsidRPr="000019E9" w:rsidRDefault="00AD55A7" w:rsidP="007D473A">
            <w:pPr>
              <w:jc w:val="center"/>
              <w:rPr>
                <w:rFonts w:cstheme="minorHAnsi"/>
              </w:rPr>
            </w:pPr>
            <w:r w:rsidRPr="000019E9">
              <w:rPr>
                <w:rFonts w:cstheme="minorHAnsi"/>
              </w:rPr>
              <w:t>0</w:t>
            </w:r>
          </w:p>
        </w:tc>
        <w:tc>
          <w:tcPr>
            <w:tcW w:w="1031" w:type="dxa"/>
            <w:tcBorders>
              <w:top w:val="single" w:sz="2" w:space="0" w:color="auto"/>
              <w:left w:val="single" w:sz="2" w:space="0" w:color="auto"/>
              <w:bottom w:val="single" w:sz="12" w:space="0" w:color="auto"/>
              <w:right w:val="single" w:sz="2" w:space="0" w:color="auto"/>
            </w:tcBorders>
            <w:shd w:val="clear" w:color="auto" w:fill="auto"/>
          </w:tcPr>
          <w:p w14:paraId="357A495E" w14:textId="77777777" w:rsidR="00AD55A7" w:rsidRPr="000019E9" w:rsidRDefault="00AD55A7" w:rsidP="007D473A">
            <w:pPr>
              <w:jc w:val="center"/>
              <w:rPr>
                <w:rFonts w:cstheme="minorHAnsi"/>
              </w:rPr>
            </w:pPr>
            <w:r w:rsidRPr="000019E9">
              <w:rPr>
                <w:rFonts w:cstheme="minorHAnsi"/>
              </w:rPr>
              <w:t>0</w:t>
            </w:r>
          </w:p>
        </w:tc>
      </w:tr>
      <w:tr w:rsidR="00AD55A7" w:rsidRPr="000019E9" w14:paraId="2E5DFF63" w14:textId="77777777" w:rsidTr="007D473A">
        <w:trPr>
          <w:trHeight w:val="342"/>
        </w:trPr>
        <w:tc>
          <w:tcPr>
            <w:tcW w:w="1214" w:type="dxa"/>
            <w:tcBorders>
              <w:top w:val="single" w:sz="12" w:space="0" w:color="auto"/>
            </w:tcBorders>
          </w:tcPr>
          <w:p w14:paraId="2D0ADA5B" w14:textId="77777777" w:rsidR="00AD55A7" w:rsidRPr="00F533F2" w:rsidRDefault="00AD55A7" w:rsidP="007D473A">
            <w:pPr>
              <w:rPr>
                <w:rFonts w:cstheme="minorHAnsi"/>
                <w:b/>
              </w:rPr>
            </w:pPr>
            <w:r w:rsidRPr="00F533F2">
              <w:rPr>
                <w:rFonts w:cstheme="minorHAnsi"/>
                <w:b/>
              </w:rPr>
              <w:t>Total</w:t>
            </w:r>
          </w:p>
        </w:tc>
        <w:tc>
          <w:tcPr>
            <w:tcW w:w="1475" w:type="dxa"/>
            <w:tcBorders>
              <w:top w:val="single" w:sz="12" w:space="0" w:color="auto"/>
            </w:tcBorders>
            <w:shd w:val="clear" w:color="auto" w:fill="auto"/>
          </w:tcPr>
          <w:p w14:paraId="14679127" w14:textId="77777777" w:rsidR="00AD55A7" w:rsidRPr="006C69B2" w:rsidRDefault="00AD55A7" w:rsidP="007D473A">
            <w:pPr>
              <w:jc w:val="center"/>
              <w:rPr>
                <w:rFonts w:cstheme="minorHAnsi"/>
                <w:b/>
              </w:rPr>
            </w:pPr>
            <w:r w:rsidRPr="006C69B2">
              <w:rPr>
                <w:rFonts w:cstheme="minorHAnsi"/>
                <w:b/>
              </w:rPr>
              <w:t>9</w:t>
            </w:r>
            <w:r>
              <w:rPr>
                <w:rFonts w:cstheme="minorHAnsi"/>
                <w:b/>
              </w:rPr>
              <w:t>41</w:t>
            </w:r>
          </w:p>
        </w:tc>
        <w:tc>
          <w:tcPr>
            <w:tcW w:w="1701" w:type="dxa"/>
            <w:tcBorders>
              <w:top w:val="single" w:sz="12" w:space="0" w:color="auto"/>
            </w:tcBorders>
            <w:shd w:val="clear" w:color="auto" w:fill="auto"/>
          </w:tcPr>
          <w:p w14:paraId="64385291" w14:textId="77777777" w:rsidR="00AD55A7" w:rsidRPr="00F533F2" w:rsidRDefault="00AD55A7" w:rsidP="007D473A">
            <w:pPr>
              <w:jc w:val="center"/>
              <w:rPr>
                <w:rFonts w:cstheme="minorHAnsi"/>
                <w:b/>
              </w:rPr>
            </w:pPr>
            <w:r w:rsidRPr="00F533F2">
              <w:rPr>
                <w:rFonts w:cstheme="minorHAnsi"/>
                <w:b/>
              </w:rPr>
              <w:t>4</w:t>
            </w:r>
            <w:r>
              <w:rPr>
                <w:rFonts w:cstheme="minorHAnsi"/>
                <w:b/>
              </w:rPr>
              <w:t>59</w:t>
            </w:r>
          </w:p>
        </w:tc>
        <w:tc>
          <w:tcPr>
            <w:tcW w:w="1559" w:type="dxa"/>
            <w:tcBorders>
              <w:top w:val="single" w:sz="12" w:space="0" w:color="auto"/>
            </w:tcBorders>
            <w:shd w:val="clear" w:color="auto" w:fill="auto"/>
          </w:tcPr>
          <w:p w14:paraId="5FC476DD" w14:textId="77777777" w:rsidR="00AD55A7" w:rsidRPr="00F533F2" w:rsidRDefault="00AD55A7" w:rsidP="007D473A">
            <w:pPr>
              <w:jc w:val="center"/>
              <w:rPr>
                <w:rFonts w:cstheme="minorHAnsi"/>
                <w:b/>
              </w:rPr>
            </w:pPr>
            <w:r w:rsidRPr="00F533F2">
              <w:rPr>
                <w:rFonts w:cstheme="minorHAnsi"/>
                <w:b/>
              </w:rPr>
              <w:t>3</w:t>
            </w:r>
            <w:r>
              <w:rPr>
                <w:rFonts w:cstheme="minorHAnsi"/>
                <w:b/>
              </w:rPr>
              <w:t>2</w:t>
            </w:r>
          </w:p>
        </w:tc>
        <w:tc>
          <w:tcPr>
            <w:tcW w:w="1134" w:type="dxa"/>
            <w:tcBorders>
              <w:top w:val="single" w:sz="12" w:space="0" w:color="auto"/>
            </w:tcBorders>
            <w:shd w:val="clear" w:color="auto" w:fill="auto"/>
          </w:tcPr>
          <w:p w14:paraId="0F10F599" w14:textId="77777777" w:rsidR="00AD55A7" w:rsidRPr="00F533F2" w:rsidRDefault="00AD55A7" w:rsidP="007D473A">
            <w:pPr>
              <w:jc w:val="center"/>
              <w:rPr>
                <w:rFonts w:cstheme="minorHAnsi"/>
                <w:b/>
              </w:rPr>
            </w:pPr>
            <w:r w:rsidRPr="00F533F2">
              <w:rPr>
                <w:rFonts w:cstheme="minorHAnsi"/>
                <w:b/>
              </w:rPr>
              <w:t>31</w:t>
            </w:r>
            <w:r>
              <w:rPr>
                <w:rFonts w:cstheme="minorHAnsi"/>
                <w:b/>
              </w:rPr>
              <w:t>1</w:t>
            </w:r>
          </w:p>
        </w:tc>
        <w:tc>
          <w:tcPr>
            <w:tcW w:w="992" w:type="dxa"/>
            <w:tcBorders>
              <w:top w:val="single" w:sz="12" w:space="0" w:color="auto"/>
            </w:tcBorders>
            <w:shd w:val="clear" w:color="auto" w:fill="auto"/>
          </w:tcPr>
          <w:p w14:paraId="18AAA4FC" w14:textId="77777777" w:rsidR="00AD55A7" w:rsidRPr="00F533F2" w:rsidRDefault="00AD55A7" w:rsidP="007D473A">
            <w:pPr>
              <w:jc w:val="center"/>
              <w:rPr>
                <w:rFonts w:cstheme="minorHAnsi"/>
                <w:b/>
              </w:rPr>
            </w:pPr>
            <w:r>
              <w:rPr>
                <w:rFonts w:cstheme="minorHAnsi"/>
                <w:b/>
              </w:rPr>
              <w:t>9</w:t>
            </w:r>
          </w:p>
        </w:tc>
        <w:tc>
          <w:tcPr>
            <w:tcW w:w="1031" w:type="dxa"/>
            <w:tcBorders>
              <w:top w:val="single" w:sz="12" w:space="0" w:color="auto"/>
            </w:tcBorders>
            <w:shd w:val="clear" w:color="auto" w:fill="auto"/>
          </w:tcPr>
          <w:p w14:paraId="65880613" w14:textId="77777777" w:rsidR="00AD55A7" w:rsidRPr="00F533F2" w:rsidRDefault="00AD55A7" w:rsidP="007D473A">
            <w:pPr>
              <w:jc w:val="center"/>
              <w:rPr>
                <w:rFonts w:cstheme="minorHAnsi"/>
                <w:b/>
              </w:rPr>
            </w:pPr>
            <w:r>
              <w:rPr>
                <w:rFonts w:cstheme="minorHAnsi"/>
                <w:b/>
              </w:rPr>
              <w:t>2</w:t>
            </w:r>
          </w:p>
        </w:tc>
      </w:tr>
    </w:tbl>
    <w:p w14:paraId="671B55CD" w14:textId="77777777" w:rsidR="00AD55A7" w:rsidRPr="000019E9" w:rsidRDefault="00AD55A7" w:rsidP="00AD55A7">
      <w:pPr>
        <w:pStyle w:val="Titre4"/>
        <w:rPr>
          <w:rFonts w:asciiTheme="minorHAnsi" w:hAnsiTheme="minorHAnsi" w:cstheme="minorHAnsi"/>
        </w:rPr>
      </w:pPr>
    </w:p>
    <w:p w14:paraId="1EB77556" w14:textId="77777777" w:rsidR="00AD55A7" w:rsidRPr="000019E9" w:rsidRDefault="00AD55A7" w:rsidP="0064043B">
      <w:pPr>
        <w:pStyle w:val="Titre5"/>
      </w:pPr>
      <w:r w:rsidRPr="000019E9">
        <w:t>Nombre d’écoles organisant les cours de langue moderne en 202</w:t>
      </w:r>
      <w:r>
        <w:t>2</w:t>
      </w:r>
      <w:r w:rsidRPr="000019E9">
        <w:t>-202</w:t>
      </w:r>
      <w:r>
        <w:t>3</w:t>
      </w:r>
    </w:p>
    <w:p w14:paraId="7F1D323D" w14:textId="77777777" w:rsidR="00AD55A7" w:rsidRPr="000019E9" w:rsidRDefault="00AD55A7" w:rsidP="00AD55A7">
      <w:pPr>
        <w:rPr>
          <w:rFonts w:cstheme="minorHAnsi"/>
        </w:rPr>
      </w:pPr>
      <w:r w:rsidRPr="000019E9">
        <w:rPr>
          <w:rFonts w:cstheme="minorHAnsi"/>
        </w:rPr>
        <w:t xml:space="preserve">Parmi </w:t>
      </w:r>
      <w:r w:rsidRPr="00B16297">
        <w:rPr>
          <w:rFonts w:cstheme="minorHAnsi"/>
        </w:rPr>
        <w:t>les 1942 écoles, 1751</w:t>
      </w:r>
      <w:r w:rsidRPr="000019E9">
        <w:rPr>
          <w:rFonts w:cstheme="minorHAnsi"/>
        </w:rPr>
        <w:t xml:space="preserve"> écoles organisent les cours de langue moderne</w:t>
      </w:r>
      <w:r w:rsidRPr="000019E9">
        <w:rPr>
          <w:rStyle w:val="Appelnotedebasdep"/>
          <w:rFonts w:cstheme="minorHAnsi"/>
        </w:rPr>
        <w:footnoteReference w:id="13"/>
      </w:r>
      <w:r w:rsidRPr="000019E9">
        <w:rPr>
          <w:rFonts w:cstheme="minorHAnsi"/>
        </w:rPr>
        <w:t>.</w:t>
      </w:r>
    </w:p>
    <w:tbl>
      <w:tblPr>
        <w:tblStyle w:val="Grilledutableau"/>
        <w:tblW w:w="9106" w:type="dxa"/>
        <w:tblLayout w:type="fixed"/>
        <w:tblLook w:val="04A0" w:firstRow="1" w:lastRow="0" w:firstColumn="1" w:lastColumn="0" w:noHBand="0" w:noVBand="1"/>
      </w:tblPr>
      <w:tblGrid>
        <w:gridCol w:w="1214"/>
        <w:gridCol w:w="1475"/>
        <w:gridCol w:w="1701"/>
        <w:gridCol w:w="1559"/>
        <w:gridCol w:w="1134"/>
        <w:gridCol w:w="992"/>
        <w:gridCol w:w="1031"/>
      </w:tblGrid>
      <w:tr w:rsidR="00AD55A7" w:rsidRPr="000019E9" w14:paraId="22C7B394" w14:textId="77777777" w:rsidTr="007D473A">
        <w:trPr>
          <w:trHeight w:val="362"/>
        </w:trPr>
        <w:tc>
          <w:tcPr>
            <w:tcW w:w="1214" w:type="dxa"/>
          </w:tcPr>
          <w:p w14:paraId="1E1D51BD" w14:textId="77777777" w:rsidR="00AD55A7" w:rsidRPr="000019E9" w:rsidRDefault="00AD55A7" w:rsidP="007D473A">
            <w:pPr>
              <w:rPr>
                <w:rFonts w:cstheme="minorHAnsi"/>
              </w:rPr>
            </w:pPr>
          </w:p>
        </w:tc>
        <w:tc>
          <w:tcPr>
            <w:tcW w:w="1475" w:type="dxa"/>
          </w:tcPr>
          <w:p w14:paraId="65D571A3" w14:textId="77777777" w:rsidR="00AD55A7" w:rsidRPr="000019E9" w:rsidRDefault="00AD55A7" w:rsidP="007D473A">
            <w:pPr>
              <w:jc w:val="center"/>
              <w:rPr>
                <w:rFonts w:cstheme="minorHAnsi"/>
                <w:b/>
              </w:rPr>
            </w:pPr>
            <w:r w:rsidRPr="000019E9">
              <w:rPr>
                <w:rFonts w:cstheme="minorHAnsi"/>
                <w:b/>
              </w:rPr>
              <w:t>NL seulement</w:t>
            </w:r>
          </w:p>
        </w:tc>
        <w:tc>
          <w:tcPr>
            <w:tcW w:w="1701" w:type="dxa"/>
          </w:tcPr>
          <w:p w14:paraId="487559F9" w14:textId="77777777" w:rsidR="00AD55A7" w:rsidRPr="000019E9" w:rsidRDefault="00AD55A7" w:rsidP="007D473A">
            <w:pPr>
              <w:jc w:val="center"/>
              <w:rPr>
                <w:rFonts w:cstheme="minorHAnsi"/>
                <w:b/>
              </w:rPr>
            </w:pPr>
            <w:r w:rsidRPr="000019E9">
              <w:rPr>
                <w:rFonts w:cstheme="minorHAnsi"/>
                <w:b/>
              </w:rPr>
              <w:t>EN seulement</w:t>
            </w:r>
          </w:p>
        </w:tc>
        <w:tc>
          <w:tcPr>
            <w:tcW w:w="1559" w:type="dxa"/>
          </w:tcPr>
          <w:p w14:paraId="5909848A" w14:textId="77777777" w:rsidR="00AD55A7" w:rsidRPr="000019E9" w:rsidRDefault="00AD55A7" w:rsidP="007D473A">
            <w:pPr>
              <w:jc w:val="center"/>
              <w:rPr>
                <w:rFonts w:cstheme="minorHAnsi"/>
                <w:b/>
              </w:rPr>
            </w:pPr>
            <w:r w:rsidRPr="000019E9">
              <w:rPr>
                <w:rFonts w:cstheme="minorHAnsi"/>
                <w:b/>
              </w:rPr>
              <w:t>DE seulement</w:t>
            </w:r>
          </w:p>
        </w:tc>
        <w:tc>
          <w:tcPr>
            <w:tcW w:w="1134" w:type="dxa"/>
          </w:tcPr>
          <w:p w14:paraId="5D2E8F3A" w14:textId="77777777" w:rsidR="00AD55A7" w:rsidRPr="000019E9" w:rsidRDefault="00AD55A7" w:rsidP="007D473A">
            <w:pPr>
              <w:jc w:val="center"/>
              <w:rPr>
                <w:rFonts w:cstheme="minorHAnsi"/>
                <w:b/>
              </w:rPr>
            </w:pPr>
            <w:r w:rsidRPr="000019E9">
              <w:rPr>
                <w:rFonts w:cstheme="minorHAnsi"/>
                <w:b/>
              </w:rPr>
              <w:t>NL + EN</w:t>
            </w:r>
          </w:p>
        </w:tc>
        <w:tc>
          <w:tcPr>
            <w:tcW w:w="992" w:type="dxa"/>
          </w:tcPr>
          <w:p w14:paraId="5E398FE4" w14:textId="77777777" w:rsidR="00AD55A7" w:rsidRPr="000019E9" w:rsidRDefault="00AD55A7" w:rsidP="007D473A">
            <w:pPr>
              <w:jc w:val="center"/>
              <w:rPr>
                <w:rFonts w:cstheme="minorHAnsi"/>
                <w:b/>
              </w:rPr>
            </w:pPr>
            <w:r w:rsidRPr="000019E9">
              <w:rPr>
                <w:rFonts w:cstheme="minorHAnsi"/>
                <w:b/>
              </w:rPr>
              <w:t>EN + DE</w:t>
            </w:r>
          </w:p>
        </w:tc>
        <w:tc>
          <w:tcPr>
            <w:tcW w:w="1031" w:type="dxa"/>
          </w:tcPr>
          <w:p w14:paraId="61520647" w14:textId="77777777" w:rsidR="00AD55A7" w:rsidRPr="000019E9" w:rsidRDefault="00AD55A7" w:rsidP="007D473A">
            <w:pPr>
              <w:jc w:val="center"/>
              <w:rPr>
                <w:rFonts w:cstheme="minorHAnsi"/>
                <w:b/>
              </w:rPr>
            </w:pPr>
            <w:r w:rsidRPr="000019E9">
              <w:rPr>
                <w:rFonts w:cstheme="minorHAnsi"/>
                <w:b/>
              </w:rPr>
              <w:t>NL + DE</w:t>
            </w:r>
          </w:p>
        </w:tc>
      </w:tr>
      <w:tr w:rsidR="00AD55A7" w:rsidRPr="000019E9" w14:paraId="36CB4A8F" w14:textId="77777777" w:rsidTr="007D473A">
        <w:trPr>
          <w:trHeight w:val="613"/>
        </w:trPr>
        <w:tc>
          <w:tcPr>
            <w:tcW w:w="1214" w:type="dxa"/>
            <w:tcBorders>
              <w:bottom w:val="single" w:sz="2" w:space="0" w:color="auto"/>
            </w:tcBorders>
          </w:tcPr>
          <w:p w14:paraId="6240E9D0" w14:textId="77777777" w:rsidR="00AD55A7" w:rsidRPr="000019E9" w:rsidRDefault="00AD55A7" w:rsidP="007D473A">
            <w:pPr>
              <w:rPr>
                <w:rFonts w:cstheme="minorHAnsi"/>
              </w:rPr>
            </w:pPr>
            <w:r w:rsidRPr="000019E9">
              <w:rPr>
                <w:rFonts w:cstheme="minorHAnsi"/>
              </w:rPr>
              <w:t>Région wallonne</w:t>
            </w:r>
          </w:p>
        </w:tc>
        <w:tc>
          <w:tcPr>
            <w:tcW w:w="1475" w:type="dxa"/>
            <w:tcBorders>
              <w:bottom w:val="single" w:sz="2" w:space="0" w:color="auto"/>
            </w:tcBorders>
            <w:shd w:val="clear" w:color="auto" w:fill="auto"/>
          </w:tcPr>
          <w:p w14:paraId="6F56C17A" w14:textId="77777777" w:rsidR="00AD55A7" w:rsidRPr="000019E9" w:rsidRDefault="00AD55A7" w:rsidP="007D473A">
            <w:pPr>
              <w:jc w:val="center"/>
              <w:rPr>
                <w:rFonts w:cstheme="minorHAnsi"/>
              </w:rPr>
            </w:pPr>
            <w:r w:rsidRPr="000019E9">
              <w:rPr>
                <w:rFonts w:cstheme="minorHAnsi"/>
              </w:rPr>
              <w:t>661</w:t>
            </w:r>
          </w:p>
        </w:tc>
        <w:tc>
          <w:tcPr>
            <w:tcW w:w="1701" w:type="dxa"/>
            <w:tcBorders>
              <w:bottom w:val="single" w:sz="2" w:space="0" w:color="auto"/>
            </w:tcBorders>
            <w:shd w:val="clear" w:color="auto" w:fill="auto"/>
          </w:tcPr>
          <w:p w14:paraId="6E495B41" w14:textId="77777777" w:rsidR="00AD55A7" w:rsidRPr="000019E9" w:rsidRDefault="00AD55A7" w:rsidP="007D473A">
            <w:pPr>
              <w:jc w:val="center"/>
              <w:rPr>
                <w:rFonts w:cstheme="minorHAnsi"/>
              </w:rPr>
            </w:pPr>
            <w:r w:rsidRPr="000019E9">
              <w:rPr>
                <w:rFonts w:cstheme="minorHAnsi"/>
              </w:rPr>
              <w:t>462</w:t>
            </w:r>
          </w:p>
        </w:tc>
        <w:tc>
          <w:tcPr>
            <w:tcW w:w="1559" w:type="dxa"/>
            <w:tcBorders>
              <w:bottom w:val="single" w:sz="2" w:space="0" w:color="auto"/>
            </w:tcBorders>
            <w:shd w:val="clear" w:color="auto" w:fill="auto"/>
          </w:tcPr>
          <w:p w14:paraId="0F3EC939" w14:textId="77777777" w:rsidR="00AD55A7" w:rsidRPr="000019E9" w:rsidRDefault="00AD55A7" w:rsidP="007D473A">
            <w:pPr>
              <w:jc w:val="center"/>
              <w:rPr>
                <w:rFonts w:cstheme="minorHAnsi"/>
              </w:rPr>
            </w:pPr>
            <w:r w:rsidRPr="000019E9">
              <w:rPr>
                <w:rFonts w:cstheme="minorHAnsi"/>
              </w:rPr>
              <w:t>33</w:t>
            </w:r>
          </w:p>
        </w:tc>
        <w:tc>
          <w:tcPr>
            <w:tcW w:w="1134" w:type="dxa"/>
            <w:tcBorders>
              <w:bottom w:val="single" w:sz="2" w:space="0" w:color="auto"/>
            </w:tcBorders>
            <w:shd w:val="clear" w:color="auto" w:fill="auto"/>
          </w:tcPr>
          <w:p w14:paraId="76BA45E1" w14:textId="77777777" w:rsidR="00AD55A7" w:rsidRPr="000019E9" w:rsidRDefault="00AD55A7" w:rsidP="007D473A">
            <w:pPr>
              <w:jc w:val="center"/>
              <w:rPr>
                <w:rFonts w:cstheme="minorHAnsi"/>
              </w:rPr>
            </w:pPr>
            <w:r w:rsidRPr="000019E9">
              <w:rPr>
                <w:rFonts w:cstheme="minorHAnsi"/>
              </w:rPr>
              <w:t>315</w:t>
            </w:r>
          </w:p>
        </w:tc>
        <w:tc>
          <w:tcPr>
            <w:tcW w:w="992" w:type="dxa"/>
            <w:tcBorders>
              <w:bottom w:val="single" w:sz="2" w:space="0" w:color="auto"/>
            </w:tcBorders>
            <w:shd w:val="clear" w:color="auto" w:fill="auto"/>
          </w:tcPr>
          <w:p w14:paraId="6317AF17" w14:textId="77777777" w:rsidR="00AD55A7" w:rsidRPr="000019E9" w:rsidRDefault="00AD55A7" w:rsidP="007D473A">
            <w:pPr>
              <w:jc w:val="center"/>
              <w:rPr>
                <w:rFonts w:cstheme="minorHAnsi"/>
              </w:rPr>
            </w:pPr>
            <w:r w:rsidRPr="000019E9">
              <w:rPr>
                <w:rFonts w:cstheme="minorHAnsi"/>
              </w:rPr>
              <w:t>11</w:t>
            </w:r>
          </w:p>
        </w:tc>
        <w:tc>
          <w:tcPr>
            <w:tcW w:w="1031" w:type="dxa"/>
            <w:tcBorders>
              <w:bottom w:val="single" w:sz="2" w:space="0" w:color="auto"/>
            </w:tcBorders>
            <w:shd w:val="clear" w:color="auto" w:fill="auto"/>
          </w:tcPr>
          <w:p w14:paraId="1EA4E3FE" w14:textId="77777777" w:rsidR="00AD55A7" w:rsidRPr="000019E9" w:rsidRDefault="00AD55A7" w:rsidP="007D473A">
            <w:pPr>
              <w:jc w:val="center"/>
              <w:rPr>
                <w:rFonts w:cstheme="minorHAnsi"/>
              </w:rPr>
            </w:pPr>
            <w:r w:rsidRPr="000019E9">
              <w:rPr>
                <w:rFonts w:cstheme="minorHAnsi"/>
              </w:rPr>
              <w:t>1</w:t>
            </w:r>
          </w:p>
        </w:tc>
      </w:tr>
      <w:tr w:rsidR="00AD55A7" w:rsidRPr="000019E9" w14:paraId="1EBE1E85" w14:textId="77777777" w:rsidTr="007D473A">
        <w:trPr>
          <w:trHeight w:val="342"/>
        </w:trPr>
        <w:tc>
          <w:tcPr>
            <w:tcW w:w="1214" w:type="dxa"/>
            <w:tcBorders>
              <w:top w:val="single" w:sz="2" w:space="0" w:color="auto"/>
              <w:left w:val="single" w:sz="2" w:space="0" w:color="auto"/>
              <w:bottom w:val="single" w:sz="12" w:space="0" w:color="auto"/>
              <w:right w:val="single" w:sz="2" w:space="0" w:color="auto"/>
            </w:tcBorders>
          </w:tcPr>
          <w:p w14:paraId="2FF82E23" w14:textId="77777777" w:rsidR="00AD55A7" w:rsidRPr="000019E9" w:rsidRDefault="00AD55A7" w:rsidP="007D473A">
            <w:pPr>
              <w:rPr>
                <w:rFonts w:cstheme="minorHAnsi"/>
              </w:rPr>
            </w:pPr>
            <w:r w:rsidRPr="000019E9">
              <w:rPr>
                <w:rFonts w:cstheme="minorHAnsi"/>
              </w:rPr>
              <w:t>Bruxelles</w:t>
            </w:r>
          </w:p>
        </w:tc>
        <w:tc>
          <w:tcPr>
            <w:tcW w:w="1475" w:type="dxa"/>
            <w:tcBorders>
              <w:top w:val="single" w:sz="2" w:space="0" w:color="auto"/>
              <w:left w:val="single" w:sz="2" w:space="0" w:color="auto"/>
              <w:bottom w:val="single" w:sz="12" w:space="0" w:color="auto"/>
              <w:right w:val="single" w:sz="2" w:space="0" w:color="auto"/>
            </w:tcBorders>
            <w:shd w:val="clear" w:color="auto" w:fill="auto"/>
          </w:tcPr>
          <w:p w14:paraId="5F0EB48D" w14:textId="77777777" w:rsidR="00AD55A7" w:rsidRPr="000019E9" w:rsidRDefault="00AD55A7" w:rsidP="007D473A">
            <w:pPr>
              <w:jc w:val="center"/>
              <w:rPr>
                <w:rFonts w:cstheme="minorHAnsi"/>
              </w:rPr>
            </w:pPr>
            <w:r w:rsidRPr="000019E9">
              <w:rPr>
                <w:rFonts w:cstheme="minorHAnsi"/>
              </w:rPr>
              <w:t>268</w:t>
            </w:r>
          </w:p>
        </w:tc>
        <w:tc>
          <w:tcPr>
            <w:tcW w:w="1701" w:type="dxa"/>
            <w:tcBorders>
              <w:top w:val="single" w:sz="2" w:space="0" w:color="auto"/>
              <w:left w:val="single" w:sz="2" w:space="0" w:color="auto"/>
              <w:bottom w:val="single" w:sz="12" w:space="0" w:color="auto"/>
              <w:right w:val="single" w:sz="2" w:space="0" w:color="auto"/>
            </w:tcBorders>
            <w:shd w:val="clear" w:color="auto" w:fill="auto"/>
          </w:tcPr>
          <w:p w14:paraId="52317C22" w14:textId="77777777" w:rsidR="00AD55A7" w:rsidRPr="000019E9" w:rsidRDefault="00AD55A7" w:rsidP="007D473A">
            <w:pPr>
              <w:jc w:val="center"/>
              <w:rPr>
                <w:rFonts w:cstheme="minorHAnsi"/>
              </w:rPr>
            </w:pPr>
            <w:r w:rsidRPr="000019E9">
              <w:rPr>
                <w:rFonts w:cstheme="minorHAnsi"/>
              </w:rPr>
              <w:t>0</w:t>
            </w:r>
          </w:p>
        </w:tc>
        <w:tc>
          <w:tcPr>
            <w:tcW w:w="1559" w:type="dxa"/>
            <w:tcBorders>
              <w:top w:val="single" w:sz="2" w:space="0" w:color="auto"/>
              <w:left w:val="single" w:sz="2" w:space="0" w:color="auto"/>
              <w:bottom w:val="single" w:sz="12" w:space="0" w:color="auto"/>
              <w:right w:val="single" w:sz="2" w:space="0" w:color="auto"/>
            </w:tcBorders>
            <w:shd w:val="clear" w:color="auto" w:fill="auto"/>
          </w:tcPr>
          <w:p w14:paraId="4F74084E" w14:textId="77777777" w:rsidR="00AD55A7" w:rsidRPr="000019E9" w:rsidRDefault="00AD55A7" w:rsidP="007D473A">
            <w:pPr>
              <w:jc w:val="center"/>
              <w:rPr>
                <w:rFonts w:cstheme="minorHAnsi"/>
              </w:rPr>
            </w:pPr>
            <w:r w:rsidRPr="000019E9">
              <w:rPr>
                <w:rFonts w:cstheme="minorHAnsi"/>
              </w:rPr>
              <w:t>0</w:t>
            </w:r>
          </w:p>
        </w:tc>
        <w:tc>
          <w:tcPr>
            <w:tcW w:w="1134" w:type="dxa"/>
            <w:tcBorders>
              <w:top w:val="single" w:sz="2" w:space="0" w:color="auto"/>
              <w:left w:val="single" w:sz="2" w:space="0" w:color="auto"/>
              <w:bottom w:val="single" w:sz="12" w:space="0" w:color="auto"/>
              <w:right w:val="single" w:sz="2" w:space="0" w:color="auto"/>
            </w:tcBorders>
            <w:shd w:val="clear" w:color="auto" w:fill="auto"/>
          </w:tcPr>
          <w:p w14:paraId="316F7E04" w14:textId="77777777" w:rsidR="00AD55A7" w:rsidRPr="000019E9" w:rsidRDefault="00AD55A7" w:rsidP="007D473A">
            <w:pPr>
              <w:jc w:val="center"/>
              <w:rPr>
                <w:rFonts w:cstheme="minorHAnsi"/>
              </w:rPr>
            </w:pPr>
            <w:r w:rsidRPr="000019E9">
              <w:rPr>
                <w:rFonts w:cstheme="minorHAnsi"/>
              </w:rPr>
              <w:t>0</w:t>
            </w:r>
          </w:p>
        </w:tc>
        <w:tc>
          <w:tcPr>
            <w:tcW w:w="992" w:type="dxa"/>
            <w:tcBorders>
              <w:top w:val="single" w:sz="2" w:space="0" w:color="auto"/>
              <w:left w:val="single" w:sz="2" w:space="0" w:color="auto"/>
              <w:bottom w:val="single" w:sz="12" w:space="0" w:color="auto"/>
              <w:right w:val="single" w:sz="2" w:space="0" w:color="auto"/>
            </w:tcBorders>
            <w:shd w:val="clear" w:color="auto" w:fill="auto"/>
          </w:tcPr>
          <w:p w14:paraId="1D422597" w14:textId="77777777" w:rsidR="00AD55A7" w:rsidRPr="000019E9" w:rsidRDefault="00AD55A7" w:rsidP="007D473A">
            <w:pPr>
              <w:jc w:val="center"/>
              <w:rPr>
                <w:rFonts w:cstheme="minorHAnsi"/>
              </w:rPr>
            </w:pPr>
            <w:r w:rsidRPr="000019E9">
              <w:rPr>
                <w:rFonts w:cstheme="minorHAnsi"/>
              </w:rPr>
              <w:t>0</w:t>
            </w:r>
          </w:p>
        </w:tc>
        <w:tc>
          <w:tcPr>
            <w:tcW w:w="1031" w:type="dxa"/>
            <w:tcBorders>
              <w:top w:val="single" w:sz="2" w:space="0" w:color="auto"/>
              <w:left w:val="single" w:sz="2" w:space="0" w:color="auto"/>
              <w:bottom w:val="single" w:sz="12" w:space="0" w:color="auto"/>
              <w:right w:val="single" w:sz="2" w:space="0" w:color="auto"/>
            </w:tcBorders>
            <w:shd w:val="clear" w:color="auto" w:fill="auto"/>
          </w:tcPr>
          <w:p w14:paraId="0DA8C5EF" w14:textId="77777777" w:rsidR="00AD55A7" w:rsidRPr="000019E9" w:rsidRDefault="00AD55A7" w:rsidP="007D473A">
            <w:pPr>
              <w:jc w:val="center"/>
              <w:rPr>
                <w:rFonts w:cstheme="minorHAnsi"/>
              </w:rPr>
            </w:pPr>
            <w:r w:rsidRPr="000019E9">
              <w:rPr>
                <w:rFonts w:cstheme="minorHAnsi"/>
              </w:rPr>
              <w:t>0</w:t>
            </w:r>
          </w:p>
        </w:tc>
      </w:tr>
      <w:tr w:rsidR="00AD55A7" w:rsidRPr="000019E9" w14:paraId="033CF4E1" w14:textId="77777777" w:rsidTr="007D473A">
        <w:trPr>
          <w:trHeight w:val="342"/>
        </w:trPr>
        <w:tc>
          <w:tcPr>
            <w:tcW w:w="1214" w:type="dxa"/>
            <w:tcBorders>
              <w:top w:val="single" w:sz="12" w:space="0" w:color="auto"/>
            </w:tcBorders>
          </w:tcPr>
          <w:p w14:paraId="7EA58CBC" w14:textId="77777777" w:rsidR="00AD55A7" w:rsidRPr="00F533F2" w:rsidRDefault="00AD55A7" w:rsidP="007D473A">
            <w:pPr>
              <w:rPr>
                <w:rFonts w:cstheme="minorHAnsi"/>
                <w:b/>
              </w:rPr>
            </w:pPr>
            <w:r w:rsidRPr="00F533F2">
              <w:rPr>
                <w:rFonts w:cstheme="minorHAnsi"/>
                <w:b/>
              </w:rPr>
              <w:t>Total</w:t>
            </w:r>
          </w:p>
        </w:tc>
        <w:tc>
          <w:tcPr>
            <w:tcW w:w="1475" w:type="dxa"/>
            <w:tcBorders>
              <w:top w:val="single" w:sz="12" w:space="0" w:color="auto"/>
            </w:tcBorders>
            <w:shd w:val="clear" w:color="auto" w:fill="auto"/>
          </w:tcPr>
          <w:p w14:paraId="3014FFE2" w14:textId="77777777" w:rsidR="00AD55A7" w:rsidRPr="00F533F2" w:rsidRDefault="00AD55A7" w:rsidP="007D473A">
            <w:pPr>
              <w:jc w:val="center"/>
              <w:rPr>
                <w:rFonts w:cstheme="minorHAnsi"/>
                <w:b/>
              </w:rPr>
            </w:pPr>
            <w:r w:rsidRPr="00F533F2">
              <w:rPr>
                <w:rFonts w:cstheme="minorHAnsi"/>
                <w:b/>
              </w:rPr>
              <w:t>929</w:t>
            </w:r>
          </w:p>
        </w:tc>
        <w:tc>
          <w:tcPr>
            <w:tcW w:w="1701" w:type="dxa"/>
            <w:tcBorders>
              <w:top w:val="single" w:sz="12" w:space="0" w:color="auto"/>
            </w:tcBorders>
            <w:shd w:val="clear" w:color="auto" w:fill="auto"/>
          </w:tcPr>
          <w:p w14:paraId="30A9570C" w14:textId="77777777" w:rsidR="00AD55A7" w:rsidRPr="00F533F2" w:rsidRDefault="00AD55A7" w:rsidP="007D473A">
            <w:pPr>
              <w:jc w:val="center"/>
              <w:rPr>
                <w:rFonts w:cstheme="minorHAnsi"/>
                <w:b/>
              </w:rPr>
            </w:pPr>
            <w:r w:rsidRPr="00F533F2">
              <w:rPr>
                <w:rFonts w:cstheme="minorHAnsi"/>
                <w:b/>
              </w:rPr>
              <w:t>462</w:t>
            </w:r>
          </w:p>
        </w:tc>
        <w:tc>
          <w:tcPr>
            <w:tcW w:w="1559" w:type="dxa"/>
            <w:tcBorders>
              <w:top w:val="single" w:sz="12" w:space="0" w:color="auto"/>
            </w:tcBorders>
            <w:shd w:val="clear" w:color="auto" w:fill="auto"/>
          </w:tcPr>
          <w:p w14:paraId="6B7D27F2" w14:textId="77777777" w:rsidR="00AD55A7" w:rsidRPr="00F533F2" w:rsidRDefault="00AD55A7" w:rsidP="007D473A">
            <w:pPr>
              <w:jc w:val="center"/>
              <w:rPr>
                <w:rFonts w:cstheme="minorHAnsi"/>
                <w:b/>
              </w:rPr>
            </w:pPr>
            <w:r w:rsidRPr="00F533F2">
              <w:rPr>
                <w:rFonts w:cstheme="minorHAnsi"/>
                <w:b/>
              </w:rPr>
              <w:t>33</w:t>
            </w:r>
          </w:p>
        </w:tc>
        <w:tc>
          <w:tcPr>
            <w:tcW w:w="1134" w:type="dxa"/>
            <w:tcBorders>
              <w:top w:val="single" w:sz="12" w:space="0" w:color="auto"/>
            </w:tcBorders>
            <w:shd w:val="clear" w:color="auto" w:fill="auto"/>
          </w:tcPr>
          <w:p w14:paraId="3B725EC8" w14:textId="77777777" w:rsidR="00AD55A7" w:rsidRPr="00F533F2" w:rsidRDefault="00AD55A7" w:rsidP="007D473A">
            <w:pPr>
              <w:jc w:val="center"/>
              <w:rPr>
                <w:rFonts w:cstheme="minorHAnsi"/>
                <w:b/>
              </w:rPr>
            </w:pPr>
            <w:r w:rsidRPr="00F533F2">
              <w:rPr>
                <w:rFonts w:cstheme="minorHAnsi"/>
                <w:b/>
              </w:rPr>
              <w:t>315</w:t>
            </w:r>
          </w:p>
        </w:tc>
        <w:tc>
          <w:tcPr>
            <w:tcW w:w="992" w:type="dxa"/>
            <w:tcBorders>
              <w:top w:val="single" w:sz="12" w:space="0" w:color="auto"/>
            </w:tcBorders>
            <w:shd w:val="clear" w:color="auto" w:fill="auto"/>
          </w:tcPr>
          <w:p w14:paraId="2DAAFFD7" w14:textId="77777777" w:rsidR="00AD55A7" w:rsidRPr="00F533F2" w:rsidRDefault="00AD55A7" w:rsidP="007D473A">
            <w:pPr>
              <w:jc w:val="center"/>
              <w:rPr>
                <w:rFonts w:cstheme="minorHAnsi"/>
                <w:b/>
              </w:rPr>
            </w:pPr>
            <w:r w:rsidRPr="00F533F2">
              <w:rPr>
                <w:rFonts w:cstheme="minorHAnsi"/>
                <w:b/>
              </w:rPr>
              <w:t>11</w:t>
            </w:r>
          </w:p>
        </w:tc>
        <w:tc>
          <w:tcPr>
            <w:tcW w:w="1031" w:type="dxa"/>
            <w:tcBorders>
              <w:top w:val="single" w:sz="12" w:space="0" w:color="auto"/>
            </w:tcBorders>
            <w:shd w:val="clear" w:color="auto" w:fill="auto"/>
          </w:tcPr>
          <w:p w14:paraId="1425A523" w14:textId="77777777" w:rsidR="00AD55A7" w:rsidRPr="00F533F2" w:rsidRDefault="00AD55A7" w:rsidP="007D473A">
            <w:pPr>
              <w:jc w:val="center"/>
              <w:rPr>
                <w:rFonts w:cstheme="minorHAnsi"/>
                <w:b/>
              </w:rPr>
            </w:pPr>
            <w:r w:rsidRPr="00F533F2">
              <w:rPr>
                <w:rFonts w:cstheme="minorHAnsi"/>
                <w:b/>
              </w:rPr>
              <w:t>1</w:t>
            </w:r>
          </w:p>
        </w:tc>
      </w:tr>
    </w:tbl>
    <w:p w14:paraId="548B01F3" w14:textId="77777777" w:rsidR="00AD55A7" w:rsidRPr="000019E9" w:rsidRDefault="00AD55A7" w:rsidP="00AD55A7">
      <w:pPr>
        <w:pStyle w:val="Titre4"/>
        <w:rPr>
          <w:rFonts w:asciiTheme="minorHAnsi" w:hAnsiTheme="minorHAnsi" w:cstheme="minorHAnsi"/>
        </w:rPr>
      </w:pPr>
    </w:p>
    <w:p w14:paraId="73D6B98B" w14:textId="77777777" w:rsidR="00AD55A7" w:rsidRPr="000019E9" w:rsidRDefault="00AD55A7" w:rsidP="0064043B">
      <w:pPr>
        <w:pStyle w:val="Titre5"/>
      </w:pPr>
      <w:r w:rsidRPr="000019E9">
        <w:t>Nombre d’écoles organisant les cours de langue moderne en 2021-2022</w:t>
      </w:r>
    </w:p>
    <w:p w14:paraId="0F98FA6B" w14:textId="77777777" w:rsidR="00AD55A7" w:rsidRPr="000019E9" w:rsidRDefault="00AD55A7" w:rsidP="00AD55A7">
      <w:pPr>
        <w:rPr>
          <w:rFonts w:cstheme="minorHAnsi"/>
        </w:rPr>
      </w:pPr>
      <w:r w:rsidRPr="000019E9">
        <w:rPr>
          <w:rFonts w:cstheme="minorHAnsi"/>
        </w:rPr>
        <w:t>Parmi les 1945 écoles, 1754 écoles organisent les cours de langue moderne.</w:t>
      </w:r>
    </w:p>
    <w:tbl>
      <w:tblPr>
        <w:tblStyle w:val="Grilledutableau"/>
        <w:tblW w:w="9106" w:type="dxa"/>
        <w:tblLayout w:type="fixed"/>
        <w:tblLook w:val="04A0" w:firstRow="1" w:lastRow="0" w:firstColumn="1" w:lastColumn="0" w:noHBand="0" w:noVBand="1"/>
      </w:tblPr>
      <w:tblGrid>
        <w:gridCol w:w="1214"/>
        <w:gridCol w:w="1475"/>
        <w:gridCol w:w="1701"/>
        <w:gridCol w:w="1559"/>
        <w:gridCol w:w="1134"/>
        <w:gridCol w:w="992"/>
        <w:gridCol w:w="1031"/>
      </w:tblGrid>
      <w:tr w:rsidR="00AD55A7" w:rsidRPr="000019E9" w14:paraId="659C49A4" w14:textId="77777777" w:rsidTr="007D473A">
        <w:trPr>
          <w:trHeight w:val="362"/>
        </w:trPr>
        <w:tc>
          <w:tcPr>
            <w:tcW w:w="1214" w:type="dxa"/>
            <w:shd w:val="clear" w:color="auto" w:fill="E8E8E8" w:themeFill="background2"/>
            <w:vAlign w:val="center"/>
          </w:tcPr>
          <w:p w14:paraId="7ACB8427" w14:textId="77777777" w:rsidR="00AD55A7" w:rsidRPr="000019E9" w:rsidRDefault="00AD55A7" w:rsidP="007D473A">
            <w:pPr>
              <w:jc w:val="center"/>
              <w:rPr>
                <w:rFonts w:cstheme="minorHAnsi"/>
              </w:rPr>
            </w:pPr>
          </w:p>
        </w:tc>
        <w:tc>
          <w:tcPr>
            <w:tcW w:w="1475" w:type="dxa"/>
            <w:shd w:val="clear" w:color="auto" w:fill="E8E8E8" w:themeFill="background2"/>
            <w:vAlign w:val="center"/>
          </w:tcPr>
          <w:p w14:paraId="6C99CF97" w14:textId="77777777" w:rsidR="00AD55A7" w:rsidRPr="000019E9" w:rsidRDefault="00AD55A7" w:rsidP="007D473A">
            <w:pPr>
              <w:jc w:val="center"/>
              <w:rPr>
                <w:rFonts w:cstheme="minorHAnsi"/>
                <w:b/>
              </w:rPr>
            </w:pPr>
            <w:r w:rsidRPr="000019E9">
              <w:rPr>
                <w:rFonts w:cstheme="minorHAnsi"/>
                <w:b/>
              </w:rPr>
              <w:t>NL seulement</w:t>
            </w:r>
          </w:p>
        </w:tc>
        <w:tc>
          <w:tcPr>
            <w:tcW w:w="1701" w:type="dxa"/>
            <w:shd w:val="clear" w:color="auto" w:fill="E8E8E8" w:themeFill="background2"/>
            <w:vAlign w:val="center"/>
          </w:tcPr>
          <w:p w14:paraId="63BDC4C5" w14:textId="77777777" w:rsidR="00AD55A7" w:rsidRPr="000019E9" w:rsidRDefault="00AD55A7" w:rsidP="007D473A">
            <w:pPr>
              <w:jc w:val="center"/>
              <w:rPr>
                <w:rFonts w:cstheme="minorHAnsi"/>
                <w:b/>
              </w:rPr>
            </w:pPr>
            <w:r w:rsidRPr="000019E9">
              <w:rPr>
                <w:rFonts w:cstheme="minorHAnsi"/>
                <w:b/>
              </w:rPr>
              <w:t>EN seulement</w:t>
            </w:r>
          </w:p>
        </w:tc>
        <w:tc>
          <w:tcPr>
            <w:tcW w:w="1559" w:type="dxa"/>
            <w:shd w:val="clear" w:color="auto" w:fill="E8E8E8" w:themeFill="background2"/>
            <w:vAlign w:val="center"/>
          </w:tcPr>
          <w:p w14:paraId="0232AF95" w14:textId="77777777" w:rsidR="00AD55A7" w:rsidRPr="000019E9" w:rsidRDefault="00AD55A7" w:rsidP="007D473A">
            <w:pPr>
              <w:jc w:val="center"/>
              <w:rPr>
                <w:rFonts w:cstheme="minorHAnsi"/>
                <w:b/>
              </w:rPr>
            </w:pPr>
            <w:r w:rsidRPr="000019E9">
              <w:rPr>
                <w:rFonts w:cstheme="minorHAnsi"/>
                <w:b/>
              </w:rPr>
              <w:t>DE seulement</w:t>
            </w:r>
          </w:p>
        </w:tc>
        <w:tc>
          <w:tcPr>
            <w:tcW w:w="1134" w:type="dxa"/>
            <w:shd w:val="clear" w:color="auto" w:fill="E8E8E8" w:themeFill="background2"/>
            <w:vAlign w:val="center"/>
          </w:tcPr>
          <w:p w14:paraId="6D869DD3" w14:textId="77777777" w:rsidR="00AD55A7" w:rsidRPr="000019E9" w:rsidRDefault="00AD55A7" w:rsidP="007D473A">
            <w:pPr>
              <w:jc w:val="center"/>
              <w:rPr>
                <w:rFonts w:cstheme="minorHAnsi"/>
                <w:b/>
              </w:rPr>
            </w:pPr>
            <w:r w:rsidRPr="000019E9">
              <w:rPr>
                <w:rFonts w:cstheme="minorHAnsi"/>
                <w:b/>
              </w:rPr>
              <w:t>NL + EN</w:t>
            </w:r>
          </w:p>
        </w:tc>
        <w:tc>
          <w:tcPr>
            <w:tcW w:w="992" w:type="dxa"/>
            <w:shd w:val="clear" w:color="auto" w:fill="E8E8E8" w:themeFill="background2"/>
            <w:vAlign w:val="center"/>
          </w:tcPr>
          <w:p w14:paraId="6061986C" w14:textId="77777777" w:rsidR="00AD55A7" w:rsidRPr="000019E9" w:rsidRDefault="00AD55A7" w:rsidP="007D473A">
            <w:pPr>
              <w:jc w:val="center"/>
              <w:rPr>
                <w:rFonts w:cstheme="minorHAnsi"/>
                <w:b/>
              </w:rPr>
            </w:pPr>
            <w:r w:rsidRPr="000019E9">
              <w:rPr>
                <w:rFonts w:cstheme="minorHAnsi"/>
                <w:b/>
              </w:rPr>
              <w:t>EN + DE</w:t>
            </w:r>
          </w:p>
        </w:tc>
        <w:tc>
          <w:tcPr>
            <w:tcW w:w="1031" w:type="dxa"/>
            <w:shd w:val="clear" w:color="auto" w:fill="E8E8E8" w:themeFill="background2"/>
            <w:vAlign w:val="center"/>
          </w:tcPr>
          <w:p w14:paraId="1B213FE1" w14:textId="77777777" w:rsidR="00AD55A7" w:rsidRPr="000019E9" w:rsidRDefault="00AD55A7" w:rsidP="007D473A">
            <w:pPr>
              <w:jc w:val="center"/>
              <w:rPr>
                <w:rFonts w:cstheme="minorHAnsi"/>
                <w:b/>
              </w:rPr>
            </w:pPr>
            <w:r w:rsidRPr="000019E9">
              <w:rPr>
                <w:rFonts w:cstheme="minorHAnsi"/>
                <w:b/>
              </w:rPr>
              <w:t>NL + DE</w:t>
            </w:r>
          </w:p>
        </w:tc>
      </w:tr>
      <w:tr w:rsidR="00AD55A7" w:rsidRPr="000019E9" w14:paraId="3199053D" w14:textId="77777777" w:rsidTr="007D473A">
        <w:trPr>
          <w:trHeight w:val="613"/>
        </w:trPr>
        <w:tc>
          <w:tcPr>
            <w:tcW w:w="1214" w:type="dxa"/>
            <w:vAlign w:val="center"/>
          </w:tcPr>
          <w:p w14:paraId="37C20D8B" w14:textId="77777777" w:rsidR="00AD55A7" w:rsidRPr="000019E9" w:rsidRDefault="00AD55A7" w:rsidP="007D473A">
            <w:pPr>
              <w:jc w:val="center"/>
              <w:rPr>
                <w:rFonts w:cstheme="minorHAnsi"/>
              </w:rPr>
            </w:pPr>
            <w:r w:rsidRPr="000019E9">
              <w:rPr>
                <w:rFonts w:cstheme="minorHAnsi"/>
              </w:rPr>
              <w:t>Région wallonne</w:t>
            </w:r>
          </w:p>
        </w:tc>
        <w:tc>
          <w:tcPr>
            <w:tcW w:w="1475" w:type="dxa"/>
            <w:shd w:val="clear" w:color="auto" w:fill="auto"/>
            <w:vAlign w:val="center"/>
          </w:tcPr>
          <w:p w14:paraId="2A8E55BB" w14:textId="77777777" w:rsidR="00AD55A7" w:rsidRPr="000019E9" w:rsidRDefault="00AD55A7" w:rsidP="007D473A">
            <w:pPr>
              <w:jc w:val="center"/>
              <w:rPr>
                <w:rFonts w:cstheme="minorHAnsi"/>
              </w:rPr>
            </w:pPr>
            <w:r w:rsidRPr="000019E9">
              <w:rPr>
                <w:rFonts w:cstheme="minorHAnsi"/>
              </w:rPr>
              <w:t>663</w:t>
            </w:r>
          </w:p>
        </w:tc>
        <w:tc>
          <w:tcPr>
            <w:tcW w:w="1701" w:type="dxa"/>
            <w:shd w:val="clear" w:color="auto" w:fill="auto"/>
            <w:vAlign w:val="center"/>
          </w:tcPr>
          <w:p w14:paraId="317B9E4F" w14:textId="77777777" w:rsidR="00AD55A7" w:rsidRPr="000019E9" w:rsidRDefault="00AD55A7" w:rsidP="007D473A">
            <w:pPr>
              <w:jc w:val="center"/>
              <w:rPr>
                <w:rFonts w:cstheme="minorHAnsi"/>
              </w:rPr>
            </w:pPr>
            <w:r w:rsidRPr="000019E9">
              <w:rPr>
                <w:rFonts w:cstheme="minorHAnsi"/>
              </w:rPr>
              <w:t>445</w:t>
            </w:r>
          </w:p>
        </w:tc>
        <w:tc>
          <w:tcPr>
            <w:tcW w:w="1559" w:type="dxa"/>
            <w:shd w:val="clear" w:color="auto" w:fill="auto"/>
            <w:vAlign w:val="center"/>
          </w:tcPr>
          <w:p w14:paraId="6E74F917" w14:textId="77777777" w:rsidR="00AD55A7" w:rsidRPr="000019E9" w:rsidRDefault="00AD55A7" w:rsidP="007D473A">
            <w:pPr>
              <w:jc w:val="center"/>
              <w:rPr>
                <w:rFonts w:cstheme="minorHAnsi"/>
              </w:rPr>
            </w:pPr>
            <w:r w:rsidRPr="000019E9">
              <w:rPr>
                <w:rFonts w:cstheme="minorHAnsi"/>
              </w:rPr>
              <w:t>32</w:t>
            </w:r>
          </w:p>
        </w:tc>
        <w:tc>
          <w:tcPr>
            <w:tcW w:w="1134" w:type="dxa"/>
            <w:shd w:val="clear" w:color="auto" w:fill="auto"/>
            <w:vAlign w:val="center"/>
          </w:tcPr>
          <w:p w14:paraId="1884D0A2" w14:textId="77777777" w:rsidR="00AD55A7" w:rsidRPr="000019E9" w:rsidRDefault="00AD55A7" w:rsidP="007D473A">
            <w:pPr>
              <w:jc w:val="center"/>
              <w:rPr>
                <w:rFonts w:cstheme="minorHAnsi"/>
              </w:rPr>
            </w:pPr>
            <w:r w:rsidRPr="000019E9">
              <w:rPr>
                <w:rFonts w:cstheme="minorHAnsi"/>
              </w:rPr>
              <w:t>331</w:t>
            </w:r>
          </w:p>
        </w:tc>
        <w:tc>
          <w:tcPr>
            <w:tcW w:w="992" w:type="dxa"/>
            <w:shd w:val="clear" w:color="auto" w:fill="auto"/>
            <w:vAlign w:val="center"/>
          </w:tcPr>
          <w:p w14:paraId="3A449245" w14:textId="77777777" w:rsidR="00AD55A7" w:rsidRPr="000019E9" w:rsidRDefault="00AD55A7" w:rsidP="007D473A">
            <w:pPr>
              <w:jc w:val="center"/>
              <w:rPr>
                <w:rFonts w:cstheme="minorHAnsi"/>
              </w:rPr>
            </w:pPr>
            <w:r w:rsidRPr="000019E9">
              <w:rPr>
                <w:rFonts w:cstheme="minorHAnsi"/>
              </w:rPr>
              <w:t>15</w:t>
            </w:r>
          </w:p>
        </w:tc>
        <w:tc>
          <w:tcPr>
            <w:tcW w:w="1031" w:type="dxa"/>
            <w:shd w:val="clear" w:color="auto" w:fill="auto"/>
            <w:vAlign w:val="center"/>
          </w:tcPr>
          <w:p w14:paraId="73AC3C7A" w14:textId="77777777" w:rsidR="00AD55A7" w:rsidRPr="000019E9" w:rsidRDefault="00AD55A7" w:rsidP="007D473A">
            <w:pPr>
              <w:jc w:val="center"/>
              <w:rPr>
                <w:rFonts w:cstheme="minorHAnsi"/>
              </w:rPr>
            </w:pPr>
            <w:r w:rsidRPr="000019E9">
              <w:rPr>
                <w:rFonts w:cstheme="minorHAnsi"/>
              </w:rPr>
              <w:t>1</w:t>
            </w:r>
          </w:p>
        </w:tc>
      </w:tr>
      <w:tr w:rsidR="00AD55A7" w:rsidRPr="000019E9" w14:paraId="0640565E" w14:textId="77777777" w:rsidTr="007D473A">
        <w:trPr>
          <w:trHeight w:val="342"/>
        </w:trPr>
        <w:tc>
          <w:tcPr>
            <w:tcW w:w="1214" w:type="dxa"/>
            <w:tcBorders>
              <w:bottom w:val="single" w:sz="12" w:space="0" w:color="auto"/>
            </w:tcBorders>
            <w:vAlign w:val="center"/>
          </w:tcPr>
          <w:p w14:paraId="566AC4CF" w14:textId="77777777" w:rsidR="00AD55A7" w:rsidRPr="000019E9" w:rsidRDefault="00AD55A7" w:rsidP="007D473A">
            <w:pPr>
              <w:jc w:val="center"/>
              <w:rPr>
                <w:rFonts w:cstheme="minorHAnsi"/>
              </w:rPr>
            </w:pPr>
            <w:r w:rsidRPr="000019E9">
              <w:rPr>
                <w:rFonts w:cstheme="minorHAnsi"/>
              </w:rPr>
              <w:t>Bruxelles</w:t>
            </w:r>
          </w:p>
        </w:tc>
        <w:tc>
          <w:tcPr>
            <w:tcW w:w="1475" w:type="dxa"/>
            <w:tcBorders>
              <w:bottom w:val="single" w:sz="12" w:space="0" w:color="auto"/>
            </w:tcBorders>
            <w:shd w:val="clear" w:color="auto" w:fill="auto"/>
            <w:vAlign w:val="center"/>
          </w:tcPr>
          <w:p w14:paraId="590D1642" w14:textId="77777777" w:rsidR="00AD55A7" w:rsidRPr="000019E9" w:rsidRDefault="00AD55A7" w:rsidP="007D473A">
            <w:pPr>
              <w:jc w:val="center"/>
              <w:rPr>
                <w:rFonts w:cstheme="minorHAnsi"/>
              </w:rPr>
            </w:pPr>
            <w:r w:rsidRPr="000019E9">
              <w:rPr>
                <w:rFonts w:cstheme="minorHAnsi"/>
              </w:rPr>
              <w:t>267</w:t>
            </w:r>
          </w:p>
        </w:tc>
        <w:tc>
          <w:tcPr>
            <w:tcW w:w="1701" w:type="dxa"/>
            <w:tcBorders>
              <w:bottom w:val="single" w:sz="12" w:space="0" w:color="auto"/>
            </w:tcBorders>
            <w:shd w:val="clear" w:color="auto" w:fill="auto"/>
            <w:vAlign w:val="center"/>
          </w:tcPr>
          <w:p w14:paraId="661BD2BE" w14:textId="77777777" w:rsidR="00AD55A7" w:rsidRPr="000019E9" w:rsidRDefault="00AD55A7" w:rsidP="007D473A">
            <w:pPr>
              <w:jc w:val="center"/>
              <w:rPr>
                <w:rFonts w:cstheme="minorHAnsi"/>
              </w:rPr>
            </w:pPr>
            <w:r w:rsidRPr="000019E9">
              <w:rPr>
                <w:rFonts w:cstheme="minorHAnsi"/>
              </w:rPr>
              <w:t>0</w:t>
            </w:r>
          </w:p>
        </w:tc>
        <w:tc>
          <w:tcPr>
            <w:tcW w:w="1559" w:type="dxa"/>
            <w:tcBorders>
              <w:bottom w:val="single" w:sz="12" w:space="0" w:color="auto"/>
            </w:tcBorders>
            <w:shd w:val="clear" w:color="auto" w:fill="auto"/>
            <w:vAlign w:val="center"/>
          </w:tcPr>
          <w:p w14:paraId="5470AB06" w14:textId="77777777" w:rsidR="00AD55A7" w:rsidRPr="000019E9" w:rsidRDefault="00AD55A7" w:rsidP="007D473A">
            <w:pPr>
              <w:jc w:val="center"/>
              <w:rPr>
                <w:rFonts w:cstheme="minorHAnsi"/>
              </w:rPr>
            </w:pPr>
            <w:r w:rsidRPr="000019E9">
              <w:rPr>
                <w:rFonts w:cstheme="minorHAnsi"/>
              </w:rPr>
              <w:t>0</w:t>
            </w:r>
          </w:p>
        </w:tc>
        <w:tc>
          <w:tcPr>
            <w:tcW w:w="1134" w:type="dxa"/>
            <w:tcBorders>
              <w:bottom w:val="single" w:sz="12" w:space="0" w:color="auto"/>
            </w:tcBorders>
            <w:shd w:val="clear" w:color="auto" w:fill="auto"/>
            <w:vAlign w:val="center"/>
          </w:tcPr>
          <w:p w14:paraId="015DE385" w14:textId="77777777" w:rsidR="00AD55A7" w:rsidRPr="000019E9" w:rsidRDefault="00AD55A7" w:rsidP="007D473A">
            <w:pPr>
              <w:jc w:val="center"/>
              <w:rPr>
                <w:rFonts w:cstheme="minorHAnsi"/>
              </w:rPr>
            </w:pPr>
            <w:r w:rsidRPr="000019E9">
              <w:rPr>
                <w:rFonts w:cstheme="minorHAnsi"/>
              </w:rPr>
              <w:t>0</w:t>
            </w:r>
          </w:p>
        </w:tc>
        <w:tc>
          <w:tcPr>
            <w:tcW w:w="992" w:type="dxa"/>
            <w:tcBorders>
              <w:bottom w:val="single" w:sz="12" w:space="0" w:color="auto"/>
            </w:tcBorders>
            <w:shd w:val="clear" w:color="auto" w:fill="auto"/>
            <w:vAlign w:val="center"/>
          </w:tcPr>
          <w:p w14:paraId="09EE0CBB" w14:textId="77777777" w:rsidR="00AD55A7" w:rsidRPr="000019E9" w:rsidRDefault="00AD55A7" w:rsidP="007D473A">
            <w:pPr>
              <w:jc w:val="center"/>
              <w:rPr>
                <w:rFonts w:cstheme="minorHAnsi"/>
              </w:rPr>
            </w:pPr>
            <w:r w:rsidRPr="000019E9">
              <w:rPr>
                <w:rFonts w:cstheme="minorHAnsi"/>
              </w:rPr>
              <w:t>0</w:t>
            </w:r>
          </w:p>
        </w:tc>
        <w:tc>
          <w:tcPr>
            <w:tcW w:w="1031" w:type="dxa"/>
            <w:tcBorders>
              <w:bottom w:val="single" w:sz="12" w:space="0" w:color="auto"/>
            </w:tcBorders>
            <w:shd w:val="clear" w:color="auto" w:fill="auto"/>
            <w:vAlign w:val="center"/>
          </w:tcPr>
          <w:p w14:paraId="0C6B2A3E" w14:textId="77777777" w:rsidR="00AD55A7" w:rsidRPr="000019E9" w:rsidRDefault="00AD55A7" w:rsidP="007D473A">
            <w:pPr>
              <w:jc w:val="center"/>
              <w:rPr>
                <w:rFonts w:cstheme="minorHAnsi"/>
              </w:rPr>
            </w:pPr>
            <w:r w:rsidRPr="000019E9">
              <w:rPr>
                <w:rFonts w:cstheme="minorHAnsi"/>
              </w:rPr>
              <w:t>0</w:t>
            </w:r>
          </w:p>
        </w:tc>
      </w:tr>
      <w:tr w:rsidR="00AD55A7" w:rsidRPr="000019E9" w14:paraId="56CE56B9" w14:textId="77777777" w:rsidTr="007D473A">
        <w:trPr>
          <w:trHeight w:val="342"/>
        </w:trPr>
        <w:tc>
          <w:tcPr>
            <w:tcW w:w="1214" w:type="dxa"/>
            <w:tcBorders>
              <w:top w:val="single" w:sz="12" w:space="0" w:color="auto"/>
            </w:tcBorders>
            <w:vAlign w:val="center"/>
          </w:tcPr>
          <w:p w14:paraId="6D3E1B11" w14:textId="77777777" w:rsidR="00AD55A7" w:rsidRPr="000019E9" w:rsidRDefault="00AD55A7" w:rsidP="007D473A">
            <w:pPr>
              <w:jc w:val="center"/>
              <w:rPr>
                <w:rFonts w:cstheme="minorHAnsi"/>
                <w:b/>
              </w:rPr>
            </w:pPr>
            <w:r w:rsidRPr="000019E9">
              <w:rPr>
                <w:rFonts w:cstheme="minorHAnsi"/>
                <w:b/>
              </w:rPr>
              <w:t>Total</w:t>
            </w:r>
          </w:p>
        </w:tc>
        <w:tc>
          <w:tcPr>
            <w:tcW w:w="1475" w:type="dxa"/>
            <w:tcBorders>
              <w:top w:val="single" w:sz="12" w:space="0" w:color="auto"/>
            </w:tcBorders>
            <w:shd w:val="clear" w:color="auto" w:fill="auto"/>
            <w:vAlign w:val="center"/>
          </w:tcPr>
          <w:p w14:paraId="02A1453E" w14:textId="77777777" w:rsidR="00AD55A7" w:rsidRPr="000019E9" w:rsidRDefault="00AD55A7" w:rsidP="007D473A">
            <w:pPr>
              <w:jc w:val="center"/>
              <w:rPr>
                <w:rFonts w:cstheme="minorHAnsi"/>
                <w:b/>
              </w:rPr>
            </w:pPr>
            <w:r w:rsidRPr="000019E9">
              <w:rPr>
                <w:rFonts w:cstheme="minorHAnsi"/>
                <w:b/>
              </w:rPr>
              <w:t>930</w:t>
            </w:r>
          </w:p>
        </w:tc>
        <w:tc>
          <w:tcPr>
            <w:tcW w:w="1701" w:type="dxa"/>
            <w:tcBorders>
              <w:top w:val="single" w:sz="12" w:space="0" w:color="auto"/>
            </w:tcBorders>
            <w:shd w:val="clear" w:color="auto" w:fill="auto"/>
            <w:vAlign w:val="center"/>
          </w:tcPr>
          <w:p w14:paraId="7FEA0029" w14:textId="77777777" w:rsidR="00AD55A7" w:rsidRPr="000019E9" w:rsidRDefault="00AD55A7" w:rsidP="007D473A">
            <w:pPr>
              <w:jc w:val="center"/>
              <w:rPr>
                <w:rFonts w:cstheme="minorHAnsi"/>
                <w:b/>
              </w:rPr>
            </w:pPr>
            <w:r w:rsidRPr="000019E9">
              <w:rPr>
                <w:rFonts w:cstheme="minorHAnsi"/>
                <w:b/>
              </w:rPr>
              <w:t>445</w:t>
            </w:r>
          </w:p>
        </w:tc>
        <w:tc>
          <w:tcPr>
            <w:tcW w:w="1559" w:type="dxa"/>
            <w:tcBorders>
              <w:top w:val="single" w:sz="12" w:space="0" w:color="auto"/>
            </w:tcBorders>
            <w:shd w:val="clear" w:color="auto" w:fill="auto"/>
            <w:vAlign w:val="center"/>
          </w:tcPr>
          <w:p w14:paraId="4F151E48" w14:textId="77777777" w:rsidR="00AD55A7" w:rsidRPr="000019E9" w:rsidRDefault="00AD55A7" w:rsidP="007D473A">
            <w:pPr>
              <w:jc w:val="center"/>
              <w:rPr>
                <w:rFonts w:cstheme="minorHAnsi"/>
                <w:b/>
              </w:rPr>
            </w:pPr>
            <w:r w:rsidRPr="000019E9">
              <w:rPr>
                <w:rFonts w:cstheme="minorHAnsi"/>
                <w:b/>
              </w:rPr>
              <w:t>32</w:t>
            </w:r>
          </w:p>
        </w:tc>
        <w:tc>
          <w:tcPr>
            <w:tcW w:w="1134" w:type="dxa"/>
            <w:tcBorders>
              <w:top w:val="single" w:sz="12" w:space="0" w:color="auto"/>
            </w:tcBorders>
            <w:shd w:val="clear" w:color="auto" w:fill="auto"/>
            <w:vAlign w:val="center"/>
          </w:tcPr>
          <w:p w14:paraId="78378499" w14:textId="77777777" w:rsidR="00AD55A7" w:rsidRPr="000019E9" w:rsidRDefault="00AD55A7" w:rsidP="007D473A">
            <w:pPr>
              <w:jc w:val="center"/>
              <w:rPr>
                <w:rFonts w:cstheme="minorHAnsi"/>
                <w:b/>
              </w:rPr>
            </w:pPr>
            <w:r w:rsidRPr="000019E9">
              <w:rPr>
                <w:rFonts w:cstheme="minorHAnsi"/>
                <w:b/>
              </w:rPr>
              <w:t>331</w:t>
            </w:r>
          </w:p>
        </w:tc>
        <w:tc>
          <w:tcPr>
            <w:tcW w:w="992" w:type="dxa"/>
            <w:tcBorders>
              <w:top w:val="single" w:sz="12" w:space="0" w:color="auto"/>
            </w:tcBorders>
            <w:shd w:val="clear" w:color="auto" w:fill="auto"/>
            <w:vAlign w:val="center"/>
          </w:tcPr>
          <w:p w14:paraId="04E6D6A0" w14:textId="77777777" w:rsidR="00AD55A7" w:rsidRPr="000019E9" w:rsidRDefault="00AD55A7" w:rsidP="007D473A">
            <w:pPr>
              <w:jc w:val="center"/>
              <w:rPr>
                <w:rFonts w:cstheme="minorHAnsi"/>
                <w:b/>
              </w:rPr>
            </w:pPr>
            <w:r w:rsidRPr="000019E9">
              <w:rPr>
                <w:rFonts w:cstheme="minorHAnsi"/>
                <w:b/>
              </w:rPr>
              <w:t>15</w:t>
            </w:r>
          </w:p>
        </w:tc>
        <w:tc>
          <w:tcPr>
            <w:tcW w:w="1031" w:type="dxa"/>
            <w:tcBorders>
              <w:top w:val="single" w:sz="12" w:space="0" w:color="auto"/>
            </w:tcBorders>
            <w:shd w:val="clear" w:color="auto" w:fill="auto"/>
            <w:vAlign w:val="center"/>
          </w:tcPr>
          <w:p w14:paraId="26C4611D" w14:textId="77777777" w:rsidR="00AD55A7" w:rsidRPr="000019E9" w:rsidRDefault="00AD55A7" w:rsidP="007D473A">
            <w:pPr>
              <w:jc w:val="center"/>
              <w:rPr>
                <w:rFonts w:cstheme="minorHAnsi"/>
                <w:b/>
              </w:rPr>
            </w:pPr>
            <w:r w:rsidRPr="000019E9">
              <w:rPr>
                <w:rFonts w:cstheme="minorHAnsi"/>
                <w:b/>
              </w:rPr>
              <w:t>1</w:t>
            </w:r>
          </w:p>
        </w:tc>
      </w:tr>
    </w:tbl>
    <w:p w14:paraId="20E6E371" w14:textId="77777777" w:rsidR="0064043B" w:rsidRDefault="0064043B" w:rsidP="0064043B">
      <w:pPr>
        <w:pStyle w:val="Titre5"/>
      </w:pPr>
    </w:p>
    <w:p w14:paraId="03151E9D" w14:textId="77777777" w:rsidR="0064043B" w:rsidRDefault="0064043B">
      <w:pPr>
        <w:rPr>
          <w:rFonts w:asciiTheme="majorHAnsi" w:eastAsiaTheme="majorEastAsia" w:hAnsiTheme="majorHAnsi" w:cstheme="majorBidi"/>
          <w:color w:val="0F4761" w:themeColor="accent1" w:themeShade="BF"/>
        </w:rPr>
      </w:pPr>
      <w:r>
        <w:br w:type="page"/>
      </w:r>
    </w:p>
    <w:p w14:paraId="44E1D218" w14:textId="54B01B53" w:rsidR="00AD55A7" w:rsidRPr="000019E9" w:rsidRDefault="00AD55A7" w:rsidP="0064043B">
      <w:pPr>
        <w:pStyle w:val="Titre5"/>
      </w:pPr>
      <w:r w:rsidRPr="000019E9">
        <w:lastRenderedPageBreak/>
        <w:t>Nombre d’écoles organisant les cours de langue moderne en 2020-2021</w:t>
      </w:r>
    </w:p>
    <w:p w14:paraId="2645C939" w14:textId="77777777" w:rsidR="00AD55A7" w:rsidRPr="000019E9" w:rsidRDefault="00AD55A7" w:rsidP="00AD55A7">
      <w:pPr>
        <w:rPr>
          <w:rFonts w:cstheme="minorHAnsi"/>
        </w:rPr>
      </w:pPr>
      <w:r w:rsidRPr="000019E9">
        <w:rPr>
          <w:rFonts w:cstheme="minorHAnsi"/>
        </w:rPr>
        <w:t>Parmi les 1947 écoles, 1758 écoles organisent les cours de langue moderne.</w:t>
      </w:r>
    </w:p>
    <w:tbl>
      <w:tblPr>
        <w:tblStyle w:val="Grilledutableau"/>
        <w:tblW w:w="9106" w:type="dxa"/>
        <w:tblLayout w:type="fixed"/>
        <w:tblLook w:val="04A0" w:firstRow="1" w:lastRow="0" w:firstColumn="1" w:lastColumn="0" w:noHBand="0" w:noVBand="1"/>
      </w:tblPr>
      <w:tblGrid>
        <w:gridCol w:w="1214"/>
        <w:gridCol w:w="1475"/>
        <w:gridCol w:w="1701"/>
        <w:gridCol w:w="1559"/>
        <w:gridCol w:w="1134"/>
        <w:gridCol w:w="992"/>
        <w:gridCol w:w="1031"/>
      </w:tblGrid>
      <w:tr w:rsidR="00AD55A7" w:rsidRPr="000019E9" w14:paraId="4B09B631" w14:textId="77777777" w:rsidTr="007D473A">
        <w:trPr>
          <w:trHeight w:val="362"/>
        </w:trPr>
        <w:tc>
          <w:tcPr>
            <w:tcW w:w="1214" w:type="dxa"/>
            <w:shd w:val="clear" w:color="auto" w:fill="E8E8E8" w:themeFill="background2"/>
            <w:vAlign w:val="center"/>
          </w:tcPr>
          <w:p w14:paraId="5E4555C3" w14:textId="77777777" w:rsidR="00AD55A7" w:rsidRPr="000019E9" w:rsidRDefault="00AD55A7" w:rsidP="007D473A">
            <w:pPr>
              <w:jc w:val="center"/>
              <w:rPr>
                <w:rFonts w:cstheme="minorHAnsi"/>
              </w:rPr>
            </w:pPr>
          </w:p>
        </w:tc>
        <w:tc>
          <w:tcPr>
            <w:tcW w:w="1475" w:type="dxa"/>
            <w:shd w:val="clear" w:color="auto" w:fill="E8E8E8" w:themeFill="background2"/>
            <w:vAlign w:val="center"/>
          </w:tcPr>
          <w:p w14:paraId="24F813AD" w14:textId="77777777" w:rsidR="00AD55A7" w:rsidRPr="000019E9" w:rsidRDefault="00AD55A7" w:rsidP="007D473A">
            <w:pPr>
              <w:jc w:val="center"/>
              <w:rPr>
                <w:rFonts w:cstheme="minorHAnsi"/>
                <w:b/>
              </w:rPr>
            </w:pPr>
            <w:r w:rsidRPr="000019E9">
              <w:rPr>
                <w:rFonts w:cstheme="minorHAnsi"/>
                <w:b/>
              </w:rPr>
              <w:t>NL seulement</w:t>
            </w:r>
          </w:p>
        </w:tc>
        <w:tc>
          <w:tcPr>
            <w:tcW w:w="1701" w:type="dxa"/>
            <w:shd w:val="clear" w:color="auto" w:fill="E8E8E8" w:themeFill="background2"/>
            <w:vAlign w:val="center"/>
          </w:tcPr>
          <w:p w14:paraId="5C1794A9" w14:textId="77777777" w:rsidR="00AD55A7" w:rsidRPr="000019E9" w:rsidRDefault="00AD55A7" w:rsidP="007D473A">
            <w:pPr>
              <w:jc w:val="center"/>
              <w:rPr>
                <w:rFonts w:cstheme="minorHAnsi"/>
                <w:b/>
              </w:rPr>
            </w:pPr>
            <w:r w:rsidRPr="000019E9">
              <w:rPr>
                <w:rFonts w:cstheme="minorHAnsi"/>
                <w:b/>
              </w:rPr>
              <w:t>EN seulement</w:t>
            </w:r>
          </w:p>
        </w:tc>
        <w:tc>
          <w:tcPr>
            <w:tcW w:w="1559" w:type="dxa"/>
            <w:shd w:val="clear" w:color="auto" w:fill="E8E8E8" w:themeFill="background2"/>
            <w:vAlign w:val="center"/>
          </w:tcPr>
          <w:p w14:paraId="0FAEF5CF" w14:textId="77777777" w:rsidR="00AD55A7" w:rsidRPr="000019E9" w:rsidRDefault="00AD55A7" w:rsidP="007D473A">
            <w:pPr>
              <w:jc w:val="center"/>
              <w:rPr>
                <w:rFonts w:cstheme="minorHAnsi"/>
                <w:b/>
              </w:rPr>
            </w:pPr>
            <w:r w:rsidRPr="000019E9">
              <w:rPr>
                <w:rFonts w:cstheme="minorHAnsi"/>
                <w:b/>
              </w:rPr>
              <w:t>DE seulement</w:t>
            </w:r>
          </w:p>
        </w:tc>
        <w:tc>
          <w:tcPr>
            <w:tcW w:w="1134" w:type="dxa"/>
            <w:shd w:val="clear" w:color="auto" w:fill="E8E8E8" w:themeFill="background2"/>
            <w:vAlign w:val="center"/>
          </w:tcPr>
          <w:p w14:paraId="4618B494" w14:textId="77777777" w:rsidR="00AD55A7" w:rsidRPr="000019E9" w:rsidRDefault="00AD55A7" w:rsidP="007D473A">
            <w:pPr>
              <w:jc w:val="center"/>
              <w:rPr>
                <w:rFonts w:cstheme="minorHAnsi"/>
                <w:b/>
              </w:rPr>
            </w:pPr>
            <w:r w:rsidRPr="000019E9">
              <w:rPr>
                <w:rFonts w:cstheme="minorHAnsi"/>
                <w:b/>
              </w:rPr>
              <w:t>NL + EN</w:t>
            </w:r>
          </w:p>
        </w:tc>
        <w:tc>
          <w:tcPr>
            <w:tcW w:w="992" w:type="dxa"/>
            <w:shd w:val="clear" w:color="auto" w:fill="E8E8E8" w:themeFill="background2"/>
            <w:vAlign w:val="center"/>
          </w:tcPr>
          <w:p w14:paraId="3CD47C50" w14:textId="77777777" w:rsidR="00AD55A7" w:rsidRPr="000019E9" w:rsidRDefault="00AD55A7" w:rsidP="007D473A">
            <w:pPr>
              <w:jc w:val="center"/>
              <w:rPr>
                <w:rFonts w:cstheme="minorHAnsi"/>
                <w:b/>
              </w:rPr>
            </w:pPr>
            <w:r w:rsidRPr="000019E9">
              <w:rPr>
                <w:rFonts w:cstheme="minorHAnsi"/>
                <w:b/>
              </w:rPr>
              <w:t>EN + DE</w:t>
            </w:r>
          </w:p>
        </w:tc>
        <w:tc>
          <w:tcPr>
            <w:tcW w:w="1031" w:type="dxa"/>
            <w:shd w:val="clear" w:color="auto" w:fill="E8E8E8" w:themeFill="background2"/>
            <w:vAlign w:val="center"/>
          </w:tcPr>
          <w:p w14:paraId="3EB1EE24" w14:textId="77777777" w:rsidR="00AD55A7" w:rsidRPr="000019E9" w:rsidRDefault="00AD55A7" w:rsidP="007D473A">
            <w:pPr>
              <w:jc w:val="center"/>
              <w:rPr>
                <w:rFonts w:cstheme="minorHAnsi"/>
                <w:b/>
              </w:rPr>
            </w:pPr>
            <w:r w:rsidRPr="000019E9">
              <w:rPr>
                <w:rFonts w:cstheme="minorHAnsi"/>
                <w:b/>
              </w:rPr>
              <w:t>NL + DE</w:t>
            </w:r>
          </w:p>
        </w:tc>
      </w:tr>
      <w:tr w:rsidR="00AD55A7" w:rsidRPr="000019E9" w14:paraId="48AA16C8" w14:textId="77777777" w:rsidTr="007D473A">
        <w:trPr>
          <w:trHeight w:val="613"/>
        </w:trPr>
        <w:tc>
          <w:tcPr>
            <w:tcW w:w="1214" w:type="dxa"/>
            <w:vAlign w:val="center"/>
          </w:tcPr>
          <w:p w14:paraId="4E9F4AD8" w14:textId="77777777" w:rsidR="00AD55A7" w:rsidRPr="000019E9" w:rsidRDefault="00AD55A7" w:rsidP="007D473A">
            <w:pPr>
              <w:jc w:val="center"/>
              <w:rPr>
                <w:rFonts w:cstheme="minorHAnsi"/>
              </w:rPr>
            </w:pPr>
            <w:r w:rsidRPr="000019E9">
              <w:rPr>
                <w:rFonts w:cstheme="minorHAnsi"/>
              </w:rPr>
              <w:t>Région wallonne</w:t>
            </w:r>
          </w:p>
        </w:tc>
        <w:tc>
          <w:tcPr>
            <w:tcW w:w="1475" w:type="dxa"/>
            <w:shd w:val="clear" w:color="auto" w:fill="auto"/>
            <w:vAlign w:val="center"/>
          </w:tcPr>
          <w:p w14:paraId="50072087" w14:textId="77777777" w:rsidR="00AD55A7" w:rsidRPr="000019E9" w:rsidRDefault="00AD55A7" w:rsidP="007D473A">
            <w:pPr>
              <w:jc w:val="center"/>
              <w:rPr>
                <w:rFonts w:cstheme="minorHAnsi"/>
              </w:rPr>
            </w:pPr>
            <w:r w:rsidRPr="000019E9">
              <w:rPr>
                <w:rFonts w:cstheme="minorHAnsi"/>
              </w:rPr>
              <w:t>672</w:t>
            </w:r>
          </w:p>
        </w:tc>
        <w:tc>
          <w:tcPr>
            <w:tcW w:w="1701" w:type="dxa"/>
            <w:shd w:val="clear" w:color="auto" w:fill="auto"/>
            <w:vAlign w:val="center"/>
          </w:tcPr>
          <w:p w14:paraId="3C77AFA3" w14:textId="77777777" w:rsidR="00AD55A7" w:rsidRPr="000019E9" w:rsidRDefault="00AD55A7" w:rsidP="007D473A">
            <w:pPr>
              <w:jc w:val="center"/>
              <w:rPr>
                <w:rFonts w:cstheme="minorHAnsi"/>
              </w:rPr>
            </w:pPr>
            <w:r w:rsidRPr="000019E9">
              <w:rPr>
                <w:rFonts w:cstheme="minorHAnsi"/>
              </w:rPr>
              <w:t>423</w:t>
            </w:r>
          </w:p>
        </w:tc>
        <w:tc>
          <w:tcPr>
            <w:tcW w:w="1559" w:type="dxa"/>
            <w:shd w:val="clear" w:color="auto" w:fill="auto"/>
            <w:vAlign w:val="center"/>
          </w:tcPr>
          <w:p w14:paraId="5699DCD3" w14:textId="77777777" w:rsidR="00AD55A7" w:rsidRPr="000019E9" w:rsidRDefault="00AD55A7" w:rsidP="007D473A">
            <w:pPr>
              <w:jc w:val="center"/>
              <w:rPr>
                <w:rFonts w:cstheme="minorHAnsi"/>
              </w:rPr>
            </w:pPr>
            <w:r w:rsidRPr="000019E9">
              <w:rPr>
                <w:rFonts w:cstheme="minorHAnsi"/>
              </w:rPr>
              <w:t>34</w:t>
            </w:r>
          </w:p>
        </w:tc>
        <w:tc>
          <w:tcPr>
            <w:tcW w:w="1134" w:type="dxa"/>
            <w:shd w:val="clear" w:color="auto" w:fill="auto"/>
            <w:vAlign w:val="center"/>
          </w:tcPr>
          <w:p w14:paraId="67B977F8" w14:textId="77777777" w:rsidR="00AD55A7" w:rsidRPr="000019E9" w:rsidRDefault="00AD55A7" w:rsidP="007D473A">
            <w:pPr>
              <w:jc w:val="center"/>
              <w:rPr>
                <w:rFonts w:cstheme="minorHAnsi"/>
              </w:rPr>
            </w:pPr>
            <w:r w:rsidRPr="000019E9">
              <w:rPr>
                <w:rFonts w:cstheme="minorHAnsi"/>
              </w:rPr>
              <w:t>350</w:t>
            </w:r>
          </w:p>
        </w:tc>
        <w:tc>
          <w:tcPr>
            <w:tcW w:w="992" w:type="dxa"/>
            <w:shd w:val="clear" w:color="auto" w:fill="auto"/>
            <w:vAlign w:val="center"/>
          </w:tcPr>
          <w:p w14:paraId="513C65D2" w14:textId="77777777" w:rsidR="00AD55A7" w:rsidRPr="000019E9" w:rsidRDefault="00AD55A7" w:rsidP="007D473A">
            <w:pPr>
              <w:jc w:val="center"/>
              <w:rPr>
                <w:rFonts w:cstheme="minorHAnsi"/>
              </w:rPr>
            </w:pPr>
            <w:r w:rsidRPr="000019E9">
              <w:rPr>
                <w:rFonts w:cstheme="minorHAnsi"/>
              </w:rPr>
              <w:t>11</w:t>
            </w:r>
          </w:p>
        </w:tc>
        <w:tc>
          <w:tcPr>
            <w:tcW w:w="1031" w:type="dxa"/>
            <w:shd w:val="clear" w:color="auto" w:fill="auto"/>
            <w:vAlign w:val="center"/>
          </w:tcPr>
          <w:p w14:paraId="151B0561" w14:textId="77777777" w:rsidR="00AD55A7" w:rsidRPr="000019E9" w:rsidRDefault="00AD55A7" w:rsidP="007D473A">
            <w:pPr>
              <w:jc w:val="center"/>
              <w:rPr>
                <w:rFonts w:cstheme="minorHAnsi"/>
              </w:rPr>
            </w:pPr>
            <w:r w:rsidRPr="000019E9">
              <w:rPr>
                <w:rFonts w:cstheme="minorHAnsi"/>
              </w:rPr>
              <w:t>0</w:t>
            </w:r>
          </w:p>
        </w:tc>
      </w:tr>
      <w:tr w:rsidR="00AD55A7" w:rsidRPr="000019E9" w14:paraId="0E176A0E" w14:textId="77777777" w:rsidTr="007D473A">
        <w:trPr>
          <w:trHeight w:val="342"/>
        </w:trPr>
        <w:tc>
          <w:tcPr>
            <w:tcW w:w="1214" w:type="dxa"/>
            <w:tcBorders>
              <w:bottom w:val="single" w:sz="12" w:space="0" w:color="auto"/>
            </w:tcBorders>
            <w:vAlign w:val="center"/>
          </w:tcPr>
          <w:p w14:paraId="4038C781" w14:textId="77777777" w:rsidR="00AD55A7" w:rsidRPr="000019E9" w:rsidRDefault="00AD55A7" w:rsidP="007D473A">
            <w:pPr>
              <w:jc w:val="center"/>
              <w:rPr>
                <w:rFonts w:cstheme="minorHAnsi"/>
              </w:rPr>
            </w:pPr>
            <w:r w:rsidRPr="000019E9">
              <w:rPr>
                <w:rFonts w:cstheme="minorHAnsi"/>
              </w:rPr>
              <w:t>Bruxelles</w:t>
            </w:r>
          </w:p>
        </w:tc>
        <w:tc>
          <w:tcPr>
            <w:tcW w:w="1475" w:type="dxa"/>
            <w:tcBorders>
              <w:bottom w:val="single" w:sz="12" w:space="0" w:color="auto"/>
            </w:tcBorders>
            <w:shd w:val="clear" w:color="auto" w:fill="auto"/>
            <w:vAlign w:val="center"/>
          </w:tcPr>
          <w:p w14:paraId="5D4A7954" w14:textId="77777777" w:rsidR="00AD55A7" w:rsidRPr="000019E9" w:rsidRDefault="00AD55A7" w:rsidP="007D473A">
            <w:pPr>
              <w:jc w:val="center"/>
              <w:rPr>
                <w:rFonts w:cstheme="minorHAnsi"/>
              </w:rPr>
            </w:pPr>
            <w:r w:rsidRPr="000019E9">
              <w:rPr>
                <w:rFonts w:cstheme="minorHAnsi"/>
              </w:rPr>
              <w:t>268</w:t>
            </w:r>
          </w:p>
        </w:tc>
        <w:tc>
          <w:tcPr>
            <w:tcW w:w="1701" w:type="dxa"/>
            <w:tcBorders>
              <w:bottom w:val="single" w:sz="12" w:space="0" w:color="auto"/>
            </w:tcBorders>
            <w:shd w:val="clear" w:color="auto" w:fill="auto"/>
            <w:vAlign w:val="center"/>
          </w:tcPr>
          <w:p w14:paraId="0D1D60B6" w14:textId="77777777" w:rsidR="00AD55A7" w:rsidRPr="000019E9" w:rsidRDefault="00AD55A7" w:rsidP="007D473A">
            <w:pPr>
              <w:jc w:val="center"/>
              <w:rPr>
                <w:rFonts w:cstheme="minorHAnsi"/>
              </w:rPr>
            </w:pPr>
            <w:r w:rsidRPr="000019E9">
              <w:rPr>
                <w:rFonts w:cstheme="minorHAnsi"/>
              </w:rPr>
              <w:t>0</w:t>
            </w:r>
          </w:p>
        </w:tc>
        <w:tc>
          <w:tcPr>
            <w:tcW w:w="1559" w:type="dxa"/>
            <w:tcBorders>
              <w:bottom w:val="single" w:sz="12" w:space="0" w:color="auto"/>
            </w:tcBorders>
            <w:shd w:val="clear" w:color="auto" w:fill="auto"/>
            <w:vAlign w:val="center"/>
          </w:tcPr>
          <w:p w14:paraId="3B13EDC0" w14:textId="77777777" w:rsidR="00AD55A7" w:rsidRPr="000019E9" w:rsidRDefault="00AD55A7" w:rsidP="007D473A">
            <w:pPr>
              <w:jc w:val="center"/>
              <w:rPr>
                <w:rFonts w:cstheme="minorHAnsi"/>
              </w:rPr>
            </w:pPr>
            <w:r w:rsidRPr="000019E9">
              <w:rPr>
                <w:rFonts w:cstheme="minorHAnsi"/>
              </w:rPr>
              <w:t>0</w:t>
            </w:r>
          </w:p>
        </w:tc>
        <w:tc>
          <w:tcPr>
            <w:tcW w:w="1134" w:type="dxa"/>
            <w:tcBorders>
              <w:bottom w:val="single" w:sz="12" w:space="0" w:color="auto"/>
            </w:tcBorders>
            <w:shd w:val="clear" w:color="auto" w:fill="auto"/>
            <w:vAlign w:val="center"/>
          </w:tcPr>
          <w:p w14:paraId="0694AB1B" w14:textId="77777777" w:rsidR="00AD55A7" w:rsidRPr="000019E9" w:rsidRDefault="00AD55A7" w:rsidP="007D473A">
            <w:pPr>
              <w:jc w:val="center"/>
              <w:rPr>
                <w:rFonts w:cstheme="minorHAnsi"/>
              </w:rPr>
            </w:pPr>
            <w:r w:rsidRPr="000019E9">
              <w:rPr>
                <w:rFonts w:cstheme="minorHAnsi"/>
              </w:rPr>
              <w:t>0</w:t>
            </w:r>
          </w:p>
        </w:tc>
        <w:tc>
          <w:tcPr>
            <w:tcW w:w="992" w:type="dxa"/>
            <w:tcBorders>
              <w:bottom w:val="single" w:sz="12" w:space="0" w:color="auto"/>
            </w:tcBorders>
            <w:shd w:val="clear" w:color="auto" w:fill="auto"/>
            <w:vAlign w:val="center"/>
          </w:tcPr>
          <w:p w14:paraId="1074E1CF" w14:textId="77777777" w:rsidR="00AD55A7" w:rsidRPr="000019E9" w:rsidRDefault="00AD55A7" w:rsidP="007D473A">
            <w:pPr>
              <w:jc w:val="center"/>
              <w:rPr>
                <w:rFonts w:cstheme="minorHAnsi"/>
              </w:rPr>
            </w:pPr>
            <w:r w:rsidRPr="000019E9">
              <w:rPr>
                <w:rFonts w:cstheme="minorHAnsi"/>
              </w:rPr>
              <w:t>0</w:t>
            </w:r>
          </w:p>
        </w:tc>
        <w:tc>
          <w:tcPr>
            <w:tcW w:w="1031" w:type="dxa"/>
            <w:tcBorders>
              <w:bottom w:val="single" w:sz="12" w:space="0" w:color="auto"/>
            </w:tcBorders>
            <w:shd w:val="clear" w:color="auto" w:fill="auto"/>
            <w:vAlign w:val="center"/>
          </w:tcPr>
          <w:p w14:paraId="6F07821C" w14:textId="77777777" w:rsidR="00AD55A7" w:rsidRPr="000019E9" w:rsidRDefault="00AD55A7" w:rsidP="007D473A">
            <w:pPr>
              <w:jc w:val="center"/>
              <w:rPr>
                <w:rFonts w:cstheme="minorHAnsi"/>
              </w:rPr>
            </w:pPr>
            <w:r w:rsidRPr="000019E9">
              <w:rPr>
                <w:rFonts w:cstheme="minorHAnsi"/>
              </w:rPr>
              <w:t>0</w:t>
            </w:r>
          </w:p>
        </w:tc>
      </w:tr>
      <w:tr w:rsidR="00AD55A7" w:rsidRPr="000019E9" w14:paraId="569D831B" w14:textId="77777777" w:rsidTr="007D473A">
        <w:trPr>
          <w:trHeight w:val="342"/>
        </w:trPr>
        <w:tc>
          <w:tcPr>
            <w:tcW w:w="1214" w:type="dxa"/>
            <w:tcBorders>
              <w:top w:val="single" w:sz="12" w:space="0" w:color="auto"/>
            </w:tcBorders>
            <w:vAlign w:val="center"/>
          </w:tcPr>
          <w:p w14:paraId="334C548F" w14:textId="77777777" w:rsidR="00AD55A7" w:rsidRPr="000019E9" w:rsidRDefault="00AD55A7" w:rsidP="007D473A">
            <w:pPr>
              <w:jc w:val="center"/>
              <w:rPr>
                <w:rFonts w:cstheme="minorHAnsi"/>
                <w:b/>
              </w:rPr>
            </w:pPr>
            <w:r w:rsidRPr="000019E9">
              <w:rPr>
                <w:rFonts w:cstheme="minorHAnsi"/>
                <w:b/>
              </w:rPr>
              <w:t>Total</w:t>
            </w:r>
          </w:p>
        </w:tc>
        <w:tc>
          <w:tcPr>
            <w:tcW w:w="1475" w:type="dxa"/>
            <w:tcBorders>
              <w:top w:val="single" w:sz="12" w:space="0" w:color="auto"/>
            </w:tcBorders>
            <w:shd w:val="clear" w:color="auto" w:fill="auto"/>
            <w:vAlign w:val="center"/>
          </w:tcPr>
          <w:p w14:paraId="1254B1A4" w14:textId="77777777" w:rsidR="00AD55A7" w:rsidRPr="000019E9" w:rsidRDefault="00AD55A7" w:rsidP="007D473A">
            <w:pPr>
              <w:jc w:val="center"/>
              <w:rPr>
                <w:rFonts w:cstheme="minorHAnsi"/>
                <w:b/>
              </w:rPr>
            </w:pPr>
            <w:r w:rsidRPr="000019E9">
              <w:rPr>
                <w:rFonts w:cstheme="minorHAnsi"/>
                <w:b/>
              </w:rPr>
              <w:t>940</w:t>
            </w:r>
          </w:p>
        </w:tc>
        <w:tc>
          <w:tcPr>
            <w:tcW w:w="1701" w:type="dxa"/>
            <w:tcBorders>
              <w:top w:val="single" w:sz="12" w:space="0" w:color="auto"/>
            </w:tcBorders>
            <w:shd w:val="clear" w:color="auto" w:fill="auto"/>
            <w:vAlign w:val="center"/>
          </w:tcPr>
          <w:p w14:paraId="562FA330" w14:textId="77777777" w:rsidR="00AD55A7" w:rsidRPr="000019E9" w:rsidRDefault="00AD55A7" w:rsidP="007D473A">
            <w:pPr>
              <w:jc w:val="center"/>
              <w:rPr>
                <w:rFonts w:cstheme="minorHAnsi"/>
                <w:b/>
              </w:rPr>
            </w:pPr>
            <w:r w:rsidRPr="000019E9">
              <w:rPr>
                <w:rFonts w:cstheme="minorHAnsi"/>
                <w:b/>
              </w:rPr>
              <w:t>423</w:t>
            </w:r>
          </w:p>
        </w:tc>
        <w:tc>
          <w:tcPr>
            <w:tcW w:w="1559" w:type="dxa"/>
            <w:tcBorders>
              <w:top w:val="single" w:sz="12" w:space="0" w:color="auto"/>
            </w:tcBorders>
            <w:shd w:val="clear" w:color="auto" w:fill="auto"/>
            <w:vAlign w:val="center"/>
          </w:tcPr>
          <w:p w14:paraId="7C9454A1" w14:textId="77777777" w:rsidR="00AD55A7" w:rsidRPr="000019E9" w:rsidRDefault="00AD55A7" w:rsidP="007D473A">
            <w:pPr>
              <w:jc w:val="center"/>
              <w:rPr>
                <w:rFonts w:cstheme="minorHAnsi"/>
                <w:b/>
              </w:rPr>
            </w:pPr>
            <w:r w:rsidRPr="000019E9">
              <w:rPr>
                <w:rFonts w:cstheme="minorHAnsi"/>
                <w:b/>
              </w:rPr>
              <w:t>34</w:t>
            </w:r>
          </w:p>
        </w:tc>
        <w:tc>
          <w:tcPr>
            <w:tcW w:w="1134" w:type="dxa"/>
            <w:tcBorders>
              <w:top w:val="single" w:sz="12" w:space="0" w:color="auto"/>
            </w:tcBorders>
            <w:shd w:val="clear" w:color="auto" w:fill="auto"/>
            <w:vAlign w:val="center"/>
          </w:tcPr>
          <w:p w14:paraId="617FAFC7" w14:textId="77777777" w:rsidR="00AD55A7" w:rsidRPr="000019E9" w:rsidRDefault="00AD55A7" w:rsidP="007D473A">
            <w:pPr>
              <w:jc w:val="center"/>
              <w:rPr>
                <w:rFonts w:cstheme="minorHAnsi"/>
                <w:b/>
              </w:rPr>
            </w:pPr>
            <w:r w:rsidRPr="000019E9">
              <w:rPr>
                <w:rFonts w:cstheme="minorHAnsi"/>
                <w:b/>
              </w:rPr>
              <w:t>350</w:t>
            </w:r>
          </w:p>
        </w:tc>
        <w:tc>
          <w:tcPr>
            <w:tcW w:w="992" w:type="dxa"/>
            <w:tcBorders>
              <w:top w:val="single" w:sz="12" w:space="0" w:color="auto"/>
            </w:tcBorders>
            <w:shd w:val="clear" w:color="auto" w:fill="auto"/>
            <w:vAlign w:val="center"/>
          </w:tcPr>
          <w:p w14:paraId="7A8758E7" w14:textId="77777777" w:rsidR="00AD55A7" w:rsidRPr="000019E9" w:rsidRDefault="00AD55A7" w:rsidP="007D473A">
            <w:pPr>
              <w:jc w:val="center"/>
              <w:rPr>
                <w:rFonts w:cstheme="minorHAnsi"/>
                <w:b/>
              </w:rPr>
            </w:pPr>
            <w:r w:rsidRPr="000019E9">
              <w:rPr>
                <w:rFonts w:cstheme="minorHAnsi"/>
                <w:b/>
              </w:rPr>
              <w:t>11</w:t>
            </w:r>
          </w:p>
        </w:tc>
        <w:tc>
          <w:tcPr>
            <w:tcW w:w="1031" w:type="dxa"/>
            <w:tcBorders>
              <w:top w:val="single" w:sz="12" w:space="0" w:color="auto"/>
            </w:tcBorders>
            <w:shd w:val="clear" w:color="auto" w:fill="auto"/>
            <w:vAlign w:val="center"/>
          </w:tcPr>
          <w:p w14:paraId="356AA089" w14:textId="77777777" w:rsidR="00AD55A7" w:rsidRPr="000019E9" w:rsidRDefault="00AD55A7" w:rsidP="007D473A">
            <w:pPr>
              <w:jc w:val="center"/>
              <w:rPr>
                <w:rFonts w:cstheme="minorHAnsi"/>
                <w:b/>
              </w:rPr>
            </w:pPr>
            <w:r w:rsidRPr="000019E9">
              <w:rPr>
                <w:rFonts w:cstheme="minorHAnsi"/>
                <w:b/>
              </w:rPr>
              <w:t>0</w:t>
            </w:r>
          </w:p>
        </w:tc>
      </w:tr>
    </w:tbl>
    <w:p w14:paraId="73BB8CC1" w14:textId="77777777" w:rsidR="00AD55A7" w:rsidRPr="000019E9" w:rsidRDefault="00AD55A7" w:rsidP="00AD55A7">
      <w:pPr>
        <w:pStyle w:val="Titre4"/>
        <w:rPr>
          <w:rFonts w:asciiTheme="minorHAnsi" w:hAnsiTheme="minorHAnsi" w:cstheme="minorHAnsi"/>
        </w:rPr>
      </w:pPr>
    </w:p>
    <w:p w14:paraId="7D13C22B" w14:textId="77777777" w:rsidR="00AD55A7" w:rsidRPr="000019E9" w:rsidRDefault="00AD55A7" w:rsidP="0064043B">
      <w:pPr>
        <w:pStyle w:val="Titre5"/>
      </w:pPr>
      <w:r w:rsidRPr="000019E9">
        <w:t>Nombre d’écoles organisant les cours de langue moderne en 2019-2020</w:t>
      </w:r>
    </w:p>
    <w:p w14:paraId="7A0CE7C6" w14:textId="77777777" w:rsidR="00AD55A7" w:rsidRPr="000019E9" w:rsidRDefault="00AD55A7" w:rsidP="00AD55A7">
      <w:pPr>
        <w:rPr>
          <w:rFonts w:cstheme="minorHAnsi"/>
        </w:rPr>
      </w:pPr>
      <w:r w:rsidRPr="000019E9">
        <w:rPr>
          <w:rFonts w:cstheme="minorHAnsi"/>
        </w:rPr>
        <w:t>Parmi les 1 944 écoles, 1 751 écoles organisent les cours de langue moderne.</w:t>
      </w:r>
    </w:p>
    <w:tbl>
      <w:tblPr>
        <w:tblStyle w:val="Grilledutableau"/>
        <w:tblW w:w="9155" w:type="dxa"/>
        <w:tblLook w:val="04A0" w:firstRow="1" w:lastRow="0" w:firstColumn="1" w:lastColumn="0" w:noHBand="0" w:noVBand="1"/>
      </w:tblPr>
      <w:tblGrid>
        <w:gridCol w:w="1271"/>
        <w:gridCol w:w="1559"/>
        <w:gridCol w:w="1630"/>
        <w:gridCol w:w="1541"/>
        <w:gridCol w:w="1073"/>
        <w:gridCol w:w="1042"/>
        <w:gridCol w:w="1039"/>
      </w:tblGrid>
      <w:tr w:rsidR="00AD55A7" w:rsidRPr="000019E9" w14:paraId="37903E5E" w14:textId="77777777" w:rsidTr="007D473A">
        <w:trPr>
          <w:trHeight w:val="392"/>
        </w:trPr>
        <w:tc>
          <w:tcPr>
            <w:tcW w:w="1271" w:type="dxa"/>
            <w:shd w:val="clear" w:color="auto" w:fill="E8E8E8" w:themeFill="background2"/>
            <w:vAlign w:val="center"/>
          </w:tcPr>
          <w:p w14:paraId="5C249662" w14:textId="77777777" w:rsidR="00AD55A7" w:rsidRPr="000019E9" w:rsidRDefault="00AD55A7" w:rsidP="007D473A">
            <w:pPr>
              <w:jc w:val="center"/>
              <w:rPr>
                <w:rFonts w:cstheme="minorHAnsi"/>
              </w:rPr>
            </w:pPr>
          </w:p>
        </w:tc>
        <w:tc>
          <w:tcPr>
            <w:tcW w:w="1559" w:type="dxa"/>
            <w:shd w:val="clear" w:color="auto" w:fill="E8E8E8" w:themeFill="background2"/>
            <w:vAlign w:val="center"/>
          </w:tcPr>
          <w:p w14:paraId="02AA0665" w14:textId="77777777" w:rsidR="00AD55A7" w:rsidRPr="000019E9" w:rsidRDefault="00AD55A7" w:rsidP="007D473A">
            <w:pPr>
              <w:jc w:val="center"/>
              <w:rPr>
                <w:rFonts w:cstheme="minorHAnsi"/>
                <w:b/>
              </w:rPr>
            </w:pPr>
            <w:r w:rsidRPr="000019E9">
              <w:rPr>
                <w:rFonts w:cstheme="minorHAnsi"/>
                <w:b/>
              </w:rPr>
              <w:t>NL seulement</w:t>
            </w:r>
          </w:p>
        </w:tc>
        <w:tc>
          <w:tcPr>
            <w:tcW w:w="1630" w:type="dxa"/>
            <w:shd w:val="clear" w:color="auto" w:fill="E8E8E8" w:themeFill="background2"/>
            <w:vAlign w:val="center"/>
          </w:tcPr>
          <w:p w14:paraId="4FC40D88" w14:textId="77777777" w:rsidR="00AD55A7" w:rsidRPr="000019E9" w:rsidRDefault="00AD55A7" w:rsidP="007D473A">
            <w:pPr>
              <w:jc w:val="center"/>
              <w:rPr>
                <w:rFonts w:cstheme="minorHAnsi"/>
                <w:b/>
              </w:rPr>
            </w:pPr>
            <w:r w:rsidRPr="000019E9">
              <w:rPr>
                <w:rFonts w:cstheme="minorHAnsi"/>
                <w:b/>
              </w:rPr>
              <w:t>EN seulement</w:t>
            </w:r>
          </w:p>
        </w:tc>
        <w:tc>
          <w:tcPr>
            <w:tcW w:w="1541" w:type="dxa"/>
            <w:shd w:val="clear" w:color="auto" w:fill="E8E8E8" w:themeFill="background2"/>
            <w:vAlign w:val="center"/>
          </w:tcPr>
          <w:p w14:paraId="2F480722" w14:textId="77777777" w:rsidR="00AD55A7" w:rsidRPr="000019E9" w:rsidRDefault="00AD55A7" w:rsidP="007D473A">
            <w:pPr>
              <w:jc w:val="center"/>
              <w:rPr>
                <w:rFonts w:cstheme="minorHAnsi"/>
                <w:b/>
              </w:rPr>
            </w:pPr>
            <w:r w:rsidRPr="000019E9">
              <w:rPr>
                <w:rFonts w:cstheme="minorHAnsi"/>
                <w:b/>
              </w:rPr>
              <w:t>DE seulement</w:t>
            </w:r>
          </w:p>
        </w:tc>
        <w:tc>
          <w:tcPr>
            <w:tcW w:w="1073" w:type="dxa"/>
            <w:shd w:val="clear" w:color="auto" w:fill="E8E8E8" w:themeFill="background2"/>
            <w:vAlign w:val="center"/>
          </w:tcPr>
          <w:p w14:paraId="79465CF8" w14:textId="77777777" w:rsidR="00AD55A7" w:rsidRPr="000019E9" w:rsidRDefault="00AD55A7" w:rsidP="007D473A">
            <w:pPr>
              <w:jc w:val="center"/>
              <w:rPr>
                <w:rFonts w:cstheme="minorHAnsi"/>
                <w:b/>
              </w:rPr>
            </w:pPr>
            <w:r w:rsidRPr="000019E9">
              <w:rPr>
                <w:rFonts w:cstheme="minorHAnsi"/>
                <w:b/>
              </w:rPr>
              <w:t>NL + EN</w:t>
            </w:r>
          </w:p>
        </w:tc>
        <w:tc>
          <w:tcPr>
            <w:tcW w:w="1042" w:type="dxa"/>
            <w:shd w:val="clear" w:color="auto" w:fill="E8E8E8" w:themeFill="background2"/>
            <w:vAlign w:val="center"/>
          </w:tcPr>
          <w:p w14:paraId="1B698A16" w14:textId="77777777" w:rsidR="00AD55A7" w:rsidRPr="000019E9" w:rsidRDefault="00AD55A7" w:rsidP="007D473A">
            <w:pPr>
              <w:jc w:val="center"/>
              <w:rPr>
                <w:rFonts w:cstheme="minorHAnsi"/>
                <w:b/>
              </w:rPr>
            </w:pPr>
            <w:r w:rsidRPr="000019E9">
              <w:rPr>
                <w:rFonts w:cstheme="minorHAnsi"/>
                <w:b/>
              </w:rPr>
              <w:t>EN + DE</w:t>
            </w:r>
          </w:p>
        </w:tc>
        <w:tc>
          <w:tcPr>
            <w:tcW w:w="1039" w:type="dxa"/>
            <w:shd w:val="clear" w:color="auto" w:fill="E8E8E8" w:themeFill="background2"/>
            <w:vAlign w:val="center"/>
          </w:tcPr>
          <w:p w14:paraId="3AE3285D" w14:textId="77777777" w:rsidR="00AD55A7" w:rsidRPr="000019E9" w:rsidRDefault="00AD55A7" w:rsidP="007D473A">
            <w:pPr>
              <w:jc w:val="center"/>
              <w:rPr>
                <w:rFonts w:cstheme="minorHAnsi"/>
                <w:b/>
              </w:rPr>
            </w:pPr>
            <w:r w:rsidRPr="000019E9">
              <w:rPr>
                <w:rFonts w:cstheme="minorHAnsi"/>
                <w:b/>
              </w:rPr>
              <w:t>NL + DE</w:t>
            </w:r>
          </w:p>
        </w:tc>
      </w:tr>
      <w:tr w:rsidR="00AD55A7" w:rsidRPr="000019E9" w14:paraId="700A6801" w14:textId="77777777" w:rsidTr="007D473A">
        <w:trPr>
          <w:trHeight w:val="631"/>
        </w:trPr>
        <w:tc>
          <w:tcPr>
            <w:tcW w:w="1271" w:type="dxa"/>
            <w:vAlign w:val="center"/>
          </w:tcPr>
          <w:p w14:paraId="33B57A09" w14:textId="77777777" w:rsidR="00AD55A7" w:rsidRPr="000019E9" w:rsidRDefault="00AD55A7" w:rsidP="007D473A">
            <w:pPr>
              <w:jc w:val="center"/>
              <w:rPr>
                <w:rFonts w:cstheme="minorHAnsi"/>
              </w:rPr>
            </w:pPr>
            <w:r w:rsidRPr="000019E9">
              <w:rPr>
                <w:rFonts w:cstheme="minorHAnsi"/>
              </w:rPr>
              <w:t>Région wallonne</w:t>
            </w:r>
          </w:p>
        </w:tc>
        <w:tc>
          <w:tcPr>
            <w:tcW w:w="1559" w:type="dxa"/>
            <w:vAlign w:val="center"/>
          </w:tcPr>
          <w:p w14:paraId="54177599" w14:textId="77777777" w:rsidR="00AD55A7" w:rsidRPr="000019E9" w:rsidRDefault="00AD55A7" w:rsidP="007D473A">
            <w:pPr>
              <w:jc w:val="center"/>
              <w:rPr>
                <w:rFonts w:cstheme="minorHAnsi"/>
              </w:rPr>
            </w:pPr>
            <w:r w:rsidRPr="000019E9">
              <w:rPr>
                <w:rFonts w:cstheme="minorHAnsi"/>
              </w:rPr>
              <w:t>680</w:t>
            </w:r>
          </w:p>
        </w:tc>
        <w:tc>
          <w:tcPr>
            <w:tcW w:w="1630" w:type="dxa"/>
            <w:vAlign w:val="center"/>
          </w:tcPr>
          <w:p w14:paraId="23074F9E" w14:textId="77777777" w:rsidR="00AD55A7" w:rsidRPr="000019E9" w:rsidRDefault="00AD55A7" w:rsidP="007D473A">
            <w:pPr>
              <w:jc w:val="center"/>
              <w:rPr>
                <w:rFonts w:cstheme="minorHAnsi"/>
              </w:rPr>
            </w:pPr>
            <w:r w:rsidRPr="000019E9">
              <w:rPr>
                <w:rFonts w:cstheme="minorHAnsi"/>
              </w:rPr>
              <w:t>382</w:t>
            </w:r>
          </w:p>
        </w:tc>
        <w:tc>
          <w:tcPr>
            <w:tcW w:w="1541" w:type="dxa"/>
            <w:vAlign w:val="center"/>
          </w:tcPr>
          <w:p w14:paraId="6A861C7D" w14:textId="77777777" w:rsidR="00AD55A7" w:rsidRPr="000019E9" w:rsidRDefault="00AD55A7" w:rsidP="007D473A">
            <w:pPr>
              <w:jc w:val="center"/>
              <w:rPr>
                <w:rFonts w:cstheme="minorHAnsi"/>
              </w:rPr>
            </w:pPr>
            <w:r w:rsidRPr="000019E9">
              <w:rPr>
                <w:rFonts w:cstheme="minorHAnsi"/>
              </w:rPr>
              <w:t>33</w:t>
            </w:r>
          </w:p>
        </w:tc>
        <w:tc>
          <w:tcPr>
            <w:tcW w:w="1073" w:type="dxa"/>
            <w:vAlign w:val="center"/>
          </w:tcPr>
          <w:p w14:paraId="35FFDB2D" w14:textId="77777777" w:rsidR="00AD55A7" w:rsidRPr="000019E9" w:rsidRDefault="00AD55A7" w:rsidP="007D473A">
            <w:pPr>
              <w:jc w:val="center"/>
              <w:rPr>
                <w:rFonts w:cstheme="minorHAnsi"/>
              </w:rPr>
            </w:pPr>
            <w:r w:rsidRPr="000019E9">
              <w:rPr>
                <w:rFonts w:cstheme="minorHAnsi"/>
              </w:rPr>
              <w:t>368</w:t>
            </w:r>
          </w:p>
        </w:tc>
        <w:tc>
          <w:tcPr>
            <w:tcW w:w="1042" w:type="dxa"/>
            <w:vAlign w:val="center"/>
          </w:tcPr>
          <w:p w14:paraId="3388192D" w14:textId="77777777" w:rsidR="00AD55A7" w:rsidRPr="000019E9" w:rsidRDefault="00AD55A7" w:rsidP="007D473A">
            <w:pPr>
              <w:jc w:val="center"/>
              <w:rPr>
                <w:rFonts w:cstheme="minorHAnsi"/>
              </w:rPr>
            </w:pPr>
            <w:r w:rsidRPr="000019E9">
              <w:rPr>
                <w:rFonts w:cstheme="minorHAnsi"/>
              </w:rPr>
              <w:t>12</w:t>
            </w:r>
          </w:p>
        </w:tc>
        <w:tc>
          <w:tcPr>
            <w:tcW w:w="1039" w:type="dxa"/>
            <w:vAlign w:val="center"/>
          </w:tcPr>
          <w:p w14:paraId="073AA64C" w14:textId="77777777" w:rsidR="00AD55A7" w:rsidRPr="000019E9" w:rsidRDefault="00AD55A7" w:rsidP="007D473A">
            <w:pPr>
              <w:jc w:val="center"/>
              <w:rPr>
                <w:rFonts w:cstheme="minorHAnsi"/>
              </w:rPr>
            </w:pPr>
            <w:r w:rsidRPr="000019E9">
              <w:rPr>
                <w:rFonts w:cstheme="minorHAnsi"/>
              </w:rPr>
              <w:t>1</w:t>
            </w:r>
          </w:p>
        </w:tc>
      </w:tr>
      <w:tr w:rsidR="00AD55A7" w:rsidRPr="000019E9" w14:paraId="1B5363A0" w14:textId="77777777" w:rsidTr="007D473A">
        <w:trPr>
          <w:trHeight w:val="352"/>
        </w:trPr>
        <w:tc>
          <w:tcPr>
            <w:tcW w:w="1271" w:type="dxa"/>
            <w:tcBorders>
              <w:bottom w:val="single" w:sz="12" w:space="0" w:color="auto"/>
            </w:tcBorders>
            <w:vAlign w:val="center"/>
          </w:tcPr>
          <w:p w14:paraId="5A44E99E" w14:textId="77777777" w:rsidR="00AD55A7" w:rsidRPr="000019E9" w:rsidRDefault="00AD55A7" w:rsidP="007D473A">
            <w:pPr>
              <w:jc w:val="center"/>
              <w:rPr>
                <w:rFonts w:cstheme="minorHAnsi"/>
              </w:rPr>
            </w:pPr>
            <w:r w:rsidRPr="000019E9">
              <w:rPr>
                <w:rFonts w:cstheme="minorHAnsi"/>
              </w:rPr>
              <w:t>Bruxelles</w:t>
            </w:r>
          </w:p>
        </w:tc>
        <w:tc>
          <w:tcPr>
            <w:tcW w:w="1559" w:type="dxa"/>
            <w:tcBorders>
              <w:bottom w:val="single" w:sz="12" w:space="0" w:color="auto"/>
            </w:tcBorders>
            <w:vAlign w:val="center"/>
          </w:tcPr>
          <w:p w14:paraId="20C34AF6" w14:textId="77777777" w:rsidR="00AD55A7" w:rsidRPr="000019E9" w:rsidRDefault="00AD55A7" w:rsidP="007D473A">
            <w:pPr>
              <w:jc w:val="center"/>
              <w:rPr>
                <w:rFonts w:cstheme="minorHAnsi"/>
              </w:rPr>
            </w:pPr>
            <w:r w:rsidRPr="000019E9">
              <w:rPr>
                <w:rFonts w:cstheme="minorHAnsi"/>
              </w:rPr>
              <w:t>265</w:t>
            </w:r>
          </w:p>
        </w:tc>
        <w:tc>
          <w:tcPr>
            <w:tcW w:w="1630" w:type="dxa"/>
            <w:tcBorders>
              <w:bottom w:val="single" w:sz="12" w:space="0" w:color="auto"/>
            </w:tcBorders>
            <w:vAlign w:val="center"/>
          </w:tcPr>
          <w:p w14:paraId="7F1F7CCE" w14:textId="77777777" w:rsidR="00AD55A7" w:rsidRPr="000019E9" w:rsidRDefault="00AD55A7" w:rsidP="007D473A">
            <w:pPr>
              <w:jc w:val="center"/>
              <w:rPr>
                <w:rFonts w:cstheme="minorHAnsi"/>
              </w:rPr>
            </w:pPr>
            <w:r w:rsidRPr="000019E9">
              <w:rPr>
                <w:rFonts w:cstheme="minorHAnsi"/>
              </w:rPr>
              <w:t>0</w:t>
            </w:r>
          </w:p>
        </w:tc>
        <w:tc>
          <w:tcPr>
            <w:tcW w:w="1541" w:type="dxa"/>
            <w:tcBorders>
              <w:bottom w:val="single" w:sz="12" w:space="0" w:color="auto"/>
            </w:tcBorders>
            <w:vAlign w:val="center"/>
          </w:tcPr>
          <w:p w14:paraId="7603E8F0" w14:textId="77777777" w:rsidR="00AD55A7" w:rsidRPr="000019E9" w:rsidRDefault="00AD55A7" w:rsidP="007D473A">
            <w:pPr>
              <w:jc w:val="center"/>
              <w:rPr>
                <w:rFonts w:cstheme="minorHAnsi"/>
              </w:rPr>
            </w:pPr>
            <w:r w:rsidRPr="000019E9">
              <w:rPr>
                <w:rFonts w:cstheme="minorHAnsi"/>
              </w:rPr>
              <w:t>0</w:t>
            </w:r>
          </w:p>
        </w:tc>
        <w:tc>
          <w:tcPr>
            <w:tcW w:w="1073" w:type="dxa"/>
            <w:tcBorders>
              <w:bottom w:val="single" w:sz="12" w:space="0" w:color="auto"/>
            </w:tcBorders>
            <w:vAlign w:val="center"/>
          </w:tcPr>
          <w:p w14:paraId="0F0C3401" w14:textId="77777777" w:rsidR="00AD55A7" w:rsidRPr="000019E9" w:rsidRDefault="00AD55A7" w:rsidP="007D473A">
            <w:pPr>
              <w:jc w:val="center"/>
              <w:rPr>
                <w:rFonts w:cstheme="minorHAnsi"/>
              </w:rPr>
            </w:pPr>
            <w:r w:rsidRPr="000019E9">
              <w:rPr>
                <w:rFonts w:cstheme="minorHAnsi"/>
              </w:rPr>
              <w:t>0</w:t>
            </w:r>
          </w:p>
        </w:tc>
        <w:tc>
          <w:tcPr>
            <w:tcW w:w="1042" w:type="dxa"/>
            <w:tcBorders>
              <w:bottom w:val="single" w:sz="12" w:space="0" w:color="auto"/>
            </w:tcBorders>
            <w:vAlign w:val="center"/>
          </w:tcPr>
          <w:p w14:paraId="6233C4BB" w14:textId="77777777" w:rsidR="00AD55A7" w:rsidRPr="000019E9" w:rsidRDefault="00AD55A7" w:rsidP="007D473A">
            <w:pPr>
              <w:jc w:val="center"/>
              <w:rPr>
                <w:rFonts w:cstheme="minorHAnsi"/>
              </w:rPr>
            </w:pPr>
            <w:r w:rsidRPr="000019E9">
              <w:rPr>
                <w:rFonts w:cstheme="minorHAnsi"/>
              </w:rPr>
              <w:t>0</w:t>
            </w:r>
          </w:p>
        </w:tc>
        <w:tc>
          <w:tcPr>
            <w:tcW w:w="1039" w:type="dxa"/>
            <w:tcBorders>
              <w:bottom w:val="single" w:sz="12" w:space="0" w:color="auto"/>
            </w:tcBorders>
            <w:vAlign w:val="center"/>
          </w:tcPr>
          <w:p w14:paraId="770F26E0" w14:textId="77777777" w:rsidR="00AD55A7" w:rsidRPr="000019E9" w:rsidRDefault="00AD55A7" w:rsidP="007D473A">
            <w:pPr>
              <w:jc w:val="center"/>
              <w:rPr>
                <w:rFonts w:cstheme="minorHAnsi"/>
              </w:rPr>
            </w:pPr>
            <w:r w:rsidRPr="000019E9">
              <w:rPr>
                <w:rFonts w:cstheme="minorHAnsi"/>
              </w:rPr>
              <w:t>0</w:t>
            </w:r>
          </w:p>
        </w:tc>
      </w:tr>
      <w:tr w:rsidR="00AD55A7" w:rsidRPr="000019E9" w14:paraId="0CF2B2BA" w14:textId="77777777" w:rsidTr="007D473A">
        <w:trPr>
          <w:trHeight w:val="352"/>
        </w:trPr>
        <w:tc>
          <w:tcPr>
            <w:tcW w:w="1271" w:type="dxa"/>
            <w:tcBorders>
              <w:top w:val="single" w:sz="12" w:space="0" w:color="auto"/>
            </w:tcBorders>
            <w:vAlign w:val="center"/>
          </w:tcPr>
          <w:p w14:paraId="6921BB87" w14:textId="77777777" w:rsidR="00AD55A7" w:rsidRPr="000019E9" w:rsidRDefault="00AD55A7" w:rsidP="007D473A">
            <w:pPr>
              <w:jc w:val="center"/>
              <w:rPr>
                <w:rFonts w:cstheme="minorHAnsi"/>
                <w:b/>
              </w:rPr>
            </w:pPr>
            <w:r w:rsidRPr="000019E9">
              <w:rPr>
                <w:rFonts w:cstheme="minorHAnsi"/>
                <w:b/>
              </w:rPr>
              <w:t>Total</w:t>
            </w:r>
          </w:p>
        </w:tc>
        <w:tc>
          <w:tcPr>
            <w:tcW w:w="1559" w:type="dxa"/>
            <w:tcBorders>
              <w:top w:val="single" w:sz="12" w:space="0" w:color="auto"/>
            </w:tcBorders>
            <w:vAlign w:val="center"/>
          </w:tcPr>
          <w:p w14:paraId="4E24120B" w14:textId="77777777" w:rsidR="00AD55A7" w:rsidRPr="000019E9" w:rsidRDefault="00AD55A7" w:rsidP="007D473A">
            <w:pPr>
              <w:jc w:val="center"/>
              <w:rPr>
                <w:rFonts w:cstheme="minorHAnsi"/>
                <w:b/>
              </w:rPr>
            </w:pPr>
            <w:r w:rsidRPr="000019E9">
              <w:rPr>
                <w:rFonts w:cstheme="minorHAnsi"/>
                <w:b/>
              </w:rPr>
              <w:t>945</w:t>
            </w:r>
          </w:p>
        </w:tc>
        <w:tc>
          <w:tcPr>
            <w:tcW w:w="1630" w:type="dxa"/>
            <w:tcBorders>
              <w:top w:val="single" w:sz="12" w:space="0" w:color="auto"/>
            </w:tcBorders>
            <w:vAlign w:val="center"/>
          </w:tcPr>
          <w:p w14:paraId="58D50E54" w14:textId="77777777" w:rsidR="00AD55A7" w:rsidRPr="000019E9" w:rsidRDefault="00AD55A7" w:rsidP="007D473A">
            <w:pPr>
              <w:jc w:val="center"/>
              <w:rPr>
                <w:rFonts w:cstheme="minorHAnsi"/>
                <w:b/>
              </w:rPr>
            </w:pPr>
            <w:r w:rsidRPr="000019E9">
              <w:rPr>
                <w:rFonts w:cstheme="minorHAnsi"/>
                <w:b/>
              </w:rPr>
              <w:t>392</w:t>
            </w:r>
          </w:p>
        </w:tc>
        <w:tc>
          <w:tcPr>
            <w:tcW w:w="1541" w:type="dxa"/>
            <w:tcBorders>
              <w:top w:val="single" w:sz="12" w:space="0" w:color="auto"/>
            </w:tcBorders>
            <w:vAlign w:val="center"/>
          </w:tcPr>
          <w:p w14:paraId="0093A0A9" w14:textId="77777777" w:rsidR="00AD55A7" w:rsidRPr="000019E9" w:rsidRDefault="00AD55A7" w:rsidP="007D473A">
            <w:pPr>
              <w:jc w:val="center"/>
              <w:rPr>
                <w:rFonts w:cstheme="minorHAnsi"/>
                <w:b/>
              </w:rPr>
            </w:pPr>
            <w:r w:rsidRPr="000019E9">
              <w:rPr>
                <w:rFonts w:cstheme="minorHAnsi"/>
                <w:b/>
              </w:rPr>
              <w:t>33</w:t>
            </w:r>
          </w:p>
        </w:tc>
        <w:tc>
          <w:tcPr>
            <w:tcW w:w="1073" w:type="dxa"/>
            <w:tcBorders>
              <w:top w:val="single" w:sz="12" w:space="0" w:color="auto"/>
            </w:tcBorders>
            <w:vAlign w:val="center"/>
          </w:tcPr>
          <w:p w14:paraId="3A871556" w14:textId="77777777" w:rsidR="00AD55A7" w:rsidRPr="000019E9" w:rsidRDefault="00AD55A7" w:rsidP="007D473A">
            <w:pPr>
              <w:jc w:val="center"/>
              <w:rPr>
                <w:rFonts w:cstheme="minorHAnsi"/>
                <w:b/>
              </w:rPr>
            </w:pPr>
            <w:r w:rsidRPr="000019E9">
              <w:rPr>
                <w:rFonts w:cstheme="minorHAnsi"/>
                <w:b/>
              </w:rPr>
              <w:t>368</w:t>
            </w:r>
          </w:p>
        </w:tc>
        <w:tc>
          <w:tcPr>
            <w:tcW w:w="1042" w:type="dxa"/>
            <w:tcBorders>
              <w:top w:val="single" w:sz="12" w:space="0" w:color="auto"/>
            </w:tcBorders>
            <w:vAlign w:val="center"/>
          </w:tcPr>
          <w:p w14:paraId="6B4A68F2" w14:textId="77777777" w:rsidR="00AD55A7" w:rsidRPr="000019E9" w:rsidRDefault="00AD55A7" w:rsidP="007D473A">
            <w:pPr>
              <w:jc w:val="center"/>
              <w:rPr>
                <w:rFonts w:cstheme="minorHAnsi"/>
                <w:b/>
              </w:rPr>
            </w:pPr>
            <w:r w:rsidRPr="000019E9">
              <w:rPr>
                <w:rFonts w:cstheme="minorHAnsi"/>
                <w:b/>
              </w:rPr>
              <w:t>12</w:t>
            </w:r>
          </w:p>
        </w:tc>
        <w:tc>
          <w:tcPr>
            <w:tcW w:w="1039" w:type="dxa"/>
            <w:tcBorders>
              <w:top w:val="single" w:sz="12" w:space="0" w:color="auto"/>
            </w:tcBorders>
            <w:vAlign w:val="center"/>
          </w:tcPr>
          <w:p w14:paraId="20A8F604" w14:textId="77777777" w:rsidR="00AD55A7" w:rsidRPr="000019E9" w:rsidRDefault="00AD55A7" w:rsidP="007D473A">
            <w:pPr>
              <w:jc w:val="center"/>
              <w:rPr>
                <w:rFonts w:cstheme="minorHAnsi"/>
                <w:b/>
              </w:rPr>
            </w:pPr>
            <w:r w:rsidRPr="000019E9">
              <w:rPr>
                <w:rFonts w:cstheme="minorHAnsi"/>
                <w:b/>
              </w:rPr>
              <w:t>1</w:t>
            </w:r>
          </w:p>
        </w:tc>
      </w:tr>
    </w:tbl>
    <w:p w14:paraId="55BF30AF" w14:textId="77777777" w:rsidR="00AD55A7" w:rsidRPr="000019E9" w:rsidRDefault="00AD55A7" w:rsidP="00AD55A7">
      <w:pPr>
        <w:pStyle w:val="Titre4"/>
        <w:rPr>
          <w:rFonts w:asciiTheme="minorHAnsi" w:hAnsiTheme="minorHAnsi" w:cstheme="minorHAnsi"/>
        </w:rPr>
      </w:pPr>
    </w:p>
    <w:p w14:paraId="22BB7C5F" w14:textId="77777777" w:rsidR="00AD55A7" w:rsidRPr="000019E9" w:rsidRDefault="00AD55A7" w:rsidP="0064043B">
      <w:pPr>
        <w:pStyle w:val="Titre5"/>
      </w:pPr>
      <w:r w:rsidRPr="000019E9">
        <w:t>Nombre d’écoles organisant les cours de langue moderne en 2018-2019</w:t>
      </w:r>
    </w:p>
    <w:p w14:paraId="0D9F1757" w14:textId="77777777" w:rsidR="00AD55A7" w:rsidRPr="000019E9" w:rsidRDefault="00AD55A7" w:rsidP="00AD55A7">
      <w:pPr>
        <w:rPr>
          <w:rFonts w:cstheme="minorHAnsi"/>
        </w:rPr>
      </w:pPr>
      <w:r w:rsidRPr="000019E9">
        <w:rPr>
          <w:rFonts w:cstheme="minorHAnsi"/>
        </w:rPr>
        <w:t>Parmi les 1 928 écoles, 1 747 écoles organisaient les cours de langue moderne.</w:t>
      </w:r>
    </w:p>
    <w:tbl>
      <w:tblPr>
        <w:tblStyle w:val="Grilledutableau"/>
        <w:tblW w:w="9103" w:type="dxa"/>
        <w:tblLook w:val="04A0" w:firstRow="1" w:lastRow="0" w:firstColumn="1" w:lastColumn="0" w:noHBand="0" w:noVBand="1"/>
      </w:tblPr>
      <w:tblGrid>
        <w:gridCol w:w="1309"/>
        <w:gridCol w:w="1663"/>
        <w:gridCol w:w="1547"/>
        <w:gridCol w:w="1572"/>
        <w:gridCol w:w="992"/>
        <w:gridCol w:w="1090"/>
        <w:gridCol w:w="930"/>
      </w:tblGrid>
      <w:tr w:rsidR="00AD55A7" w:rsidRPr="000019E9" w14:paraId="1E131A7D" w14:textId="77777777" w:rsidTr="007D473A">
        <w:trPr>
          <w:trHeight w:val="432"/>
        </w:trPr>
        <w:tc>
          <w:tcPr>
            <w:tcW w:w="1309" w:type="dxa"/>
          </w:tcPr>
          <w:p w14:paraId="2B4F1B61" w14:textId="77777777" w:rsidR="00AD55A7" w:rsidRPr="000019E9" w:rsidRDefault="00AD55A7" w:rsidP="007D473A">
            <w:pPr>
              <w:rPr>
                <w:rFonts w:cstheme="minorHAnsi"/>
              </w:rPr>
            </w:pPr>
          </w:p>
        </w:tc>
        <w:tc>
          <w:tcPr>
            <w:tcW w:w="1663" w:type="dxa"/>
          </w:tcPr>
          <w:p w14:paraId="14DA299D" w14:textId="77777777" w:rsidR="00AD55A7" w:rsidRPr="000019E9" w:rsidRDefault="00AD55A7" w:rsidP="007D473A">
            <w:pPr>
              <w:jc w:val="center"/>
              <w:rPr>
                <w:rFonts w:cstheme="minorHAnsi"/>
                <w:b/>
              </w:rPr>
            </w:pPr>
            <w:r w:rsidRPr="000019E9">
              <w:rPr>
                <w:rFonts w:cstheme="minorHAnsi"/>
                <w:b/>
              </w:rPr>
              <w:t>NL seulement</w:t>
            </w:r>
          </w:p>
        </w:tc>
        <w:tc>
          <w:tcPr>
            <w:tcW w:w="1547" w:type="dxa"/>
          </w:tcPr>
          <w:p w14:paraId="107B298E" w14:textId="77777777" w:rsidR="00AD55A7" w:rsidRPr="000019E9" w:rsidRDefault="00AD55A7" w:rsidP="007D473A">
            <w:pPr>
              <w:jc w:val="center"/>
              <w:rPr>
                <w:rFonts w:cstheme="minorHAnsi"/>
                <w:b/>
              </w:rPr>
            </w:pPr>
            <w:r w:rsidRPr="000019E9">
              <w:rPr>
                <w:rFonts w:cstheme="minorHAnsi"/>
                <w:b/>
              </w:rPr>
              <w:t>EN seulement</w:t>
            </w:r>
          </w:p>
        </w:tc>
        <w:tc>
          <w:tcPr>
            <w:tcW w:w="1572" w:type="dxa"/>
          </w:tcPr>
          <w:p w14:paraId="5FF5E4EE" w14:textId="77777777" w:rsidR="00AD55A7" w:rsidRPr="000019E9" w:rsidRDefault="00AD55A7" w:rsidP="007D473A">
            <w:pPr>
              <w:jc w:val="center"/>
              <w:rPr>
                <w:rFonts w:cstheme="minorHAnsi"/>
                <w:b/>
              </w:rPr>
            </w:pPr>
            <w:r w:rsidRPr="000019E9">
              <w:rPr>
                <w:rFonts w:cstheme="minorHAnsi"/>
                <w:b/>
              </w:rPr>
              <w:t>DE seulement</w:t>
            </w:r>
          </w:p>
        </w:tc>
        <w:tc>
          <w:tcPr>
            <w:tcW w:w="992" w:type="dxa"/>
          </w:tcPr>
          <w:p w14:paraId="775C6F13" w14:textId="77777777" w:rsidR="00AD55A7" w:rsidRPr="000019E9" w:rsidRDefault="00AD55A7" w:rsidP="007D473A">
            <w:pPr>
              <w:jc w:val="center"/>
              <w:rPr>
                <w:rFonts w:cstheme="minorHAnsi"/>
                <w:b/>
              </w:rPr>
            </w:pPr>
            <w:r w:rsidRPr="000019E9">
              <w:rPr>
                <w:rFonts w:cstheme="minorHAnsi"/>
                <w:b/>
              </w:rPr>
              <w:t>NL + EN</w:t>
            </w:r>
          </w:p>
        </w:tc>
        <w:tc>
          <w:tcPr>
            <w:tcW w:w="1090" w:type="dxa"/>
          </w:tcPr>
          <w:p w14:paraId="301E2C55" w14:textId="77777777" w:rsidR="00AD55A7" w:rsidRPr="000019E9" w:rsidRDefault="00AD55A7" w:rsidP="007D473A">
            <w:pPr>
              <w:jc w:val="center"/>
              <w:rPr>
                <w:rFonts w:cstheme="minorHAnsi"/>
                <w:b/>
              </w:rPr>
            </w:pPr>
            <w:r w:rsidRPr="000019E9">
              <w:rPr>
                <w:rFonts w:cstheme="minorHAnsi"/>
                <w:b/>
              </w:rPr>
              <w:t>EN + DE</w:t>
            </w:r>
          </w:p>
        </w:tc>
        <w:tc>
          <w:tcPr>
            <w:tcW w:w="930" w:type="dxa"/>
          </w:tcPr>
          <w:p w14:paraId="1097793F" w14:textId="77777777" w:rsidR="00AD55A7" w:rsidRPr="000019E9" w:rsidRDefault="00AD55A7" w:rsidP="007D473A">
            <w:pPr>
              <w:jc w:val="center"/>
              <w:rPr>
                <w:rFonts w:cstheme="minorHAnsi"/>
                <w:b/>
              </w:rPr>
            </w:pPr>
            <w:r w:rsidRPr="000019E9">
              <w:rPr>
                <w:rFonts w:cstheme="minorHAnsi"/>
                <w:b/>
              </w:rPr>
              <w:t>NL + DE</w:t>
            </w:r>
          </w:p>
        </w:tc>
      </w:tr>
      <w:tr w:rsidR="00AD55A7" w:rsidRPr="000019E9" w14:paraId="773AA6E1" w14:textId="77777777" w:rsidTr="007D473A">
        <w:trPr>
          <w:trHeight w:val="646"/>
        </w:trPr>
        <w:tc>
          <w:tcPr>
            <w:tcW w:w="1309" w:type="dxa"/>
          </w:tcPr>
          <w:p w14:paraId="5DEBF484" w14:textId="77777777" w:rsidR="00AD55A7" w:rsidRPr="000019E9" w:rsidRDefault="00AD55A7" w:rsidP="007D473A">
            <w:pPr>
              <w:rPr>
                <w:rFonts w:cstheme="minorHAnsi"/>
              </w:rPr>
            </w:pPr>
            <w:r w:rsidRPr="000019E9">
              <w:rPr>
                <w:rFonts w:cstheme="minorHAnsi"/>
              </w:rPr>
              <w:t>Région wallonne</w:t>
            </w:r>
          </w:p>
        </w:tc>
        <w:tc>
          <w:tcPr>
            <w:tcW w:w="1663" w:type="dxa"/>
            <w:shd w:val="clear" w:color="auto" w:fill="auto"/>
          </w:tcPr>
          <w:p w14:paraId="40105441" w14:textId="77777777" w:rsidR="00AD55A7" w:rsidRPr="000019E9" w:rsidRDefault="00AD55A7" w:rsidP="007D473A">
            <w:pPr>
              <w:jc w:val="center"/>
              <w:rPr>
                <w:rFonts w:cstheme="minorHAnsi"/>
              </w:rPr>
            </w:pPr>
            <w:r w:rsidRPr="000019E9">
              <w:rPr>
                <w:rFonts w:cstheme="minorHAnsi"/>
              </w:rPr>
              <w:t>699</w:t>
            </w:r>
          </w:p>
        </w:tc>
        <w:tc>
          <w:tcPr>
            <w:tcW w:w="1547" w:type="dxa"/>
            <w:shd w:val="clear" w:color="auto" w:fill="auto"/>
          </w:tcPr>
          <w:p w14:paraId="4D7D1575" w14:textId="77777777" w:rsidR="00AD55A7" w:rsidRPr="000019E9" w:rsidRDefault="00AD55A7" w:rsidP="007D473A">
            <w:pPr>
              <w:jc w:val="center"/>
              <w:rPr>
                <w:rFonts w:cstheme="minorHAnsi"/>
              </w:rPr>
            </w:pPr>
            <w:r w:rsidRPr="000019E9">
              <w:rPr>
                <w:rFonts w:cstheme="minorHAnsi"/>
              </w:rPr>
              <w:t>365</w:t>
            </w:r>
          </w:p>
        </w:tc>
        <w:tc>
          <w:tcPr>
            <w:tcW w:w="1572" w:type="dxa"/>
            <w:shd w:val="clear" w:color="auto" w:fill="auto"/>
          </w:tcPr>
          <w:p w14:paraId="52AD0D28" w14:textId="77777777" w:rsidR="00AD55A7" w:rsidRPr="000019E9" w:rsidRDefault="00AD55A7" w:rsidP="007D473A">
            <w:pPr>
              <w:jc w:val="center"/>
              <w:rPr>
                <w:rFonts w:cstheme="minorHAnsi"/>
              </w:rPr>
            </w:pPr>
            <w:r w:rsidRPr="000019E9">
              <w:rPr>
                <w:rFonts w:cstheme="minorHAnsi"/>
              </w:rPr>
              <w:t>31</w:t>
            </w:r>
          </w:p>
        </w:tc>
        <w:tc>
          <w:tcPr>
            <w:tcW w:w="992" w:type="dxa"/>
            <w:shd w:val="clear" w:color="auto" w:fill="auto"/>
          </w:tcPr>
          <w:p w14:paraId="53DEA7B3" w14:textId="77777777" w:rsidR="00AD55A7" w:rsidRPr="000019E9" w:rsidRDefault="00AD55A7" w:rsidP="007D473A">
            <w:pPr>
              <w:jc w:val="center"/>
              <w:rPr>
                <w:rFonts w:cstheme="minorHAnsi"/>
              </w:rPr>
            </w:pPr>
            <w:r w:rsidRPr="000019E9">
              <w:rPr>
                <w:rFonts w:cstheme="minorHAnsi"/>
              </w:rPr>
              <w:t>375</w:t>
            </w:r>
          </w:p>
        </w:tc>
        <w:tc>
          <w:tcPr>
            <w:tcW w:w="1090" w:type="dxa"/>
            <w:shd w:val="clear" w:color="auto" w:fill="auto"/>
          </w:tcPr>
          <w:p w14:paraId="1FD454A6" w14:textId="77777777" w:rsidR="00AD55A7" w:rsidRPr="000019E9" w:rsidRDefault="00AD55A7" w:rsidP="007D473A">
            <w:pPr>
              <w:jc w:val="center"/>
              <w:rPr>
                <w:rFonts w:cstheme="minorHAnsi"/>
              </w:rPr>
            </w:pPr>
            <w:r w:rsidRPr="000019E9">
              <w:rPr>
                <w:rFonts w:cstheme="minorHAnsi"/>
              </w:rPr>
              <w:t>12</w:t>
            </w:r>
          </w:p>
        </w:tc>
        <w:tc>
          <w:tcPr>
            <w:tcW w:w="930" w:type="dxa"/>
            <w:shd w:val="clear" w:color="auto" w:fill="auto"/>
          </w:tcPr>
          <w:p w14:paraId="2FC016E2" w14:textId="77777777" w:rsidR="00AD55A7" w:rsidRPr="000019E9" w:rsidRDefault="00AD55A7" w:rsidP="007D473A">
            <w:pPr>
              <w:jc w:val="center"/>
              <w:rPr>
                <w:rFonts w:cstheme="minorHAnsi"/>
              </w:rPr>
            </w:pPr>
            <w:r w:rsidRPr="000019E9">
              <w:rPr>
                <w:rFonts w:cstheme="minorHAnsi"/>
              </w:rPr>
              <w:t>1</w:t>
            </w:r>
          </w:p>
        </w:tc>
      </w:tr>
      <w:tr w:rsidR="00AD55A7" w:rsidRPr="000019E9" w14:paraId="3D67DBC8" w14:textId="77777777" w:rsidTr="007D473A">
        <w:trPr>
          <w:trHeight w:val="360"/>
        </w:trPr>
        <w:tc>
          <w:tcPr>
            <w:tcW w:w="1309" w:type="dxa"/>
          </w:tcPr>
          <w:p w14:paraId="2020EA38" w14:textId="77777777" w:rsidR="00AD55A7" w:rsidRPr="000019E9" w:rsidRDefault="00AD55A7" w:rsidP="007D473A">
            <w:pPr>
              <w:rPr>
                <w:rFonts w:cstheme="minorHAnsi"/>
              </w:rPr>
            </w:pPr>
            <w:r w:rsidRPr="000019E9">
              <w:rPr>
                <w:rFonts w:cstheme="minorHAnsi"/>
              </w:rPr>
              <w:t>Bruxelles</w:t>
            </w:r>
          </w:p>
        </w:tc>
        <w:tc>
          <w:tcPr>
            <w:tcW w:w="1663" w:type="dxa"/>
            <w:shd w:val="clear" w:color="auto" w:fill="auto"/>
          </w:tcPr>
          <w:p w14:paraId="29C63026" w14:textId="77777777" w:rsidR="00AD55A7" w:rsidRPr="000019E9" w:rsidRDefault="00AD55A7" w:rsidP="007D473A">
            <w:pPr>
              <w:jc w:val="center"/>
              <w:rPr>
                <w:rFonts w:cstheme="minorHAnsi"/>
              </w:rPr>
            </w:pPr>
            <w:r w:rsidRPr="000019E9">
              <w:rPr>
                <w:rFonts w:cstheme="minorHAnsi"/>
              </w:rPr>
              <w:t>264</w:t>
            </w:r>
          </w:p>
        </w:tc>
        <w:tc>
          <w:tcPr>
            <w:tcW w:w="1547" w:type="dxa"/>
            <w:shd w:val="clear" w:color="auto" w:fill="auto"/>
          </w:tcPr>
          <w:p w14:paraId="3331F86C" w14:textId="77777777" w:rsidR="00AD55A7" w:rsidRPr="000019E9" w:rsidRDefault="00AD55A7" w:rsidP="007D473A">
            <w:pPr>
              <w:jc w:val="center"/>
              <w:rPr>
                <w:rFonts w:cstheme="minorHAnsi"/>
              </w:rPr>
            </w:pPr>
            <w:r w:rsidRPr="000019E9">
              <w:rPr>
                <w:rFonts w:cstheme="minorHAnsi"/>
              </w:rPr>
              <w:t>0</w:t>
            </w:r>
          </w:p>
        </w:tc>
        <w:tc>
          <w:tcPr>
            <w:tcW w:w="1572" w:type="dxa"/>
            <w:shd w:val="clear" w:color="auto" w:fill="auto"/>
          </w:tcPr>
          <w:p w14:paraId="1F14202D" w14:textId="77777777" w:rsidR="00AD55A7" w:rsidRPr="000019E9" w:rsidRDefault="00AD55A7" w:rsidP="007D473A">
            <w:pPr>
              <w:jc w:val="center"/>
              <w:rPr>
                <w:rFonts w:cstheme="minorHAnsi"/>
              </w:rPr>
            </w:pPr>
            <w:r w:rsidRPr="000019E9">
              <w:rPr>
                <w:rFonts w:cstheme="minorHAnsi"/>
              </w:rPr>
              <w:t>0</w:t>
            </w:r>
          </w:p>
        </w:tc>
        <w:tc>
          <w:tcPr>
            <w:tcW w:w="992" w:type="dxa"/>
            <w:shd w:val="clear" w:color="auto" w:fill="auto"/>
          </w:tcPr>
          <w:p w14:paraId="62232920" w14:textId="77777777" w:rsidR="00AD55A7" w:rsidRPr="000019E9" w:rsidRDefault="00AD55A7" w:rsidP="007D473A">
            <w:pPr>
              <w:jc w:val="center"/>
              <w:rPr>
                <w:rFonts w:cstheme="minorHAnsi"/>
              </w:rPr>
            </w:pPr>
            <w:r w:rsidRPr="000019E9">
              <w:rPr>
                <w:rFonts w:cstheme="minorHAnsi"/>
              </w:rPr>
              <w:t>0</w:t>
            </w:r>
          </w:p>
        </w:tc>
        <w:tc>
          <w:tcPr>
            <w:tcW w:w="1090" w:type="dxa"/>
            <w:shd w:val="clear" w:color="auto" w:fill="auto"/>
          </w:tcPr>
          <w:p w14:paraId="79ED951A" w14:textId="77777777" w:rsidR="00AD55A7" w:rsidRPr="000019E9" w:rsidRDefault="00AD55A7" w:rsidP="007D473A">
            <w:pPr>
              <w:jc w:val="center"/>
              <w:rPr>
                <w:rFonts w:cstheme="minorHAnsi"/>
              </w:rPr>
            </w:pPr>
            <w:r w:rsidRPr="000019E9">
              <w:rPr>
                <w:rFonts w:cstheme="minorHAnsi"/>
              </w:rPr>
              <w:t>0</w:t>
            </w:r>
          </w:p>
        </w:tc>
        <w:tc>
          <w:tcPr>
            <w:tcW w:w="930" w:type="dxa"/>
            <w:shd w:val="clear" w:color="auto" w:fill="auto"/>
          </w:tcPr>
          <w:p w14:paraId="2A7DF68A" w14:textId="77777777" w:rsidR="00AD55A7" w:rsidRPr="000019E9" w:rsidRDefault="00AD55A7" w:rsidP="007D473A">
            <w:pPr>
              <w:jc w:val="center"/>
              <w:rPr>
                <w:rFonts w:cstheme="minorHAnsi"/>
              </w:rPr>
            </w:pPr>
            <w:r w:rsidRPr="000019E9">
              <w:rPr>
                <w:rFonts w:cstheme="minorHAnsi"/>
              </w:rPr>
              <w:t>0</w:t>
            </w:r>
          </w:p>
        </w:tc>
      </w:tr>
      <w:tr w:rsidR="00AD55A7" w:rsidRPr="000019E9" w14:paraId="5FA36984" w14:textId="77777777" w:rsidTr="007D473A">
        <w:trPr>
          <w:trHeight w:val="360"/>
        </w:trPr>
        <w:tc>
          <w:tcPr>
            <w:tcW w:w="1309" w:type="dxa"/>
          </w:tcPr>
          <w:p w14:paraId="546764B7" w14:textId="77777777" w:rsidR="00AD55A7" w:rsidRPr="000019E9" w:rsidRDefault="00AD55A7" w:rsidP="007D473A">
            <w:pPr>
              <w:rPr>
                <w:rFonts w:cstheme="minorHAnsi"/>
              </w:rPr>
            </w:pPr>
            <w:r w:rsidRPr="000019E9">
              <w:rPr>
                <w:rFonts w:cstheme="minorHAnsi"/>
              </w:rPr>
              <w:t>Total</w:t>
            </w:r>
          </w:p>
        </w:tc>
        <w:tc>
          <w:tcPr>
            <w:tcW w:w="1663" w:type="dxa"/>
            <w:shd w:val="clear" w:color="auto" w:fill="auto"/>
          </w:tcPr>
          <w:p w14:paraId="1D8FB140" w14:textId="77777777" w:rsidR="00AD55A7" w:rsidRPr="000019E9" w:rsidRDefault="00AD55A7" w:rsidP="007D473A">
            <w:pPr>
              <w:jc w:val="center"/>
              <w:rPr>
                <w:rFonts w:cstheme="minorHAnsi"/>
              </w:rPr>
            </w:pPr>
            <w:r w:rsidRPr="000019E9">
              <w:rPr>
                <w:rFonts w:cstheme="minorHAnsi"/>
              </w:rPr>
              <w:t>963</w:t>
            </w:r>
          </w:p>
        </w:tc>
        <w:tc>
          <w:tcPr>
            <w:tcW w:w="1547" w:type="dxa"/>
            <w:shd w:val="clear" w:color="auto" w:fill="auto"/>
          </w:tcPr>
          <w:p w14:paraId="2C8FA5E4" w14:textId="77777777" w:rsidR="00AD55A7" w:rsidRPr="000019E9" w:rsidRDefault="00AD55A7" w:rsidP="007D473A">
            <w:pPr>
              <w:jc w:val="center"/>
              <w:rPr>
                <w:rFonts w:cstheme="minorHAnsi"/>
              </w:rPr>
            </w:pPr>
            <w:r w:rsidRPr="000019E9">
              <w:rPr>
                <w:rFonts w:cstheme="minorHAnsi"/>
              </w:rPr>
              <w:t>365</w:t>
            </w:r>
          </w:p>
        </w:tc>
        <w:tc>
          <w:tcPr>
            <w:tcW w:w="1572" w:type="dxa"/>
            <w:shd w:val="clear" w:color="auto" w:fill="auto"/>
          </w:tcPr>
          <w:p w14:paraId="1DDBD3CD" w14:textId="77777777" w:rsidR="00AD55A7" w:rsidRPr="000019E9" w:rsidRDefault="00AD55A7" w:rsidP="007D473A">
            <w:pPr>
              <w:jc w:val="center"/>
              <w:rPr>
                <w:rFonts w:cstheme="minorHAnsi"/>
              </w:rPr>
            </w:pPr>
            <w:r w:rsidRPr="000019E9">
              <w:rPr>
                <w:rFonts w:cstheme="minorHAnsi"/>
              </w:rPr>
              <w:t>31</w:t>
            </w:r>
          </w:p>
        </w:tc>
        <w:tc>
          <w:tcPr>
            <w:tcW w:w="992" w:type="dxa"/>
            <w:shd w:val="clear" w:color="auto" w:fill="auto"/>
          </w:tcPr>
          <w:p w14:paraId="15592D40" w14:textId="77777777" w:rsidR="00AD55A7" w:rsidRPr="000019E9" w:rsidRDefault="00AD55A7" w:rsidP="007D473A">
            <w:pPr>
              <w:jc w:val="center"/>
              <w:rPr>
                <w:rFonts w:cstheme="minorHAnsi"/>
              </w:rPr>
            </w:pPr>
            <w:r w:rsidRPr="000019E9">
              <w:rPr>
                <w:rFonts w:cstheme="minorHAnsi"/>
              </w:rPr>
              <w:t>375</w:t>
            </w:r>
          </w:p>
        </w:tc>
        <w:tc>
          <w:tcPr>
            <w:tcW w:w="1090" w:type="dxa"/>
            <w:shd w:val="clear" w:color="auto" w:fill="auto"/>
          </w:tcPr>
          <w:p w14:paraId="1929B88F" w14:textId="77777777" w:rsidR="00AD55A7" w:rsidRPr="000019E9" w:rsidRDefault="00AD55A7" w:rsidP="007D473A">
            <w:pPr>
              <w:jc w:val="center"/>
              <w:rPr>
                <w:rFonts w:cstheme="minorHAnsi"/>
              </w:rPr>
            </w:pPr>
            <w:r w:rsidRPr="000019E9">
              <w:rPr>
                <w:rFonts w:cstheme="minorHAnsi"/>
              </w:rPr>
              <w:t>12</w:t>
            </w:r>
          </w:p>
        </w:tc>
        <w:tc>
          <w:tcPr>
            <w:tcW w:w="930" w:type="dxa"/>
            <w:shd w:val="clear" w:color="auto" w:fill="auto"/>
          </w:tcPr>
          <w:p w14:paraId="709A0449" w14:textId="77777777" w:rsidR="00AD55A7" w:rsidRPr="000019E9" w:rsidRDefault="00AD55A7" w:rsidP="007D473A">
            <w:pPr>
              <w:jc w:val="center"/>
              <w:rPr>
                <w:rFonts w:cstheme="minorHAnsi"/>
              </w:rPr>
            </w:pPr>
            <w:r w:rsidRPr="000019E9">
              <w:rPr>
                <w:rFonts w:cstheme="minorHAnsi"/>
              </w:rPr>
              <w:t>1</w:t>
            </w:r>
          </w:p>
        </w:tc>
      </w:tr>
    </w:tbl>
    <w:p w14:paraId="4ABC50AF" w14:textId="77777777" w:rsidR="009B57FD" w:rsidRPr="00E75388" w:rsidRDefault="009B57FD" w:rsidP="009B57FD">
      <w:pPr>
        <w:rPr>
          <w:rFonts w:ascii="Roboto" w:hAnsi="Roboto"/>
          <w:lang w:val="fr-BE"/>
        </w:rPr>
      </w:pPr>
    </w:p>
    <w:p w14:paraId="295C1312" w14:textId="77777777" w:rsidR="009B57FD" w:rsidRPr="00E75388" w:rsidRDefault="009B57FD" w:rsidP="009B57FD">
      <w:pPr>
        <w:rPr>
          <w:rFonts w:ascii="Roboto" w:hAnsi="Roboto"/>
          <w:lang w:val="fr-BE"/>
        </w:rPr>
      </w:pPr>
    </w:p>
    <w:p w14:paraId="5C37A04D" w14:textId="77777777" w:rsidR="009B57FD" w:rsidRPr="00E75388" w:rsidRDefault="009B57FD" w:rsidP="009B57FD">
      <w:pPr>
        <w:rPr>
          <w:rFonts w:ascii="Roboto" w:hAnsi="Roboto"/>
          <w:lang w:val="fr-BE"/>
        </w:rPr>
      </w:pPr>
    </w:p>
    <w:p w14:paraId="0C9D2E3F" w14:textId="77777777" w:rsidR="00865A08" w:rsidRDefault="00865A08">
      <w:pPr>
        <w:rPr>
          <w:rFonts w:ascii="Roboto" w:eastAsiaTheme="majorEastAsia" w:hAnsi="Roboto" w:cstheme="majorBidi"/>
          <w:i/>
          <w:iCs/>
          <w:color w:val="0F4761" w:themeColor="accent1" w:themeShade="BF"/>
        </w:rPr>
      </w:pPr>
      <w:r>
        <w:rPr>
          <w:rFonts w:ascii="Roboto" w:hAnsi="Roboto"/>
        </w:rPr>
        <w:br w:type="page"/>
      </w:r>
    </w:p>
    <w:p w14:paraId="172C7D33" w14:textId="527F21E1" w:rsidR="009B57FD" w:rsidRPr="000A0B05" w:rsidRDefault="009B57FD" w:rsidP="009B57FD">
      <w:pPr>
        <w:pStyle w:val="Titre4"/>
        <w:rPr>
          <w:rFonts w:ascii="Roboto" w:hAnsi="Roboto"/>
        </w:rPr>
      </w:pPr>
      <w:r w:rsidRPr="00E75388">
        <w:rPr>
          <w:rFonts w:ascii="Roboto" w:hAnsi="Roboto"/>
        </w:rPr>
        <w:lastRenderedPageBreak/>
        <w:t>Enseignement secondaire ordinaire</w:t>
      </w:r>
    </w:p>
    <w:p w14:paraId="20CBBB16" w14:textId="77777777" w:rsidR="009B57FD" w:rsidRPr="00E75388" w:rsidRDefault="009B57FD" w:rsidP="009B57FD">
      <w:pPr>
        <w:rPr>
          <w:rFonts w:ascii="Roboto" w:hAnsi="Roboto" w:cstheme="minorHAnsi"/>
        </w:rPr>
      </w:pPr>
      <w:r w:rsidRPr="00E75388">
        <w:rPr>
          <w:rFonts w:ascii="Roboto" w:hAnsi="Roboto" w:cstheme="minorHAnsi"/>
        </w:rPr>
        <w:t>Nombres d’élèves ayant choisi le néerlandais, l’anglais ou l’allemand en 1</w:t>
      </w:r>
      <w:r w:rsidRPr="00E75388">
        <w:rPr>
          <w:rFonts w:ascii="Roboto" w:hAnsi="Roboto" w:cstheme="minorHAnsi"/>
          <w:vertAlign w:val="superscript"/>
        </w:rPr>
        <w:t>re</w:t>
      </w:r>
      <w:r w:rsidRPr="00E75388">
        <w:rPr>
          <w:rFonts w:ascii="Roboto" w:hAnsi="Roboto" w:cstheme="minorHAnsi"/>
        </w:rPr>
        <w:t xml:space="preserve"> langue moderne dans l’enseignement général et technique de transition</w:t>
      </w:r>
    </w:p>
    <w:tbl>
      <w:tblPr>
        <w:tblStyle w:val="Grilledutableau"/>
        <w:tblW w:w="4828" w:type="pct"/>
        <w:jc w:val="center"/>
        <w:tblLook w:val="04A0" w:firstRow="1" w:lastRow="0" w:firstColumn="1" w:lastColumn="0" w:noHBand="0" w:noVBand="1"/>
      </w:tblPr>
      <w:tblGrid>
        <w:gridCol w:w="1193"/>
        <w:gridCol w:w="917"/>
        <w:gridCol w:w="936"/>
        <w:gridCol w:w="650"/>
        <w:gridCol w:w="929"/>
        <w:gridCol w:w="929"/>
        <w:gridCol w:w="650"/>
        <w:gridCol w:w="925"/>
        <w:gridCol w:w="929"/>
        <w:gridCol w:w="648"/>
      </w:tblGrid>
      <w:tr w:rsidR="009B57FD" w:rsidRPr="00E75388" w14:paraId="73D9C7B4" w14:textId="77777777" w:rsidTr="00CF763C">
        <w:trPr>
          <w:trHeight w:val="223"/>
          <w:jc w:val="center"/>
        </w:trPr>
        <w:tc>
          <w:tcPr>
            <w:tcW w:w="546" w:type="pct"/>
            <w:vMerge w:val="restart"/>
            <w:tcBorders>
              <w:top w:val="single" w:sz="4" w:space="0" w:color="auto"/>
              <w:left w:val="single" w:sz="4" w:space="0" w:color="auto"/>
              <w:right w:val="single" w:sz="4" w:space="0" w:color="auto"/>
            </w:tcBorders>
            <w:shd w:val="clear" w:color="auto" w:fill="E8E8E8" w:themeFill="background2"/>
          </w:tcPr>
          <w:p w14:paraId="42D4FF41" w14:textId="77777777" w:rsidR="009B57FD" w:rsidRPr="00E75388" w:rsidRDefault="009B57FD" w:rsidP="00CF763C">
            <w:pPr>
              <w:jc w:val="center"/>
              <w:rPr>
                <w:rFonts w:ascii="Roboto" w:hAnsi="Roboto" w:cstheme="minorHAnsi"/>
              </w:rPr>
            </w:pPr>
          </w:p>
        </w:tc>
        <w:tc>
          <w:tcPr>
            <w:tcW w:w="1483" w:type="pct"/>
            <w:gridSpan w:val="3"/>
            <w:tcBorders>
              <w:top w:val="single" w:sz="4" w:space="0" w:color="auto"/>
              <w:left w:val="single" w:sz="4" w:space="0" w:color="auto"/>
              <w:bottom w:val="single" w:sz="4" w:space="0" w:color="auto"/>
              <w:right w:val="single" w:sz="4" w:space="0" w:color="auto"/>
            </w:tcBorders>
            <w:shd w:val="clear" w:color="auto" w:fill="E8E8E8" w:themeFill="background2"/>
            <w:hideMark/>
          </w:tcPr>
          <w:p w14:paraId="0051264D" w14:textId="77777777" w:rsidR="009B57FD" w:rsidRPr="00E75388" w:rsidRDefault="009B57FD" w:rsidP="00CF763C">
            <w:pPr>
              <w:jc w:val="center"/>
              <w:rPr>
                <w:rFonts w:ascii="Roboto" w:hAnsi="Roboto" w:cstheme="minorHAnsi"/>
                <w:b/>
              </w:rPr>
            </w:pPr>
            <w:r w:rsidRPr="00E75388">
              <w:rPr>
                <w:rFonts w:ascii="Roboto" w:hAnsi="Roboto" w:cstheme="minorHAnsi"/>
                <w:b/>
              </w:rPr>
              <w:t>2019-2020</w:t>
            </w:r>
          </w:p>
        </w:tc>
        <w:tc>
          <w:tcPr>
            <w:tcW w:w="1486" w:type="pct"/>
            <w:gridSpan w:val="3"/>
            <w:tcBorders>
              <w:top w:val="single" w:sz="4" w:space="0" w:color="auto"/>
              <w:left w:val="single" w:sz="4" w:space="0" w:color="auto"/>
              <w:bottom w:val="single" w:sz="4" w:space="0" w:color="auto"/>
              <w:right w:val="single" w:sz="4" w:space="0" w:color="auto"/>
            </w:tcBorders>
            <w:shd w:val="clear" w:color="auto" w:fill="E8E8E8" w:themeFill="background2"/>
            <w:hideMark/>
          </w:tcPr>
          <w:p w14:paraId="4437089A" w14:textId="77777777" w:rsidR="009B57FD" w:rsidRPr="00E75388" w:rsidRDefault="009B57FD" w:rsidP="00CF763C">
            <w:pPr>
              <w:jc w:val="center"/>
              <w:rPr>
                <w:rFonts w:ascii="Roboto" w:hAnsi="Roboto" w:cstheme="minorHAnsi"/>
                <w:b/>
              </w:rPr>
            </w:pPr>
            <w:r w:rsidRPr="00E75388">
              <w:rPr>
                <w:rFonts w:ascii="Roboto" w:hAnsi="Roboto" w:cstheme="minorHAnsi"/>
                <w:b/>
              </w:rPr>
              <w:t>2020-2021</w:t>
            </w:r>
          </w:p>
        </w:tc>
        <w:tc>
          <w:tcPr>
            <w:tcW w:w="1484" w:type="pct"/>
            <w:gridSpan w:val="3"/>
            <w:tcBorders>
              <w:top w:val="single" w:sz="4" w:space="0" w:color="auto"/>
              <w:left w:val="single" w:sz="4" w:space="0" w:color="auto"/>
              <w:bottom w:val="single" w:sz="4" w:space="0" w:color="auto"/>
              <w:right w:val="single" w:sz="4" w:space="0" w:color="auto"/>
            </w:tcBorders>
            <w:shd w:val="clear" w:color="auto" w:fill="E8E8E8" w:themeFill="background2"/>
            <w:hideMark/>
          </w:tcPr>
          <w:p w14:paraId="0E51D15E" w14:textId="77777777" w:rsidR="009B57FD" w:rsidRPr="00E75388" w:rsidRDefault="009B57FD" w:rsidP="00CF763C">
            <w:pPr>
              <w:jc w:val="center"/>
              <w:rPr>
                <w:rFonts w:ascii="Roboto" w:hAnsi="Roboto" w:cstheme="minorHAnsi"/>
                <w:b/>
              </w:rPr>
            </w:pPr>
            <w:r w:rsidRPr="00E75388">
              <w:rPr>
                <w:rFonts w:ascii="Roboto" w:hAnsi="Roboto" w:cstheme="minorHAnsi"/>
                <w:b/>
              </w:rPr>
              <w:t>2021-2022</w:t>
            </w:r>
          </w:p>
        </w:tc>
      </w:tr>
      <w:tr w:rsidR="00C17245" w:rsidRPr="00E75388" w14:paraId="09FBD52D" w14:textId="77777777" w:rsidTr="00CF763C">
        <w:trPr>
          <w:trHeight w:val="237"/>
          <w:jc w:val="center"/>
        </w:trPr>
        <w:tc>
          <w:tcPr>
            <w:tcW w:w="546" w:type="pct"/>
            <w:vMerge/>
            <w:tcBorders>
              <w:left w:val="single" w:sz="4" w:space="0" w:color="auto"/>
              <w:bottom w:val="single" w:sz="4" w:space="0" w:color="auto"/>
              <w:right w:val="single" w:sz="4" w:space="0" w:color="auto"/>
            </w:tcBorders>
            <w:shd w:val="clear" w:color="auto" w:fill="E8E8E8" w:themeFill="background2"/>
          </w:tcPr>
          <w:p w14:paraId="04CF4C51" w14:textId="77777777" w:rsidR="009B57FD" w:rsidRPr="00E75388" w:rsidRDefault="009B57FD" w:rsidP="00CF763C">
            <w:pPr>
              <w:jc w:val="center"/>
              <w:rPr>
                <w:rFonts w:ascii="Roboto" w:hAnsi="Roboto" w:cstheme="minorHAnsi"/>
              </w:rPr>
            </w:pPr>
          </w:p>
        </w:tc>
        <w:tc>
          <w:tcPr>
            <w:tcW w:w="542" w:type="pct"/>
            <w:tcBorders>
              <w:top w:val="single" w:sz="4" w:space="0" w:color="auto"/>
              <w:left w:val="single" w:sz="4" w:space="0" w:color="auto"/>
              <w:bottom w:val="single" w:sz="4" w:space="0" w:color="auto"/>
              <w:right w:val="single" w:sz="4" w:space="0" w:color="auto"/>
            </w:tcBorders>
            <w:shd w:val="clear" w:color="auto" w:fill="E8E8E8" w:themeFill="background2"/>
            <w:hideMark/>
          </w:tcPr>
          <w:p w14:paraId="1FAF5FB9" w14:textId="77777777" w:rsidR="009B57FD" w:rsidRPr="00E75388" w:rsidRDefault="009B57FD" w:rsidP="00CF763C">
            <w:pPr>
              <w:jc w:val="center"/>
              <w:rPr>
                <w:rFonts w:ascii="Roboto" w:hAnsi="Roboto" w:cstheme="minorHAnsi"/>
                <w:b/>
              </w:rPr>
            </w:pPr>
            <w:r w:rsidRPr="00E75388">
              <w:rPr>
                <w:rFonts w:ascii="Roboto" w:hAnsi="Roboto" w:cstheme="minorHAnsi"/>
                <w:b/>
              </w:rPr>
              <w:t>NL</w:t>
            </w:r>
          </w:p>
        </w:tc>
        <w:tc>
          <w:tcPr>
            <w:tcW w:w="553" w:type="pct"/>
            <w:tcBorders>
              <w:top w:val="single" w:sz="4" w:space="0" w:color="auto"/>
              <w:left w:val="single" w:sz="4" w:space="0" w:color="auto"/>
              <w:bottom w:val="single" w:sz="4" w:space="0" w:color="auto"/>
              <w:right w:val="single" w:sz="4" w:space="0" w:color="auto"/>
            </w:tcBorders>
            <w:shd w:val="clear" w:color="auto" w:fill="E8E8E8" w:themeFill="background2"/>
            <w:hideMark/>
          </w:tcPr>
          <w:p w14:paraId="25F7FAB3" w14:textId="77777777" w:rsidR="009B57FD" w:rsidRPr="00E75388" w:rsidRDefault="009B57FD" w:rsidP="00CF763C">
            <w:pPr>
              <w:jc w:val="center"/>
              <w:rPr>
                <w:rFonts w:ascii="Roboto" w:hAnsi="Roboto" w:cstheme="minorHAnsi"/>
                <w:b/>
              </w:rPr>
            </w:pPr>
            <w:r w:rsidRPr="00E75388">
              <w:rPr>
                <w:rFonts w:ascii="Roboto" w:hAnsi="Roboto" w:cstheme="minorHAnsi"/>
                <w:b/>
              </w:rPr>
              <w:t>EN</w:t>
            </w:r>
          </w:p>
        </w:tc>
        <w:tc>
          <w:tcPr>
            <w:tcW w:w="389" w:type="pct"/>
            <w:tcBorders>
              <w:top w:val="single" w:sz="4" w:space="0" w:color="auto"/>
              <w:left w:val="single" w:sz="4" w:space="0" w:color="auto"/>
              <w:bottom w:val="single" w:sz="4" w:space="0" w:color="auto"/>
              <w:right w:val="single" w:sz="4" w:space="0" w:color="auto"/>
            </w:tcBorders>
            <w:shd w:val="clear" w:color="auto" w:fill="E8E8E8" w:themeFill="background2"/>
            <w:hideMark/>
          </w:tcPr>
          <w:p w14:paraId="35596B3C" w14:textId="77777777" w:rsidR="009B57FD" w:rsidRPr="00E75388" w:rsidRDefault="009B57FD" w:rsidP="00CF763C">
            <w:pPr>
              <w:jc w:val="center"/>
              <w:rPr>
                <w:rFonts w:ascii="Roboto" w:hAnsi="Roboto" w:cstheme="minorHAnsi"/>
                <w:b/>
              </w:rPr>
            </w:pPr>
            <w:r w:rsidRPr="00E75388">
              <w:rPr>
                <w:rFonts w:ascii="Roboto" w:hAnsi="Roboto" w:cstheme="minorHAnsi"/>
                <w:b/>
              </w:rPr>
              <w:t>DE</w:t>
            </w:r>
          </w:p>
        </w:tc>
        <w:tc>
          <w:tcPr>
            <w:tcW w:w="549" w:type="pct"/>
            <w:tcBorders>
              <w:top w:val="single" w:sz="4" w:space="0" w:color="auto"/>
              <w:left w:val="single" w:sz="4" w:space="0" w:color="auto"/>
              <w:bottom w:val="single" w:sz="4" w:space="0" w:color="auto"/>
              <w:right w:val="single" w:sz="4" w:space="0" w:color="auto"/>
            </w:tcBorders>
            <w:shd w:val="clear" w:color="auto" w:fill="E8E8E8" w:themeFill="background2"/>
            <w:hideMark/>
          </w:tcPr>
          <w:p w14:paraId="4273BE34" w14:textId="77777777" w:rsidR="009B57FD" w:rsidRPr="00E75388" w:rsidRDefault="009B57FD" w:rsidP="00CF763C">
            <w:pPr>
              <w:jc w:val="center"/>
              <w:rPr>
                <w:rFonts w:ascii="Roboto" w:hAnsi="Roboto" w:cstheme="minorHAnsi"/>
                <w:b/>
              </w:rPr>
            </w:pPr>
            <w:r w:rsidRPr="00E75388">
              <w:rPr>
                <w:rFonts w:ascii="Roboto" w:hAnsi="Roboto" w:cstheme="minorHAnsi"/>
                <w:b/>
              </w:rPr>
              <w:t>NL</w:t>
            </w:r>
          </w:p>
        </w:tc>
        <w:tc>
          <w:tcPr>
            <w:tcW w:w="549" w:type="pct"/>
            <w:tcBorders>
              <w:top w:val="single" w:sz="4" w:space="0" w:color="auto"/>
              <w:left w:val="single" w:sz="4" w:space="0" w:color="auto"/>
              <w:bottom w:val="single" w:sz="4" w:space="0" w:color="auto"/>
              <w:right w:val="single" w:sz="4" w:space="0" w:color="auto"/>
            </w:tcBorders>
            <w:shd w:val="clear" w:color="auto" w:fill="E8E8E8" w:themeFill="background2"/>
            <w:hideMark/>
          </w:tcPr>
          <w:p w14:paraId="6D54AFD3" w14:textId="77777777" w:rsidR="009B57FD" w:rsidRPr="00E75388" w:rsidRDefault="009B57FD" w:rsidP="00CF763C">
            <w:pPr>
              <w:jc w:val="center"/>
              <w:rPr>
                <w:rFonts w:ascii="Roboto" w:hAnsi="Roboto" w:cstheme="minorHAnsi"/>
                <w:b/>
              </w:rPr>
            </w:pPr>
            <w:r w:rsidRPr="00E75388">
              <w:rPr>
                <w:rFonts w:ascii="Roboto" w:hAnsi="Roboto" w:cstheme="minorHAnsi"/>
                <w:b/>
              </w:rPr>
              <w:t>EN</w:t>
            </w:r>
          </w:p>
        </w:tc>
        <w:tc>
          <w:tcPr>
            <w:tcW w:w="389" w:type="pct"/>
            <w:tcBorders>
              <w:top w:val="single" w:sz="4" w:space="0" w:color="auto"/>
              <w:left w:val="single" w:sz="4" w:space="0" w:color="auto"/>
              <w:bottom w:val="single" w:sz="4" w:space="0" w:color="auto"/>
              <w:right w:val="single" w:sz="4" w:space="0" w:color="auto"/>
            </w:tcBorders>
            <w:shd w:val="clear" w:color="auto" w:fill="E8E8E8" w:themeFill="background2"/>
            <w:hideMark/>
          </w:tcPr>
          <w:p w14:paraId="64EA10CF" w14:textId="77777777" w:rsidR="009B57FD" w:rsidRPr="00E75388" w:rsidRDefault="009B57FD" w:rsidP="00CF763C">
            <w:pPr>
              <w:jc w:val="center"/>
              <w:rPr>
                <w:rFonts w:ascii="Roboto" w:hAnsi="Roboto" w:cstheme="minorHAnsi"/>
                <w:b/>
              </w:rPr>
            </w:pPr>
            <w:r w:rsidRPr="00E75388">
              <w:rPr>
                <w:rFonts w:ascii="Roboto" w:hAnsi="Roboto" w:cstheme="minorHAnsi"/>
                <w:b/>
              </w:rPr>
              <w:t>DE</w:t>
            </w:r>
          </w:p>
        </w:tc>
        <w:tc>
          <w:tcPr>
            <w:tcW w:w="547" w:type="pct"/>
            <w:tcBorders>
              <w:top w:val="single" w:sz="4" w:space="0" w:color="auto"/>
              <w:left w:val="single" w:sz="4" w:space="0" w:color="auto"/>
              <w:bottom w:val="single" w:sz="4" w:space="0" w:color="auto"/>
              <w:right w:val="single" w:sz="4" w:space="0" w:color="auto"/>
            </w:tcBorders>
            <w:shd w:val="clear" w:color="auto" w:fill="E8E8E8" w:themeFill="background2"/>
            <w:hideMark/>
          </w:tcPr>
          <w:p w14:paraId="0293C96B" w14:textId="77777777" w:rsidR="009B57FD" w:rsidRPr="00E75388" w:rsidRDefault="009B57FD" w:rsidP="00CF763C">
            <w:pPr>
              <w:jc w:val="center"/>
              <w:rPr>
                <w:rFonts w:ascii="Roboto" w:hAnsi="Roboto" w:cstheme="minorHAnsi"/>
                <w:b/>
              </w:rPr>
            </w:pPr>
            <w:r w:rsidRPr="00E75388">
              <w:rPr>
                <w:rFonts w:ascii="Roboto" w:hAnsi="Roboto" w:cstheme="minorHAnsi"/>
                <w:b/>
              </w:rPr>
              <w:t>NL</w:t>
            </w:r>
          </w:p>
        </w:tc>
        <w:tc>
          <w:tcPr>
            <w:tcW w:w="549" w:type="pct"/>
            <w:tcBorders>
              <w:top w:val="single" w:sz="4" w:space="0" w:color="auto"/>
              <w:left w:val="single" w:sz="4" w:space="0" w:color="auto"/>
              <w:bottom w:val="single" w:sz="4" w:space="0" w:color="auto"/>
              <w:right w:val="single" w:sz="4" w:space="0" w:color="auto"/>
            </w:tcBorders>
            <w:shd w:val="clear" w:color="auto" w:fill="E8E8E8" w:themeFill="background2"/>
            <w:hideMark/>
          </w:tcPr>
          <w:p w14:paraId="7AA2B6C7" w14:textId="77777777" w:rsidR="009B57FD" w:rsidRPr="00E75388" w:rsidRDefault="009B57FD" w:rsidP="00CF763C">
            <w:pPr>
              <w:jc w:val="center"/>
              <w:rPr>
                <w:rFonts w:ascii="Roboto" w:hAnsi="Roboto" w:cstheme="minorHAnsi"/>
                <w:b/>
              </w:rPr>
            </w:pPr>
            <w:r w:rsidRPr="00E75388">
              <w:rPr>
                <w:rFonts w:ascii="Roboto" w:hAnsi="Roboto" w:cstheme="minorHAnsi"/>
                <w:b/>
              </w:rPr>
              <w:t>EN</w:t>
            </w:r>
          </w:p>
        </w:tc>
        <w:tc>
          <w:tcPr>
            <w:tcW w:w="388" w:type="pct"/>
            <w:tcBorders>
              <w:top w:val="single" w:sz="4" w:space="0" w:color="auto"/>
              <w:left w:val="single" w:sz="4" w:space="0" w:color="auto"/>
              <w:bottom w:val="single" w:sz="4" w:space="0" w:color="auto"/>
              <w:right w:val="single" w:sz="4" w:space="0" w:color="auto"/>
            </w:tcBorders>
            <w:shd w:val="clear" w:color="auto" w:fill="E8E8E8" w:themeFill="background2"/>
            <w:hideMark/>
          </w:tcPr>
          <w:p w14:paraId="4F4AF73E" w14:textId="77777777" w:rsidR="009B57FD" w:rsidRPr="00E75388" w:rsidRDefault="009B57FD" w:rsidP="00CF763C">
            <w:pPr>
              <w:jc w:val="center"/>
              <w:rPr>
                <w:rFonts w:ascii="Roboto" w:hAnsi="Roboto" w:cstheme="minorHAnsi"/>
                <w:b/>
              </w:rPr>
            </w:pPr>
            <w:r w:rsidRPr="00E75388">
              <w:rPr>
                <w:rFonts w:ascii="Roboto" w:hAnsi="Roboto" w:cstheme="minorHAnsi"/>
                <w:b/>
              </w:rPr>
              <w:t>DE</w:t>
            </w:r>
          </w:p>
        </w:tc>
      </w:tr>
      <w:tr w:rsidR="009B57FD" w:rsidRPr="00E75388" w14:paraId="3ACE7DF5" w14:textId="77777777" w:rsidTr="00CF763C">
        <w:trPr>
          <w:trHeight w:val="223"/>
          <w:jc w:val="center"/>
        </w:trPr>
        <w:tc>
          <w:tcPr>
            <w:tcW w:w="546" w:type="pct"/>
            <w:tcBorders>
              <w:top w:val="single" w:sz="4" w:space="0" w:color="auto"/>
              <w:left w:val="single" w:sz="4" w:space="0" w:color="auto"/>
              <w:bottom w:val="single" w:sz="4" w:space="0" w:color="auto"/>
              <w:right w:val="single" w:sz="4" w:space="0" w:color="auto"/>
            </w:tcBorders>
            <w:hideMark/>
          </w:tcPr>
          <w:p w14:paraId="1D2DD60C" w14:textId="77777777" w:rsidR="009B57FD" w:rsidRPr="00E75388" w:rsidRDefault="009B57FD" w:rsidP="00CF763C">
            <w:pPr>
              <w:jc w:val="center"/>
              <w:rPr>
                <w:rFonts w:ascii="Roboto" w:hAnsi="Roboto" w:cstheme="minorHAnsi"/>
              </w:rPr>
            </w:pPr>
            <w:r w:rsidRPr="00E75388">
              <w:rPr>
                <w:rFonts w:ascii="Roboto" w:hAnsi="Roboto" w:cstheme="minorHAnsi"/>
              </w:rPr>
              <w:t>Bruxelles</w:t>
            </w:r>
          </w:p>
        </w:tc>
        <w:tc>
          <w:tcPr>
            <w:tcW w:w="542" w:type="pct"/>
            <w:tcBorders>
              <w:top w:val="single" w:sz="4" w:space="0" w:color="auto"/>
              <w:left w:val="single" w:sz="4" w:space="0" w:color="auto"/>
              <w:bottom w:val="single" w:sz="4" w:space="0" w:color="auto"/>
              <w:right w:val="single" w:sz="4" w:space="0" w:color="auto"/>
            </w:tcBorders>
            <w:hideMark/>
          </w:tcPr>
          <w:p w14:paraId="027954C4" w14:textId="77777777" w:rsidR="009B57FD" w:rsidRPr="00E75388" w:rsidRDefault="009B57FD" w:rsidP="00CF763C">
            <w:pPr>
              <w:jc w:val="center"/>
              <w:rPr>
                <w:rFonts w:ascii="Roboto" w:hAnsi="Roboto" w:cstheme="minorHAnsi"/>
              </w:rPr>
            </w:pPr>
            <w:r w:rsidRPr="00E75388">
              <w:rPr>
                <w:rFonts w:ascii="Roboto" w:hAnsi="Roboto" w:cstheme="minorHAnsi"/>
              </w:rPr>
              <w:t>55 177</w:t>
            </w:r>
          </w:p>
        </w:tc>
        <w:tc>
          <w:tcPr>
            <w:tcW w:w="553" w:type="pct"/>
            <w:tcBorders>
              <w:top w:val="single" w:sz="4" w:space="0" w:color="auto"/>
              <w:left w:val="single" w:sz="4" w:space="0" w:color="auto"/>
              <w:bottom w:val="single" w:sz="4" w:space="0" w:color="auto"/>
              <w:right w:val="single" w:sz="4" w:space="0" w:color="auto"/>
            </w:tcBorders>
            <w:hideMark/>
          </w:tcPr>
          <w:p w14:paraId="03B5A4D8" w14:textId="77777777" w:rsidR="009B57FD" w:rsidRPr="00E75388" w:rsidRDefault="009B57FD" w:rsidP="00CF763C">
            <w:pPr>
              <w:jc w:val="center"/>
              <w:rPr>
                <w:rFonts w:ascii="Roboto" w:hAnsi="Roboto" w:cstheme="minorHAnsi"/>
              </w:rPr>
            </w:pPr>
            <w:r w:rsidRPr="00E75388">
              <w:rPr>
                <w:rFonts w:ascii="Roboto" w:hAnsi="Roboto" w:cstheme="minorHAnsi"/>
              </w:rPr>
              <w:t>-</w:t>
            </w:r>
          </w:p>
        </w:tc>
        <w:tc>
          <w:tcPr>
            <w:tcW w:w="389" w:type="pct"/>
            <w:tcBorders>
              <w:top w:val="single" w:sz="4" w:space="0" w:color="auto"/>
              <w:left w:val="single" w:sz="4" w:space="0" w:color="auto"/>
              <w:bottom w:val="single" w:sz="4" w:space="0" w:color="auto"/>
              <w:right w:val="single" w:sz="4" w:space="0" w:color="auto"/>
            </w:tcBorders>
            <w:hideMark/>
          </w:tcPr>
          <w:p w14:paraId="6A81AA71" w14:textId="77777777" w:rsidR="009B57FD" w:rsidRPr="00E75388" w:rsidRDefault="009B57FD" w:rsidP="00CF763C">
            <w:pPr>
              <w:jc w:val="center"/>
              <w:rPr>
                <w:rFonts w:ascii="Roboto" w:hAnsi="Roboto" w:cstheme="minorHAnsi"/>
              </w:rPr>
            </w:pPr>
            <w:r w:rsidRPr="00E75388">
              <w:rPr>
                <w:rFonts w:ascii="Roboto" w:hAnsi="Roboto" w:cstheme="minorHAnsi"/>
              </w:rPr>
              <w:t>-</w:t>
            </w:r>
          </w:p>
        </w:tc>
        <w:tc>
          <w:tcPr>
            <w:tcW w:w="549" w:type="pct"/>
            <w:tcBorders>
              <w:top w:val="single" w:sz="4" w:space="0" w:color="auto"/>
              <w:left w:val="single" w:sz="4" w:space="0" w:color="auto"/>
              <w:bottom w:val="single" w:sz="4" w:space="0" w:color="auto"/>
              <w:right w:val="single" w:sz="4" w:space="0" w:color="auto"/>
            </w:tcBorders>
            <w:hideMark/>
          </w:tcPr>
          <w:p w14:paraId="0B7495D3" w14:textId="77777777" w:rsidR="009B57FD" w:rsidRPr="00E75388" w:rsidRDefault="009B57FD" w:rsidP="00CF763C">
            <w:pPr>
              <w:jc w:val="center"/>
              <w:rPr>
                <w:rFonts w:ascii="Roboto" w:hAnsi="Roboto" w:cstheme="minorHAnsi"/>
              </w:rPr>
            </w:pPr>
            <w:r w:rsidRPr="00E75388">
              <w:rPr>
                <w:rFonts w:ascii="Roboto" w:hAnsi="Roboto" w:cstheme="minorHAnsi"/>
              </w:rPr>
              <w:t>59 031</w:t>
            </w:r>
          </w:p>
        </w:tc>
        <w:tc>
          <w:tcPr>
            <w:tcW w:w="549" w:type="pct"/>
            <w:tcBorders>
              <w:top w:val="single" w:sz="4" w:space="0" w:color="auto"/>
              <w:left w:val="single" w:sz="4" w:space="0" w:color="auto"/>
              <w:bottom w:val="single" w:sz="4" w:space="0" w:color="auto"/>
              <w:right w:val="single" w:sz="4" w:space="0" w:color="auto"/>
            </w:tcBorders>
            <w:hideMark/>
          </w:tcPr>
          <w:p w14:paraId="12A46F9C" w14:textId="77777777" w:rsidR="009B57FD" w:rsidRPr="00E75388" w:rsidRDefault="009B57FD" w:rsidP="00CF763C">
            <w:pPr>
              <w:jc w:val="center"/>
              <w:rPr>
                <w:rFonts w:ascii="Roboto" w:hAnsi="Roboto" w:cstheme="minorHAnsi"/>
              </w:rPr>
            </w:pPr>
            <w:r w:rsidRPr="00E75388">
              <w:rPr>
                <w:rFonts w:ascii="Roboto" w:hAnsi="Roboto" w:cstheme="minorHAnsi"/>
              </w:rPr>
              <w:t>-</w:t>
            </w:r>
          </w:p>
        </w:tc>
        <w:tc>
          <w:tcPr>
            <w:tcW w:w="389" w:type="pct"/>
            <w:tcBorders>
              <w:top w:val="single" w:sz="4" w:space="0" w:color="auto"/>
              <w:left w:val="single" w:sz="4" w:space="0" w:color="auto"/>
              <w:bottom w:val="single" w:sz="4" w:space="0" w:color="auto"/>
              <w:right w:val="single" w:sz="4" w:space="0" w:color="auto"/>
            </w:tcBorders>
            <w:hideMark/>
          </w:tcPr>
          <w:p w14:paraId="495A70BD" w14:textId="77777777" w:rsidR="009B57FD" w:rsidRPr="00E75388" w:rsidRDefault="009B57FD" w:rsidP="00CF763C">
            <w:pPr>
              <w:jc w:val="center"/>
              <w:rPr>
                <w:rFonts w:ascii="Roboto" w:hAnsi="Roboto" w:cstheme="minorHAnsi"/>
              </w:rPr>
            </w:pPr>
            <w:r w:rsidRPr="00E75388">
              <w:rPr>
                <w:rFonts w:ascii="Roboto" w:hAnsi="Roboto" w:cstheme="minorHAnsi"/>
              </w:rPr>
              <w:t>-</w:t>
            </w:r>
          </w:p>
        </w:tc>
        <w:tc>
          <w:tcPr>
            <w:tcW w:w="547" w:type="pct"/>
            <w:tcBorders>
              <w:top w:val="single" w:sz="4" w:space="0" w:color="auto"/>
              <w:left w:val="single" w:sz="4" w:space="0" w:color="auto"/>
              <w:bottom w:val="single" w:sz="4" w:space="0" w:color="auto"/>
              <w:right w:val="single" w:sz="4" w:space="0" w:color="auto"/>
            </w:tcBorders>
            <w:hideMark/>
          </w:tcPr>
          <w:p w14:paraId="2DA3DDED" w14:textId="77777777" w:rsidR="009B57FD" w:rsidRPr="00E75388" w:rsidRDefault="009B57FD" w:rsidP="00CF763C">
            <w:pPr>
              <w:jc w:val="center"/>
              <w:rPr>
                <w:rFonts w:ascii="Roboto" w:hAnsi="Roboto" w:cstheme="minorHAnsi"/>
              </w:rPr>
            </w:pPr>
            <w:r w:rsidRPr="00E75388">
              <w:rPr>
                <w:rFonts w:ascii="Roboto" w:hAnsi="Roboto" w:cstheme="minorHAnsi"/>
              </w:rPr>
              <w:t>61 774</w:t>
            </w:r>
          </w:p>
        </w:tc>
        <w:tc>
          <w:tcPr>
            <w:tcW w:w="549" w:type="pct"/>
            <w:tcBorders>
              <w:top w:val="single" w:sz="4" w:space="0" w:color="auto"/>
              <w:left w:val="single" w:sz="4" w:space="0" w:color="auto"/>
              <w:bottom w:val="single" w:sz="4" w:space="0" w:color="auto"/>
              <w:right w:val="single" w:sz="4" w:space="0" w:color="auto"/>
            </w:tcBorders>
            <w:hideMark/>
          </w:tcPr>
          <w:p w14:paraId="028589B8" w14:textId="77777777" w:rsidR="009B57FD" w:rsidRPr="00E75388" w:rsidRDefault="009B57FD" w:rsidP="00CF763C">
            <w:pPr>
              <w:jc w:val="center"/>
              <w:rPr>
                <w:rFonts w:ascii="Roboto" w:hAnsi="Roboto" w:cstheme="minorHAnsi"/>
              </w:rPr>
            </w:pPr>
            <w:r w:rsidRPr="00E75388">
              <w:rPr>
                <w:rFonts w:ascii="Roboto" w:hAnsi="Roboto" w:cstheme="minorHAnsi"/>
              </w:rPr>
              <w:t>-</w:t>
            </w:r>
          </w:p>
        </w:tc>
        <w:tc>
          <w:tcPr>
            <w:tcW w:w="388" w:type="pct"/>
            <w:tcBorders>
              <w:top w:val="single" w:sz="4" w:space="0" w:color="auto"/>
              <w:left w:val="single" w:sz="4" w:space="0" w:color="auto"/>
              <w:bottom w:val="single" w:sz="4" w:space="0" w:color="auto"/>
              <w:right w:val="single" w:sz="4" w:space="0" w:color="auto"/>
            </w:tcBorders>
            <w:hideMark/>
          </w:tcPr>
          <w:p w14:paraId="5801094C" w14:textId="77777777" w:rsidR="009B57FD" w:rsidRPr="00E75388" w:rsidRDefault="009B57FD" w:rsidP="00CF763C">
            <w:pPr>
              <w:jc w:val="center"/>
              <w:rPr>
                <w:rFonts w:ascii="Roboto" w:hAnsi="Roboto" w:cstheme="minorHAnsi"/>
              </w:rPr>
            </w:pPr>
            <w:r w:rsidRPr="00E75388">
              <w:rPr>
                <w:rFonts w:ascii="Roboto" w:hAnsi="Roboto" w:cstheme="minorHAnsi"/>
              </w:rPr>
              <w:t>-</w:t>
            </w:r>
          </w:p>
        </w:tc>
      </w:tr>
      <w:tr w:rsidR="009B57FD" w:rsidRPr="00E75388" w14:paraId="77DCF7B9" w14:textId="77777777" w:rsidTr="00CF763C">
        <w:trPr>
          <w:trHeight w:val="223"/>
          <w:jc w:val="center"/>
        </w:trPr>
        <w:tc>
          <w:tcPr>
            <w:tcW w:w="546" w:type="pct"/>
            <w:tcBorders>
              <w:top w:val="single" w:sz="4" w:space="0" w:color="auto"/>
              <w:left w:val="single" w:sz="4" w:space="0" w:color="auto"/>
              <w:bottom w:val="single" w:sz="12" w:space="0" w:color="auto"/>
              <w:right w:val="single" w:sz="4" w:space="0" w:color="auto"/>
            </w:tcBorders>
            <w:hideMark/>
          </w:tcPr>
          <w:p w14:paraId="1EC2E637" w14:textId="77777777" w:rsidR="009B57FD" w:rsidRPr="00E75388" w:rsidRDefault="009B57FD" w:rsidP="00CF763C">
            <w:pPr>
              <w:jc w:val="center"/>
              <w:rPr>
                <w:rFonts w:ascii="Roboto" w:hAnsi="Roboto" w:cstheme="minorHAnsi"/>
              </w:rPr>
            </w:pPr>
            <w:r w:rsidRPr="00E75388">
              <w:rPr>
                <w:rFonts w:ascii="Roboto" w:hAnsi="Roboto" w:cstheme="minorHAnsi"/>
              </w:rPr>
              <w:t>Wallonie</w:t>
            </w:r>
          </w:p>
        </w:tc>
        <w:tc>
          <w:tcPr>
            <w:tcW w:w="542" w:type="pct"/>
            <w:tcBorders>
              <w:top w:val="single" w:sz="4" w:space="0" w:color="auto"/>
              <w:left w:val="single" w:sz="4" w:space="0" w:color="auto"/>
              <w:bottom w:val="single" w:sz="12" w:space="0" w:color="auto"/>
              <w:right w:val="single" w:sz="4" w:space="0" w:color="auto"/>
            </w:tcBorders>
            <w:hideMark/>
          </w:tcPr>
          <w:p w14:paraId="36068706" w14:textId="77777777" w:rsidR="009B57FD" w:rsidRPr="00E75388" w:rsidRDefault="009B57FD" w:rsidP="00CF763C">
            <w:pPr>
              <w:jc w:val="center"/>
              <w:rPr>
                <w:rFonts w:ascii="Roboto" w:hAnsi="Roboto" w:cstheme="minorHAnsi"/>
              </w:rPr>
            </w:pPr>
            <w:r w:rsidRPr="00E75388">
              <w:rPr>
                <w:rFonts w:ascii="Roboto" w:hAnsi="Roboto" w:cstheme="minorHAnsi"/>
              </w:rPr>
              <w:t>66 420</w:t>
            </w:r>
          </w:p>
        </w:tc>
        <w:tc>
          <w:tcPr>
            <w:tcW w:w="553" w:type="pct"/>
            <w:tcBorders>
              <w:top w:val="single" w:sz="4" w:space="0" w:color="auto"/>
              <w:left w:val="single" w:sz="4" w:space="0" w:color="auto"/>
              <w:bottom w:val="single" w:sz="12" w:space="0" w:color="auto"/>
              <w:right w:val="single" w:sz="4" w:space="0" w:color="auto"/>
            </w:tcBorders>
            <w:hideMark/>
          </w:tcPr>
          <w:p w14:paraId="3376D01D" w14:textId="77777777" w:rsidR="009B57FD" w:rsidRPr="00E75388" w:rsidRDefault="009B57FD" w:rsidP="00CF763C">
            <w:pPr>
              <w:jc w:val="center"/>
              <w:rPr>
                <w:rFonts w:ascii="Roboto" w:hAnsi="Roboto" w:cstheme="minorHAnsi"/>
              </w:rPr>
            </w:pPr>
            <w:r w:rsidRPr="00E75388">
              <w:rPr>
                <w:rFonts w:ascii="Roboto" w:hAnsi="Roboto" w:cstheme="minorHAnsi"/>
              </w:rPr>
              <w:t>114 530</w:t>
            </w:r>
          </w:p>
        </w:tc>
        <w:tc>
          <w:tcPr>
            <w:tcW w:w="389" w:type="pct"/>
            <w:tcBorders>
              <w:top w:val="single" w:sz="4" w:space="0" w:color="auto"/>
              <w:left w:val="single" w:sz="4" w:space="0" w:color="auto"/>
              <w:bottom w:val="single" w:sz="12" w:space="0" w:color="auto"/>
              <w:right w:val="single" w:sz="4" w:space="0" w:color="auto"/>
            </w:tcBorders>
            <w:hideMark/>
          </w:tcPr>
          <w:p w14:paraId="701AC7B1" w14:textId="77777777" w:rsidR="009B57FD" w:rsidRPr="00E75388" w:rsidRDefault="009B57FD" w:rsidP="00CF763C">
            <w:pPr>
              <w:jc w:val="center"/>
              <w:rPr>
                <w:rFonts w:ascii="Roboto" w:hAnsi="Roboto" w:cstheme="minorHAnsi"/>
              </w:rPr>
            </w:pPr>
            <w:r w:rsidRPr="00E75388">
              <w:rPr>
                <w:rFonts w:ascii="Roboto" w:hAnsi="Roboto" w:cstheme="minorHAnsi"/>
              </w:rPr>
              <w:t>3 829</w:t>
            </w:r>
          </w:p>
        </w:tc>
        <w:tc>
          <w:tcPr>
            <w:tcW w:w="549" w:type="pct"/>
            <w:tcBorders>
              <w:top w:val="single" w:sz="4" w:space="0" w:color="auto"/>
              <w:left w:val="single" w:sz="4" w:space="0" w:color="auto"/>
              <w:bottom w:val="single" w:sz="12" w:space="0" w:color="auto"/>
              <w:right w:val="single" w:sz="4" w:space="0" w:color="auto"/>
            </w:tcBorders>
            <w:hideMark/>
          </w:tcPr>
          <w:p w14:paraId="4E6BC55D" w14:textId="77777777" w:rsidR="009B57FD" w:rsidRPr="00E75388" w:rsidRDefault="009B57FD" w:rsidP="00CF763C">
            <w:pPr>
              <w:jc w:val="center"/>
              <w:rPr>
                <w:rFonts w:ascii="Roboto" w:hAnsi="Roboto" w:cstheme="minorHAnsi"/>
              </w:rPr>
            </w:pPr>
            <w:r w:rsidRPr="00E75388">
              <w:rPr>
                <w:rFonts w:ascii="Roboto" w:hAnsi="Roboto" w:cstheme="minorHAnsi"/>
              </w:rPr>
              <w:t>64 886</w:t>
            </w:r>
          </w:p>
        </w:tc>
        <w:tc>
          <w:tcPr>
            <w:tcW w:w="549" w:type="pct"/>
            <w:tcBorders>
              <w:top w:val="single" w:sz="4" w:space="0" w:color="auto"/>
              <w:left w:val="single" w:sz="4" w:space="0" w:color="auto"/>
              <w:bottom w:val="single" w:sz="12" w:space="0" w:color="auto"/>
              <w:right w:val="single" w:sz="4" w:space="0" w:color="auto"/>
            </w:tcBorders>
            <w:hideMark/>
          </w:tcPr>
          <w:p w14:paraId="177F6890" w14:textId="77777777" w:rsidR="009B57FD" w:rsidRPr="00E75388" w:rsidRDefault="009B57FD" w:rsidP="00CF763C">
            <w:pPr>
              <w:jc w:val="center"/>
              <w:rPr>
                <w:rFonts w:ascii="Roboto" w:hAnsi="Roboto" w:cstheme="minorHAnsi"/>
              </w:rPr>
            </w:pPr>
            <w:r w:rsidRPr="00E75388">
              <w:rPr>
                <w:rFonts w:ascii="Roboto" w:hAnsi="Roboto" w:cstheme="minorHAnsi"/>
              </w:rPr>
              <w:t>122 318</w:t>
            </w:r>
          </w:p>
        </w:tc>
        <w:tc>
          <w:tcPr>
            <w:tcW w:w="389" w:type="pct"/>
            <w:tcBorders>
              <w:top w:val="single" w:sz="4" w:space="0" w:color="auto"/>
              <w:left w:val="single" w:sz="4" w:space="0" w:color="auto"/>
              <w:bottom w:val="single" w:sz="12" w:space="0" w:color="auto"/>
              <w:right w:val="single" w:sz="4" w:space="0" w:color="auto"/>
            </w:tcBorders>
            <w:hideMark/>
          </w:tcPr>
          <w:p w14:paraId="0DDB25BF" w14:textId="77777777" w:rsidR="009B57FD" w:rsidRPr="00E75388" w:rsidRDefault="009B57FD" w:rsidP="00CF763C">
            <w:pPr>
              <w:jc w:val="center"/>
              <w:rPr>
                <w:rFonts w:ascii="Roboto" w:hAnsi="Roboto" w:cstheme="minorHAnsi"/>
              </w:rPr>
            </w:pPr>
            <w:r w:rsidRPr="00E75388">
              <w:rPr>
                <w:rFonts w:ascii="Roboto" w:hAnsi="Roboto" w:cstheme="minorHAnsi"/>
              </w:rPr>
              <w:t>3 868</w:t>
            </w:r>
          </w:p>
        </w:tc>
        <w:tc>
          <w:tcPr>
            <w:tcW w:w="547" w:type="pct"/>
            <w:tcBorders>
              <w:top w:val="single" w:sz="4" w:space="0" w:color="auto"/>
              <w:left w:val="single" w:sz="4" w:space="0" w:color="auto"/>
              <w:bottom w:val="single" w:sz="12" w:space="0" w:color="auto"/>
              <w:right w:val="single" w:sz="4" w:space="0" w:color="auto"/>
            </w:tcBorders>
            <w:hideMark/>
          </w:tcPr>
          <w:p w14:paraId="2B43C42A" w14:textId="77777777" w:rsidR="009B57FD" w:rsidRPr="00E75388" w:rsidRDefault="009B57FD" w:rsidP="00CF763C">
            <w:pPr>
              <w:jc w:val="center"/>
              <w:rPr>
                <w:rFonts w:ascii="Roboto" w:hAnsi="Roboto" w:cstheme="minorHAnsi"/>
              </w:rPr>
            </w:pPr>
            <w:r w:rsidRPr="00E75388">
              <w:rPr>
                <w:rFonts w:ascii="Roboto" w:hAnsi="Roboto" w:cstheme="minorHAnsi"/>
              </w:rPr>
              <w:t>61 844</w:t>
            </w:r>
          </w:p>
        </w:tc>
        <w:tc>
          <w:tcPr>
            <w:tcW w:w="549" w:type="pct"/>
            <w:tcBorders>
              <w:top w:val="single" w:sz="4" w:space="0" w:color="auto"/>
              <w:left w:val="single" w:sz="4" w:space="0" w:color="auto"/>
              <w:bottom w:val="single" w:sz="12" w:space="0" w:color="auto"/>
              <w:right w:val="single" w:sz="4" w:space="0" w:color="auto"/>
            </w:tcBorders>
            <w:hideMark/>
          </w:tcPr>
          <w:p w14:paraId="61C94670" w14:textId="77777777" w:rsidR="009B57FD" w:rsidRPr="00E75388" w:rsidRDefault="009B57FD" w:rsidP="00CF763C">
            <w:pPr>
              <w:jc w:val="center"/>
              <w:rPr>
                <w:rFonts w:ascii="Roboto" w:hAnsi="Roboto" w:cstheme="minorHAnsi"/>
              </w:rPr>
            </w:pPr>
            <w:r w:rsidRPr="00E75388">
              <w:rPr>
                <w:rFonts w:ascii="Roboto" w:hAnsi="Roboto" w:cstheme="minorHAnsi"/>
              </w:rPr>
              <w:t>127 376</w:t>
            </w:r>
          </w:p>
        </w:tc>
        <w:tc>
          <w:tcPr>
            <w:tcW w:w="388" w:type="pct"/>
            <w:tcBorders>
              <w:top w:val="single" w:sz="4" w:space="0" w:color="auto"/>
              <w:left w:val="single" w:sz="4" w:space="0" w:color="auto"/>
              <w:bottom w:val="single" w:sz="12" w:space="0" w:color="auto"/>
              <w:right w:val="single" w:sz="4" w:space="0" w:color="auto"/>
            </w:tcBorders>
            <w:hideMark/>
          </w:tcPr>
          <w:p w14:paraId="01A025F6" w14:textId="77777777" w:rsidR="009B57FD" w:rsidRPr="00E75388" w:rsidRDefault="009B57FD" w:rsidP="00CF763C">
            <w:pPr>
              <w:jc w:val="center"/>
              <w:rPr>
                <w:rFonts w:ascii="Roboto" w:hAnsi="Roboto" w:cstheme="minorHAnsi"/>
              </w:rPr>
            </w:pPr>
            <w:r w:rsidRPr="00E75388">
              <w:rPr>
                <w:rFonts w:ascii="Roboto" w:hAnsi="Roboto" w:cstheme="minorHAnsi"/>
              </w:rPr>
              <w:t>3 707</w:t>
            </w:r>
          </w:p>
        </w:tc>
      </w:tr>
      <w:tr w:rsidR="009B57FD" w:rsidRPr="00E75388" w14:paraId="247D5FF7" w14:textId="77777777" w:rsidTr="00CF763C">
        <w:trPr>
          <w:trHeight w:val="221"/>
          <w:jc w:val="center"/>
        </w:trPr>
        <w:tc>
          <w:tcPr>
            <w:tcW w:w="546" w:type="pct"/>
            <w:tcBorders>
              <w:top w:val="single" w:sz="12" w:space="0" w:color="auto"/>
              <w:left w:val="single" w:sz="4" w:space="0" w:color="auto"/>
              <w:bottom w:val="single" w:sz="4" w:space="0" w:color="auto"/>
              <w:right w:val="single" w:sz="4" w:space="0" w:color="auto"/>
            </w:tcBorders>
            <w:hideMark/>
          </w:tcPr>
          <w:p w14:paraId="73187E99" w14:textId="77777777" w:rsidR="009B57FD" w:rsidRPr="00E75388" w:rsidRDefault="009B57FD" w:rsidP="00CF763C">
            <w:pPr>
              <w:jc w:val="center"/>
              <w:rPr>
                <w:rFonts w:ascii="Roboto" w:hAnsi="Roboto" w:cstheme="minorHAnsi"/>
                <w:b/>
              </w:rPr>
            </w:pPr>
            <w:r w:rsidRPr="00E75388">
              <w:rPr>
                <w:rFonts w:ascii="Roboto" w:hAnsi="Roboto" w:cstheme="minorHAnsi"/>
                <w:b/>
              </w:rPr>
              <w:t>Total</w:t>
            </w:r>
          </w:p>
        </w:tc>
        <w:tc>
          <w:tcPr>
            <w:tcW w:w="542" w:type="pct"/>
            <w:tcBorders>
              <w:top w:val="single" w:sz="12" w:space="0" w:color="auto"/>
              <w:left w:val="single" w:sz="4" w:space="0" w:color="auto"/>
              <w:bottom w:val="single" w:sz="4" w:space="0" w:color="auto"/>
              <w:right w:val="single" w:sz="4" w:space="0" w:color="auto"/>
            </w:tcBorders>
            <w:hideMark/>
          </w:tcPr>
          <w:p w14:paraId="0DBDABD8" w14:textId="77777777" w:rsidR="009B57FD" w:rsidRPr="00E75388" w:rsidRDefault="009B57FD" w:rsidP="00CF763C">
            <w:pPr>
              <w:jc w:val="center"/>
              <w:rPr>
                <w:rFonts w:ascii="Roboto" w:hAnsi="Roboto" w:cstheme="minorHAnsi"/>
                <w:b/>
              </w:rPr>
            </w:pPr>
            <w:r w:rsidRPr="00E75388">
              <w:rPr>
                <w:rFonts w:ascii="Roboto" w:hAnsi="Roboto" w:cstheme="minorHAnsi"/>
                <w:b/>
              </w:rPr>
              <w:t>121 597</w:t>
            </w:r>
          </w:p>
        </w:tc>
        <w:tc>
          <w:tcPr>
            <w:tcW w:w="553" w:type="pct"/>
            <w:tcBorders>
              <w:top w:val="single" w:sz="12" w:space="0" w:color="auto"/>
              <w:left w:val="single" w:sz="4" w:space="0" w:color="auto"/>
              <w:bottom w:val="single" w:sz="4" w:space="0" w:color="auto"/>
              <w:right w:val="single" w:sz="4" w:space="0" w:color="auto"/>
            </w:tcBorders>
            <w:hideMark/>
          </w:tcPr>
          <w:p w14:paraId="4076457A" w14:textId="77777777" w:rsidR="009B57FD" w:rsidRPr="00E75388" w:rsidRDefault="009B57FD" w:rsidP="00CF763C">
            <w:pPr>
              <w:jc w:val="center"/>
              <w:rPr>
                <w:rFonts w:ascii="Roboto" w:hAnsi="Roboto" w:cstheme="minorHAnsi"/>
                <w:b/>
              </w:rPr>
            </w:pPr>
            <w:r w:rsidRPr="00E75388">
              <w:rPr>
                <w:rFonts w:ascii="Roboto" w:hAnsi="Roboto" w:cstheme="minorHAnsi"/>
                <w:b/>
              </w:rPr>
              <w:t>114 530</w:t>
            </w:r>
          </w:p>
        </w:tc>
        <w:tc>
          <w:tcPr>
            <w:tcW w:w="389" w:type="pct"/>
            <w:tcBorders>
              <w:top w:val="single" w:sz="12" w:space="0" w:color="auto"/>
              <w:left w:val="single" w:sz="4" w:space="0" w:color="auto"/>
              <w:bottom w:val="single" w:sz="4" w:space="0" w:color="auto"/>
              <w:right w:val="single" w:sz="4" w:space="0" w:color="auto"/>
            </w:tcBorders>
            <w:hideMark/>
          </w:tcPr>
          <w:p w14:paraId="14542227" w14:textId="77777777" w:rsidR="009B57FD" w:rsidRPr="00E75388" w:rsidRDefault="009B57FD" w:rsidP="00CF763C">
            <w:pPr>
              <w:jc w:val="center"/>
              <w:rPr>
                <w:rFonts w:ascii="Roboto" w:hAnsi="Roboto" w:cstheme="minorHAnsi"/>
                <w:b/>
              </w:rPr>
            </w:pPr>
            <w:r w:rsidRPr="00E75388">
              <w:rPr>
                <w:rFonts w:ascii="Roboto" w:hAnsi="Roboto" w:cstheme="minorHAnsi"/>
                <w:b/>
              </w:rPr>
              <w:t>3 829</w:t>
            </w:r>
          </w:p>
        </w:tc>
        <w:tc>
          <w:tcPr>
            <w:tcW w:w="549" w:type="pct"/>
            <w:tcBorders>
              <w:top w:val="single" w:sz="12" w:space="0" w:color="auto"/>
              <w:left w:val="single" w:sz="4" w:space="0" w:color="auto"/>
              <w:bottom w:val="single" w:sz="4" w:space="0" w:color="auto"/>
              <w:right w:val="single" w:sz="4" w:space="0" w:color="auto"/>
            </w:tcBorders>
            <w:hideMark/>
          </w:tcPr>
          <w:p w14:paraId="7AAEFAEC" w14:textId="77777777" w:rsidR="009B57FD" w:rsidRPr="00E75388" w:rsidRDefault="009B57FD" w:rsidP="00CF763C">
            <w:pPr>
              <w:jc w:val="center"/>
              <w:rPr>
                <w:rFonts w:ascii="Roboto" w:hAnsi="Roboto" w:cstheme="minorHAnsi"/>
                <w:b/>
              </w:rPr>
            </w:pPr>
            <w:r w:rsidRPr="00E75388">
              <w:rPr>
                <w:rFonts w:ascii="Roboto" w:hAnsi="Roboto" w:cstheme="minorHAnsi"/>
                <w:b/>
              </w:rPr>
              <w:t>123 917</w:t>
            </w:r>
          </w:p>
        </w:tc>
        <w:tc>
          <w:tcPr>
            <w:tcW w:w="549" w:type="pct"/>
            <w:tcBorders>
              <w:top w:val="single" w:sz="12" w:space="0" w:color="auto"/>
              <w:left w:val="single" w:sz="4" w:space="0" w:color="auto"/>
              <w:bottom w:val="single" w:sz="4" w:space="0" w:color="auto"/>
              <w:right w:val="single" w:sz="4" w:space="0" w:color="auto"/>
            </w:tcBorders>
            <w:hideMark/>
          </w:tcPr>
          <w:p w14:paraId="25DD17E3" w14:textId="77777777" w:rsidR="009B57FD" w:rsidRPr="00E75388" w:rsidRDefault="009B57FD" w:rsidP="00CF763C">
            <w:pPr>
              <w:jc w:val="center"/>
              <w:rPr>
                <w:rFonts w:ascii="Roboto" w:hAnsi="Roboto" w:cstheme="minorHAnsi"/>
                <w:b/>
              </w:rPr>
            </w:pPr>
            <w:r w:rsidRPr="00E75388">
              <w:rPr>
                <w:rFonts w:ascii="Roboto" w:hAnsi="Roboto" w:cstheme="minorHAnsi"/>
                <w:b/>
              </w:rPr>
              <w:t>122 318</w:t>
            </w:r>
          </w:p>
        </w:tc>
        <w:tc>
          <w:tcPr>
            <w:tcW w:w="389" w:type="pct"/>
            <w:tcBorders>
              <w:top w:val="single" w:sz="12" w:space="0" w:color="auto"/>
              <w:left w:val="single" w:sz="4" w:space="0" w:color="auto"/>
              <w:bottom w:val="single" w:sz="4" w:space="0" w:color="auto"/>
              <w:right w:val="single" w:sz="4" w:space="0" w:color="auto"/>
            </w:tcBorders>
            <w:hideMark/>
          </w:tcPr>
          <w:p w14:paraId="2DEA2586" w14:textId="77777777" w:rsidR="009B57FD" w:rsidRPr="00E75388" w:rsidRDefault="009B57FD" w:rsidP="00CF763C">
            <w:pPr>
              <w:jc w:val="center"/>
              <w:rPr>
                <w:rFonts w:ascii="Roboto" w:hAnsi="Roboto" w:cstheme="minorHAnsi"/>
                <w:b/>
              </w:rPr>
            </w:pPr>
            <w:r w:rsidRPr="00E75388">
              <w:rPr>
                <w:rFonts w:ascii="Roboto" w:hAnsi="Roboto" w:cstheme="minorHAnsi"/>
                <w:b/>
              </w:rPr>
              <w:t>3 868</w:t>
            </w:r>
          </w:p>
        </w:tc>
        <w:tc>
          <w:tcPr>
            <w:tcW w:w="547" w:type="pct"/>
            <w:tcBorders>
              <w:top w:val="single" w:sz="12" w:space="0" w:color="auto"/>
              <w:left w:val="single" w:sz="4" w:space="0" w:color="auto"/>
              <w:bottom w:val="single" w:sz="4" w:space="0" w:color="auto"/>
              <w:right w:val="single" w:sz="4" w:space="0" w:color="auto"/>
            </w:tcBorders>
            <w:hideMark/>
          </w:tcPr>
          <w:p w14:paraId="0AAE5927" w14:textId="77777777" w:rsidR="009B57FD" w:rsidRPr="00E75388" w:rsidRDefault="009B57FD" w:rsidP="00CF763C">
            <w:pPr>
              <w:jc w:val="center"/>
              <w:rPr>
                <w:rFonts w:ascii="Roboto" w:hAnsi="Roboto" w:cstheme="minorHAnsi"/>
                <w:b/>
              </w:rPr>
            </w:pPr>
            <w:r w:rsidRPr="00E75388">
              <w:rPr>
                <w:rFonts w:ascii="Roboto" w:hAnsi="Roboto" w:cstheme="minorHAnsi"/>
                <w:b/>
              </w:rPr>
              <w:t>123 618</w:t>
            </w:r>
          </w:p>
        </w:tc>
        <w:tc>
          <w:tcPr>
            <w:tcW w:w="549" w:type="pct"/>
            <w:tcBorders>
              <w:top w:val="single" w:sz="12" w:space="0" w:color="auto"/>
              <w:left w:val="single" w:sz="4" w:space="0" w:color="auto"/>
              <w:bottom w:val="single" w:sz="4" w:space="0" w:color="auto"/>
              <w:right w:val="single" w:sz="4" w:space="0" w:color="auto"/>
            </w:tcBorders>
            <w:hideMark/>
          </w:tcPr>
          <w:p w14:paraId="5D9EEDFB" w14:textId="77777777" w:rsidR="009B57FD" w:rsidRPr="00E75388" w:rsidRDefault="009B57FD" w:rsidP="00CF763C">
            <w:pPr>
              <w:jc w:val="center"/>
              <w:rPr>
                <w:rFonts w:ascii="Roboto" w:hAnsi="Roboto" w:cstheme="minorHAnsi"/>
                <w:b/>
              </w:rPr>
            </w:pPr>
            <w:r w:rsidRPr="00E75388">
              <w:rPr>
                <w:rFonts w:ascii="Roboto" w:hAnsi="Roboto" w:cstheme="minorHAnsi"/>
                <w:b/>
              </w:rPr>
              <w:t>127 376</w:t>
            </w:r>
          </w:p>
        </w:tc>
        <w:tc>
          <w:tcPr>
            <w:tcW w:w="388" w:type="pct"/>
            <w:tcBorders>
              <w:top w:val="single" w:sz="12" w:space="0" w:color="auto"/>
              <w:left w:val="single" w:sz="4" w:space="0" w:color="auto"/>
              <w:bottom w:val="single" w:sz="4" w:space="0" w:color="auto"/>
              <w:right w:val="single" w:sz="4" w:space="0" w:color="auto"/>
            </w:tcBorders>
            <w:hideMark/>
          </w:tcPr>
          <w:p w14:paraId="351C9498" w14:textId="77777777" w:rsidR="009B57FD" w:rsidRPr="00E75388" w:rsidRDefault="009B57FD" w:rsidP="00CF763C">
            <w:pPr>
              <w:jc w:val="center"/>
              <w:rPr>
                <w:rFonts w:ascii="Roboto" w:hAnsi="Roboto" w:cstheme="minorHAnsi"/>
                <w:b/>
              </w:rPr>
            </w:pPr>
            <w:r w:rsidRPr="00E75388">
              <w:rPr>
                <w:rFonts w:ascii="Roboto" w:hAnsi="Roboto" w:cstheme="minorHAnsi"/>
                <w:b/>
              </w:rPr>
              <w:t>3 707</w:t>
            </w:r>
          </w:p>
        </w:tc>
      </w:tr>
    </w:tbl>
    <w:p w14:paraId="78D74AE9" w14:textId="77777777" w:rsidR="009B57FD" w:rsidRDefault="009B57FD" w:rsidP="009B57FD">
      <w:pPr>
        <w:rPr>
          <w:rFonts w:ascii="Roboto" w:hAnsi="Roboto" w:cstheme="minorHAnsi"/>
        </w:rPr>
      </w:pPr>
    </w:p>
    <w:p w14:paraId="64950DD1" w14:textId="77777777" w:rsidR="000A0B05" w:rsidRPr="00E75388" w:rsidRDefault="000A0B05" w:rsidP="009B57FD">
      <w:pPr>
        <w:rPr>
          <w:rFonts w:ascii="Roboto" w:hAnsi="Roboto" w:cstheme="minorHAnsi"/>
        </w:rPr>
      </w:pPr>
    </w:p>
    <w:tbl>
      <w:tblPr>
        <w:tblStyle w:val="Grilledutableau"/>
        <w:tblpPr w:leftFromText="141" w:rightFromText="141" w:vertAnchor="text" w:horzAnchor="margin" w:tblpX="-10" w:tblpY="-56"/>
        <w:tblW w:w="4997" w:type="pct"/>
        <w:tblLook w:val="04A0" w:firstRow="1" w:lastRow="0" w:firstColumn="1" w:lastColumn="0" w:noHBand="0" w:noVBand="1"/>
      </w:tblPr>
      <w:tblGrid>
        <w:gridCol w:w="1193"/>
        <w:gridCol w:w="994"/>
        <w:gridCol w:w="985"/>
        <w:gridCol w:w="692"/>
        <w:gridCol w:w="979"/>
        <w:gridCol w:w="977"/>
        <w:gridCol w:w="685"/>
        <w:gridCol w:w="846"/>
        <w:gridCol w:w="977"/>
        <w:gridCol w:w="683"/>
      </w:tblGrid>
      <w:tr w:rsidR="009B57FD" w:rsidRPr="00E75388" w14:paraId="5308C64D" w14:textId="77777777" w:rsidTr="009B57FD">
        <w:trPr>
          <w:trHeight w:val="224"/>
        </w:trPr>
        <w:tc>
          <w:tcPr>
            <w:tcW w:w="545" w:type="pct"/>
            <w:vMerge w:val="restart"/>
            <w:tcBorders>
              <w:top w:val="single" w:sz="4" w:space="0" w:color="auto"/>
              <w:left w:val="single" w:sz="4" w:space="0" w:color="auto"/>
              <w:right w:val="single" w:sz="4" w:space="0" w:color="auto"/>
            </w:tcBorders>
            <w:shd w:val="clear" w:color="auto" w:fill="E8E8E8" w:themeFill="background2"/>
          </w:tcPr>
          <w:p w14:paraId="7661D815" w14:textId="77777777" w:rsidR="009B57FD" w:rsidRPr="00E75388" w:rsidRDefault="009B57FD" w:rsidP="00CF763C">
            <w:pPr>
              <w:jc w:val="center"/>
              <w:rPr>
                <w:rFonts w:ascii="Roboto" w:hAnsi="Roboto" w:cstheme="minorHAnsi"/>
              </w:rPr>
            </w:pPr>
          </w:p>
        </w:tc>
        <w:tc>
          <w:tcPr>
            <w:tcW w:w="1522" w:type="pct"/>
            <w:gridSpan w:val="3"/>
            <w:tcBorders>
              <w:top w:val="single" w:sz="4" w:space="0" w:color="auto"/>
              <w:left w:val="single" w:sz="4" w:space="0" w:color="auto"/>
              <w:bottom w:val="single" w:sz="4" w:space="0" w:color="auto"/>
              <w:right w:val="single" w:sz="4" w:space="0" w:color="auto"/>
            </w:tcBorders>
            <w:shd w:val="clear" w:color="auto" w:fill="E8E8E8" w:themeFill="background2"/>
            <w:hideMark/>
          </w:tcPr>
          <w:p w14:paraId="22AB9F2F" w14:textId="77777777" w:rsidR="009B57FD" w:rsidRPr="00E75388" w:rsidRDefault="009B57FD" w:rsidP="00CF763C">
            <w:pPr>
              <w:jc w:val="center"/>
              <w:rPr>
                <w:rFonts w:ascii="Roboto" w:hAnsi="Roboto" w:cstheme="minorHAnsi"/>
                <w:b/>
              </w:rPr>
            </w:pPr>
            <w:r w:rsidRPr="00E75388">
              <w:rPr>
                <w:rFonts w:ascii="Roboto" w:hAnsi="Roboto" w:cstheme="minorHAnsi"/>
                <w:b/>
              </w:rPr>
              <w:t>2022-2023</w:t>
            </w:r>
          </w:p>
        </w:tc>
        <w:tc>
          <w:tcPr>
            <w:tcW w:w="1504" w:type="pct"/>
            <w:gridSpan w:val="3"/>
            <w:tcBorders>
              <w:top w:val="single" w:sz="4" w:space="0" w:color="auto"/>
              <w:left w:val="single" w:sz="4" w:space="0" w:color="auto"/>
              <w:bottom w:val="single" w:sz="4" w:space="0" w:color="auto"/>
              <w:right w:val="single" w:sz="4" w:space="0" w:color="auto"/>
            </w:tcBorders>
            <w:shd w:val="clear" w:color="auto" w:fill="E8E8E8" w:themeFill="background2"/>
          </w:tcPr>
          <w:p w14:paraId="2D0683CD" w14:textId="77777777" w:rsidR="009B57FD" w:rsidRPr="00E75388" w:rsidRDefault="009B57FD" w:rsidP="00CF763C">
            <w:pPr>
              <w:jc w:val="center"/>
              <w:rPr>
                <w:rFonts w:ascii="Roboto" w:hAnsi="Roboto" w:cstheme="minorHAnsi"/>
                <w:b/>
              </w:rPr>
            </w:pPr>
            <w:r w:rsidRPr="00E75388">
              <w:rPr>
                <w:rFonts w:ascii="Roboto" w:hAnsi="Roboto" w:cstheme="minorHAnsi"/>
                <w:b/>
              </w:rPr>
              <w:t>2023-2024</w:t>
            </w:r>
          </w:p>
        </w:tc>
        <w:tc>
          <w:tcPr>
            <w:tcW w:w="1429" w:type="pct"/>
            <w:gridSpan w:val="3"/>
            <w:tcBorders>
              <w:top w:val="single" w:sz="4" w:space="0" w:color="auto"/>
              <w:left w:val="single" w:sz="4" w:space="0" w:color="auto"/>
              <w:bottom w:val="single" w:sz="4" w:space="0" w:color="auto"/>
              <w:right w:val="single" w:sz="4" w:space="0" w:color="auto"/>
            </w:tcBorders>
            <w:shd w:val="clear" w:color="auto" w:fill="E8E8E8" w:themeFill="background2"/>
          </w:tcPr>
          <w:p w14:paraId="6DFB0C03" w14:textId="77777777" w:rsidR="009B57FD" w:rsidRPr="00E75388" w:rsidRDefault="009B57FD" w:rsidP="00CF763C">
            <w:pPr>
              <w:jc w:val="center"/>
              <w:rPr>
                <w:rFonts w:ascii="Roboto" w:hAnsi="Roboto" w:cstheme="minorHAnsi"/>
                <w:b/>
              </w:rPr>
            </w:pPr>
            <w:r w:rsidRPr="00E75388">
              <w:rPr>
                <w:rFonts w:ascii="Roboto" w:hAnsi="Roboto" w:cstheme="minorHAnsi"/>
                <w:b/>
              </w:rPr>
              <w:t>2024-2025</w:t>
            </w:r>
          </w:p>
        </w:tc>
      </w:tr>
      <w:tr w:rsidR="009B57FD" w:rsidRPr="00E75388" w14:paraId="0F543275" w14:textId="77777777" w:rsidTr="009B57FD">
        <w:trPr>
          <w:trHeight w:val="238"/>
        </w:trPr>
        <w:tc>
          <w:tcPr>
            <w:tcW w:w="545" w:type="pct"/>
            <w:vMerge/>
            <w:tcBorders>
              <w:left w:val="single" w:sz="4" w:space="0" w:color="auto"/>
              <w:bottom w:val="single" w:sz="4" w:space="0" w:color="auto"/>
              <w:right w:val="single" w:sz="4" w:space="0" w:color="auto"/>
            </w:tcBorders>
            <w:shd w:val="clear" w:color="auto" w:fill="E8E8E8" w:themeFill="background2"/>
          </w:tcPr>
          <w:p w14:paraId="12AC5184" w14:textId="77777777" w:rsidR="009B57FD" w:rsidRPr="00E75388" w:rsidRDefault="009B57FD" w:rsidP="00CF763C">
            <w:pPr>
              <w:jc w:val="center"/>
              <w:rPr>
                <w:rFonts w:ascii="Roboto" w:hAnsi="Roboto" w:cstheme="minorHAnsi"/>
              </w:rPr>
            </w:pPr>
          </w:p>
        </w:tc>
        <w:tc>
          <w:tcPr>
            <w:tcW w:w="565" w:type="pct"/>
            <w:tcBorders>
              <w:top w:val="single" w:sz="4" w:space="0" w:color="auto"/>
              <w:left w:val="single" w:sz="4" w:space="0" w:color="auto"/>
              <w:bottom w:val="single" w:sz="4" w:space="0" w:color="auto"/>
              <w:right w:val="single" w:sz="4" w:space="0" w:color="auto"/>
            </w:tcBorders>
            <w:shd w:val="clear" w:color="auto" w:fill="E8E8E8" w:themeFill="background2"/>
            <w:hideMark/>
          </w:tcPr>
          <w:p w14:paraId="77BFEAC0" w14:textId="77777777" w:rsidR="009B57FD" w:rsidRPr="00E75388" w:rsidRDefault="009B57FD" w:rsidP="00CF763C">
            <w:pPr>
              <w:jc w:val="center"/>
              <w:rPr>
                <w:rFonts w:ascii="Roboto" w:hAnsi="Roboto" w:cstheme="minorHAnsi"/>
                <w:b/>
              </w:rPr>
            </w:pPr>
            <w:r w:rsidRPr="00E75388">
              <w:rPr>
                <w:rFonts w:ascii="Roboto" w:hAnsi="Roboto" w:cstheme="minorHAnsi"/>
                <w:b/>
              </w:rPr>
              <w:t>NL</w:t>
            </w:r>
          </w:p>
        </w:tc>
        <w:tc>
          <w:tcPr>
            <w:tcW w:w="560" w:type="pct"/>
            <w:tcBorders>
              <w:top w:val="single" w:sz="4" w:space="0" w:color="auto"/>
              <w:left w:val="single" w:sz="4" w:space="0" w:color="auto"/>
              <w:bottom w:val="single" w:sz="4" w:space="0" w:color="auto"/>
              <w:right w:val="single" w:sz="4" w:space="0" w:color="auto"/>
            </w:tcBorders>
            <w:shd w:val="clear" w:color="auto" w:fill="E8E8E8" w:themeFill="background2"/>
            <w:hideMark/>
          </w:tcPr>
          <w:p w14:paraId="189DB1A0" w14:textId="77777777" w:rsidR="009B57FD" w:rsidRPr="00E75388" w:rsidRDefault="009B57FD" w:rsidP="00CF763C">
            <w:pPr>
              <w:jc w:val="center"/>
              <w:rPr>
                <w:rFonts w:ascii="Roboto" w:hAnsi="Roboto" w:cstheme="minorHAnsi"/>
                <w:b/>
              </w:rPr>
            </w:pPr>
            <w:r w:rsidRPr="00E75388">
              <w:rPr>
                <w:rFonts w:ascii="Roboto" w:hAnsi="Roboto" w:cstheme="minorHAnsi"/>
                <w:b/>
              </w:rPr>
              <w:t>EN</w:t>
            </w:r>
          </w:p>
        </w:tc>
        <w:tc>
          <w:tcPr>
            <w:tcW w:w="397" w:type="pct"/>
            <w:tcBorders>
              <w:top w:val="single" w:sz="4" w:space="0" w:color="auto"/>
              <w:left w:val="single" w:sz="4" w:space="0" w:color="auto"/>
              <w:bottom w:val="single" w:sz="4" w:space="0" w:color="auto"/>
              <w:right w:val="single" w:sz="4" w:space="0" w:color="auto"/>
            </w:tcBorders>
            <w:shd w:val="clear" w:color="auto" w:fill="E8E8E8" w:themeFill="background2"/>
            <w:hideMark/>
          </w:tcPr>
          <w:p w14:paraId="74B413EC" w14:textId="77777777" w:rsidR="009B57FD" w:rsidRPr="00E75388" w:rsidRDefault="009B57FD" w:rsidP="00CF763C">
            <w:pPr>
              <w:jc w:val="center"/>
              <w:rPr>
                <w:rFonts w:ascii="Roboto" w:hAnsi="Roboto" w:cstheme="minorHAnsi"/>
                <w:b/>
              </w:rPr>
            </w:pPr>
            <w:r w:rsidRPr="00E75388">
              <w:rPr>
                <w:rFonts w:ascii="Roboto" w:hAnsi="Roboto" w:cstheme="minorHAnsi"/>
                <w:b/>
              </w:rPr>
              <w:t>DE</w:t>
            </w:r>
          </w:p>
        </w:tc>
        <w:tc>
          <w:tcPr>
            <w:tcW w:w="556" w:type="pct"/>
            <w:tcBorders>
              <w:top w:val="single" w:sz="4" w:space="0" w:color="auto"/>
              <w:left w:val="single" w:sz="4" w:space="0" w:color="auto"/>
              <w:bottom w:val="single" w:sz="4" w:space="0" w:color="auto"/>
              <w:right w:val="single" w:sz="4" w:space="0" w:color="auto"/>
            </w:tcBorders>
            <w:shd w:val="clear" w:color="auto" w:fill="E8E8E8" w:themeFill="background2"/>
          </w:tcPr>
          <w:p w14:paraId="3B6D4BE8" w14:textId="77777777" w:rsidR="009B57FD" w:rsidRPr="00E75388" w:rsidRDefault="009B57FD" w:rsidP="00CF763C">
            <w:pPr>
              <w:jc w:val="center"/>
              <w:rPr>
                <w:rFonts w:ascii="Roboto" w:hAnsi="Roboto" w:cstheme="minorHAnsi"/>
                <w:b/>
                <w:highlight w:val="yellow"/>
              </w:rPr>
            </w:pPr>
            <w:r w:rsidRPr="00E75388">
              <w:rPr>
                <w:rFonts w:ascii="Roboto" w:hAnsi="Roboto" w:cstheme="minorHAnsi"/>
                <w:b/>
              </w:rPr>
              <w:t>NL</w:t>
            </w:r>
          </w:p>
        </w:tc>
        <w:tc>
          <w:tcPr>
            <w:tcW w:w="555" w:type="pct"/>
            <w:tcBorders>
              <w:top w:val="single" w:sz="4" w:space="0" w:color="auto"/>
              <w:left w:val="single" w:sz="4" w:space="0" w:color="auto"/>
              <w:bottom w:val="single" w:sz="4" w:space="0" w:color="auto"/>
              <w:right w:val="single" w:sz="4" w:space="0" w:color="auto"/>
            </w:tcBorders>
            <w:shd w:val="clear" w:color="auto" w:fill="E8E8E8" w:themeFill="background2"/>
          </w:tcPr>
          <w:p w14:paraId="6B05D0D4" w14:textId="77777777" w:rsidR="009B57FD" w:rsidRPr="00E75388" w:rsidRDefault="009B57FD" w:rsidP="00CF763C">
            <w:pPr>
              <w:jc w:val="center"/>
              <w:rPr>
                <w:rFonts w:ascii="Roboto" w:hAnsi="Roboto" w:cstheme="minorHAnsi"/>
                <w:b/>
                <w:highlight w:val="yellow"/>
              </w:rPr>
            </w:pPr>
            <w:r w:rsidRPr="00E75388">
              <w:rPr>
                <w:rFonts w:ascii="Roboto" w:hAnsi="Roboto" w:cstheme="minorHAnsi"/>
                <w:b/>
              </w:rPr>
              <w:t>EN</w:t>
            </w:r>
          </w:p>
        </w:tc>
        <w:tc>
          <w:tcPr>
            <w:tcW w:w="393" w:type="pct"/>
            <w:tcBorders>
              <w:top w:val="single" w:sz="4" w:space="0" w:color="auto"/>
              <w:left w:val="single" w:sz="4" w:space="0" w:color="auto"/>
              <w:bottom w:val="single" w:sz="4" w:space="0" w:color="auto"/>
              <w:right w:val="single" w:sz="4" w:space="0" w:color="auto"/>
            </w:tcBorders>
            <w:shd w:val="clear" w:color="auto" w:fill="E8E8E8" w:themeFill="background2"/>
          </w:tcPr>
          <w:p w14:paraId="59295524" w14:textId="77777777" w:rsidR="009B57FD" w:rsidRPr="00E75388" w:rsidRDefault="009B57FD" w:rsidP="00CF763C">
            <w:pPr>
              <w:jc w:val="center"/>
              <w:rPr>
                <w:rFonts w:ascii="Roboto" w:hAnsi="Roboto" w:cstheme="minorHAnsi"/>
                <w:b/>
                <w:highlight w:val="yellow"/>
              </w:rPr>
            </w:pPr>
            <w:r w:rsidRPr="00E75388">
              <w:rPr>
                <w:rFonts w:ascii="Roboto" w:hAnsi="Roboto" w:cstheme="minorHAnsi"/>
                <w:b/>
              </w:rPr>
              <w:t>DE</w:t>
            </w:r>
          </w:p>
        </w:tc>
        <w:tc>
          <w:tcPr>
            <w:tcW w:w="482" w:type="pct"/>
            <w:tcBorders>
              <w:top w:val="single" w:sz="4" w:space="0" w:color="auto"/>
              <w:left w:val="single" w:sz="4" w:space="0" w:color="auto"/>
              <w:bottom w:val="single" w:sz="4" w:space="0" w:color="auto"/>
              <w:right w:val="single" w:sz="4" w:space="0" w:color="auto"/>
            </w:tcBorders>
            <w:shd w:val="clear" w:color="auto" w:fill="E8E8E8" w:themeFill="background2"/>
          </w:tcPr>
          <w:p w14:paraId="21B4374C" w14:textId="77777777" w:rsidR="009B57FD" w:rsidRPr="00E75388" w:rsidRDefault="009B57FD" w:rsidP="00CF763C">
            <w:pPr>
              <w:jc w:val="center"/>
              <w:rPr>
                <w:rFonts w:ascii="Roboto" w:hAnsi="Roboto" w:cstheme="minorHAnsi"/>
                <w:b/>
              </w:rPr>
            </w:pPr>
            <w:r w:rsidRPr="00E75388">
              <w:rPr>
                <w:rFonts w:ascii="Roboto" w:hAnsi="Roboto" w:cstheme="minorHAnsi"/>
                <w:b/>
              </w:rPr>
              <w:t>NL</w:t>
            </w:r>
          </w:p>
        </w:tc>
        <w:tc>
          <w:tcPr>
            <w:tcW w:w="555" w:type="pct"/>
            <w:tcBorders>
              <w:top w:val="single" w:sz="4" w:space="0" w:color="auto"/>
              <w:left w:val="single" w:sz="4" w:space="0" w:color="auto"/>
              <w:bottom w:val="single" w:sz="4" w:space="0" w:color="auto"/>
              <w:right w:val="single" w:sz="4" w:space="0" w:color="auto"/>
            </w:tcBorders>
            <w:shd w:val="clear" w:color="auto" w:fill="E8E8E8" w:themeFill="background2"/>
          </w:tcPr>
          <w:p w14:paraId="19BA23B2" w14:textId="77777777" w:rsidR="009B57FD" w:rsidRPr="00E75388" w:rsidRDefault="009B57FD" w:rsidP="00CF763C">
            <w:pPr>
              <w:jc w:val="center"/>
              <w:rPr>
                <w:rFonts w:ascii="Roboto" w:hAnsi="Roboto" w:cstheme="minorHAnsi"/>
                <w:b/>
              </w:rPr>
            </w:pPr>
            <w:r w:rsidRPr="00E75388">
              <w:rPr>
                <w:rFonts w:ascii="Roboto" w:hAnsi="Roboto" w:cstheme="minorHAnsi"/>
                <w:b/>
              </w:rPr>
              <w:t>EN</w:t>
            </w:r>
          </w:p>
        </w:tc>
        <w:tc>
          <w:tcPr>
            <w:tcW w:w="392" w:type="pct"/>
            <w:tcBorders>
              <w:top w:val="single" w:sz="4" w:space="0" w:color="auto"/>
              <w:left w:val="single" w:sz="4" w:space="0" w:color="auto"/>
              <w:bottom w:val="single" w:sz="4" w:space="0" w:color="auto"/>
              <w:right w:val="single" w:sz="4" w:space="0" w:color="auto"/>
            </w:tcBorders>
            <w:shd w:val="clear" w:color="auto" w:fill="E8E8E8" w:themeFill="background2"/>
          </w:tcPr>
          <w:p w14:paraId="14F82947" w14:textId="77777777" w:rsidR="009B57FD" w:rsidRPr="00E75388" w:rsidRDefault="009B57FD" w:rsidP="00CF763C">
            <w:pPr>
              <w:jc w:val="center"/>
              <w:rPr>
                <w:rFonts w:ascii="Roboto" w:hAnsi="Roboto" w:cstheme="minorHAnsi"/>
                <w:b/>
              </w:rPr>
            </w:pPr>
            <w:r w:rsidRPr="00E75388">
              <w:rPr>
                <w:rFonts w:ascii="Roboto" w:hAnsi="Roboto" w:cstheme="minorHAnsi"/>
                <w:b/>
              </w:rPr>
              <w:t>DE</w:t>
            </w:r>
          </w:p>
        </w:tc>
      </w:tr>
      <w:tr w:rsidR="00C17245" w:rsidRPr="00E75388" w14:paraId="5F04BFB0" w14:textId="77777777" w:rsidTr="009B57FD">
        <w:trPr>
          <w:trHeight w:val="224"/>
        </w:trPr>
        <w:tc>
          <w:tcPr>
            <w:tcW w:w="545" w:type="pct"/>
            <w:tcBorders>
              <w:top w:val="single" w:sz="4" w:space="0" w:color="auto"/>
              <w:left w:val="single" w:sz="4" w:space="0" w:color="auto"/>
              <w:bottom w:val="single" w:sz="4" w:space="0" w:color="auto"/>
              <w:right w:val="single" w:sz="4" w:space="0" w:color="auto"/>
            </w:tcBorders>
            <w:hideMark/>
          </w:tcPr>
          <w:p w14:paraId="2C2065AE" w14:textId="77777777" w:rsidR="009B57FD" w:rsidRPr="00E75388" w:rsidRDefault="009B57FD" w:rsidP="00CF763C">
            <w:pPr>
              <w:jc w:val="center"/>
              <w:rPr>
                <w:rFonts w:ascii="Roboto" w:hAnsi="Roboto" w:cstheme="minorHAnsi"/>
              </w:rPr>
            </w:pPr>
            <w:r w:rsidRPr="00E75388">
              <w:rPr>
                <w:rFonts w:ascii="Roboto" w:hAnsi="Roboto" w:cstheme="minorHAnsi"/>
              </w:rPr>
              <w:t>Bruxelles</w:t>
            </w:r>
          </w:p>
        </w:tc>
        <w:tc>
          <w:tcPr>
            <w:tcW w:w="565" w:type="pct"/>
            <w:tcBorders>
              <w:top w:val="single" w:sz="4" w:space="0" w:color="auto"/>
              <w:left w:val="single" w:sz="4" w:space="0" w:color="auto"/>
              <w:bottom w:val="single" w:sz="4" w:space="0" w:color="auto"/>
              <w:right w:val="single" w:sz="4" w:space="0" w:color="auto"/>
            </w:tcBorders>
            <w:hideMark/>
          </w:tcPr>
          <w:p w14:paraId="71E9A05F" w14:textId="77777777" w:rsidR="009B57FD" w:rsidRPr="00E75388" w:rsidRDefault="009B57FD" w:rsidP="00CF763C">
            <w:pPr>
              <w:jc w:val="center"/>
              <w:rPr>
                <w:rFonts w:ascii="Roboto" w:hAnsi="Roboto" w:cstheme="minorHAnsi"/>
              </w:rPr>
            </w:pPr>
            <w:r w:rsidRPr="00E75388">
              <w:rPr>
                <w:rFonts w:ascii="Roboto" w:hAnsi="Roboto" w:cstheme="minorHAnsi"/>
              </w:rPr>
              <w:t>63 020</w:t>
            </w:r>
          </w:p>
        </w:tc>
        <w:tc>
          <w:tcPr>
            <w:tcW w:w="560" w:type="pct"/>
            <w:tcBorders>
              <w:top w:val="single" w:sz="4" w:space="0" w:color="auto"/>
              <w:left w:val="single" w:sz="4" w:space="0" w:color="auto"/>
              <w:bottom w:val="single" w:sz="4" w:space="0" w:color="auto"/>
              <w:right w:val="single" w:sz="4" w:space="0" w:color="auto"/>
            </w:tcBorders>
            <w:hideMark/>
          </w:tcPr>
          <w:p w14:paraId="2ABA4663" w14:textId="77777777" w:rsidR="009B57FD" w:rsidRPr="00E75388" w:rsidRDefault="009B57FD" w:rsidP="00CF763C">
            <w:pPr>
              <w:jc w:val="center"/>
              <w:rPr>
                <w:rFonts w:ascii="Roboto" w:hAnsi="Roboto" w:cstheme="minorHAnsi"/>
              </w:rPr>
            </w:pPr>
            <w:r w:rsidRPr="00E75388">
              <w:rPr>
                <w:rFonts w:ascii="Roboto" w:hAnsi="Roboto" w:cstheme="minorHAnsi"/>
              </w:rPr>
              <w:t>-</w:t>
            </w:r>
          </w:p>
        </w:tc>
        <w:tc>
          <w:tcPr>
            <w:tcW w:w="397" w:type="pct"/>
            <w:tcBorders>
              <w:top w:val="single" w:sz="4" w:space="0" w:color="auto"/>
              <w:left w:val="single" w:sz="4" w:space="0" w:color="auto"/>
              <w:bottom w:val="single" w:sz="4" w:space="0" w:color="auto"/>
              <w:right w:val="single" w:sz="4" w:space="0" w:color="auto"/>
            </w:tcBorders>
            <w:hideMark/>
          </w:tcPr>
          <w:p w14:paraId="472B10C4" w14:textId="77777777" w:rsidR="009B57FD" w:rsidRPr="00E75388" w:rsidRDefault="009B57FD" w:rsidP="00CF763C">
            <w:pPr>
              <w:jc w:val="center"/>
              <w:rPr>
                <w:rFonts w:ascii="Roboto" w:hAnsi="Roboto" w:cstheme="minorHAnsi"/>
              </w:rPr>
            </w:pPr>
            <w:r w:rsidRPr="00E75388">
              <w:rPr>
                <w:rFonts w:ascii="Roboto" w:hAnsi="Roboto" w:cstheme="minorHAnsi"/>
              </w:rPr>
              <w:t>-</w:t>
            </w:r>
          </w:p>
        </w:tc>
        <w:tc>
          <w:tcPr>
            <w:tcW w:w="556" w:type="pct"/>
            <w:tcBorders>
              <w:top w:val="single" w:sz="4" w:space="0" w:color="auto"/>
              <w:left w:val="single" w:sz="4" w:space="0" w:color="auto"/>
              <w:bottom w:val="single" w:sz="4" w:space="0" w:color="auto"/>
              <w:right w:val="single" w:sz="4" w:space="0" w:color="auto"/>
            </w:tcBorders>
            <w:shd w:val="clear" w:color="auto" w:fill="auto"/>
          </w:tcPr>
          <w:p w14:paraId="5A2F1002" w14:textId="77777777" w:rsidR="009B57FD" w:rsidRPr="00E75388" w:rsidRDefault="009B57FD" w:rsidP="00CF763C">
            <w:pPr>
              <w:jc w:val="center"/>
              <w:rPr>
                <w:rFonts w:ascii="Roboto" w:hAnsi="Roboto" w:cstheme="minorHAnsi"/>
              </w:rPr>
            </w:pPr>
            <w:r w:rsidRPr="00E75388">
              <w:rPr>
                <w:rFonts w:ascii="Roboto" w:hAnsi="Roboto" w:cstheme="minorHAnsi"/>
              </w:rPr>
              <w:t>60 430</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5A8610A4" w14:textId="77777777" w:rsidR="009B57FD" w:rsidRPr="00E75388" w:rsidRDefault="009B57FD" w:rsidP="00CF763C">
            <w:pPr>
              <w:jc w:val="center"/>
              <w:rPr>
                <w:rFonts w:ascii="Roboto" w:hAnsi="Roboto" w:cstheme="minorHAnsi"/>
              </w:rPr>
            </w:pPr>
            <w:r w:rsidRPr="00E75388">
              <w:rPr>
                <w:rFonts w:ascii="Roboto" w:hAnsi="Roboto" w:cstheme="minorHAnsi"/>
              </w:rPr>
              <w:t>-</w:t>
            </w:r>
          </w:p>
        </w:tc>
        <w:tc>
          <w:tcPr>
            <w:tcW w:w="393" w:type="pct"/>
            <w:tcBorders>
              <w:top w:val="single" w:sz="4" w:space="0" w:color="auto"/>
              <w:left w:val="single" w:sz="4" w:space="0" w:color="auto"/>
              <w:bottom w:val="single" w:sz="4" w:space="0" w:color="auto"/>
              <w:right w:val="single" w:sz="4" w:space="0" w:color="auto"/>
            </w:tcBorders>
            <w:shd w:val="clear" w:color="auto" w:fill="auto"/>
          </w:tcPr>
          <w:p w14:paraId="64393D57" w14:textId="77777777" w:rsidR="009B57FD" w:rsidRPr="00E75388" w:rsidRDefault="009B57FD" w:rsidP="00CF763C">
            <w:pPr>
              <w:jc w:val="center"/>
              <w:rPr>
                <w:rFonts w:ascii="Roboto" w:hAnsi="Roboto" w:cstheme="minorHAnsi"/>
              </w:rPr>
            </w:pPr>
            <w:r w:rsidRPr="00E75388">
              <w:rPr>
                <w:rFonts w:ascii="Roboto" w:hAnsi="Roboto" w:cstheme="minorHAnsi"/>
              </w:rPr>
              <w:t>-</w:t>
            </w:r>
          </w:p>
        </w:tc>
        <w:tc>
          <w:tcPr>
            <w:tcW w:w="482" w:type="pct"/>
            <w:tcBorders>
              <w:top w:val="single" w:sz="4" w:space="0" w:color="auto"/>
              <w:left w:val="single" w:sz="4" w:space="0" w:color="auto"/>
              <w:bottom w:val="single" w:sz="4" w:space="0" w:color="auto"/>
              <w:right w:val="single" w:sz="4" w:space="0" w:color="auto"/>
            </w:tcBorders>
            <w:shd w:val="clear" w:color="auto" w:fill="FFFFFF" w:themeFill="background1"/>
          </w:tcPr>
          <w:p w14:paraId="02F323AD" w14:textId="77777777" w:rsidR="009B57FD" w:rsidRPr="00E75388" w:rsidRDefault="009B57FD" w:rsidP="00CF763C">
            <w:pPr>
              <w:jc w:val="center"/>
              <w:rPr>
                <w:rFonts w:ascii="Roboto" w:hAnsi="Roboto" w:cstheme="minorHAnsi"/>
              </w:rPr>
            </w:pPr>
            <w:r w:rsidRPr="00E75388">
              <w:rPr>
                <w:rFonts w:ascii="Roboto" w:hAnsi="Roboto" w:cstheme="minorHAnsi"/>
              </w:rPr>
              <w:t>62 713</w:t>
            </w:r>
          </w:p>
        </w:tc>
        <w:tc>
          <w:tcPr>
            <w:tcW w:w="555" w:type="pct"/>
            <w:tcBorders>
              <w:top w:val="single" w:sz="4" w:space="0" w:color="auto"/>
              <w:left w:val="single" w:sz="4" w:space="0" w:color="auto"/>
              <w:bottom w:val="single" w:sz="4" w:space="0" w:color="auto"/>
              <w:right w:val="single" w:sz="4" w:space="0" w:color="auto"/>
            </w:tcBorders>
            <w:shd w:val="clear" w:color="auto" w:fill="FFFFFF" w:themeFill="background1"/>
          </w:tcPr>
          <w:p w14:paraId="44AC5AFF" w14:textId="77777777" w:rsidR="009B57FD" w:rsidRPr="00E75388" w:rsidRDefault="009B57FD" w:rsidP="00CF763C">
            <w:pPr>
              <w:jc w:val="center"/>
              <w:rPr>
                <w:rFonts w:ascii="Roboto" w:hAnsi="Roboto" w:cstheme="minorHAnsi"/>
              </w:rPr>
            </w:pPr>
            <w:r w:rsidRPr="00E75388">
              <w:rPr>
                <w:rFonts w:ascii="Roboto" w:hAnsi="Roboto" w:cstheme="minorHAnsi"/>
              </w:rPr>
              <w:t>-</w:t>
            </w:r>
          </w:p>
        </w:tc>
        <w:tc>
          <w:tcPr>
            <w:tcW w:w="392" w:type="pct"/>
            <w:tcBorders>
              <w:top w:val="single" w:sz="4" w:space="0" w:color="auto"/>
              <w:left w:val="single" w:sz="4" w:space="0" w:color="auto"/>
              <w:bottom w:val="single" w:sz="4" w:space="0" w:color="auto"/>
              <w:right w:val="single" w:sz="4" w:space="0" w:color="auto"/>
            </w:tcBorders>
            <w:shd w:val="clear" w:color="auto" w:fill="FFFFFF" w:themeFill="background1"/>
          </w:tcPr>
          <w:p w14:paraId="232BB67E" w14:textId="77777777" w:rsidR="009B57FD" w:rsidRPr="00E75388" w:rsidRDefault="009B57FD" w:rsidP="00CF763C">
            <w:pPr>
              <w:jc w:val="center"/>
              <w:rPr>
                <w:rFonts w:ascii="Roboto" w:hAnsi="Roboto" w:cstheme="minorHAnsi"/>
              </w:rPr>
            </w:pPr>
            <w:r w:rsidRPr="00E75388">
              <w:rPr>
                <w:rFonts w:ascii="Roboto" w:hAnsi="Roboto" w:cstheme="minorHAnsi"/>
              </w:rPr>
              <w:t>-</w:t>
            </w:r>
          </w:p>
        </w:tc>
      </w:tr>
      <w:tr w:rsidR="00C17245" w:rsidRPr="00E75388" w14:paraId="236EB646" w14:textId="77777777" w:rsidTr="009B57FD">
        <w:trPr>
          <w:trHeight w:val="224"/>
        </w:trPr>
        <w:tc>
          <w:tcPr>
            <w:tcW w:w="545" w:type="pct"/>
            <w:tcBorders>
              <w:top w:val="single" w:sz="4" w:space="0" w:color="auto"/>
              <w:left w:val="single" w:sz="4" w:space="0" w:color="auto"/>
              <w:bottom w:val="single" w:sz="12" w:space="0" w:color="auto"/>
              <w:right w:val="single" w:sz="4" w:space="0" w:color="auto"/>
            </w:tcBorders>
            <w:hideMark/>
          </w:tcPr>
          <w:p w14:paraId="543A9A74" w14:textId="77777777" w:rsidR="009B57FD" w:rsidRPr="00E75388" w:rsidRDefault="009B57FD" w:rsidP="00CF763C">
            <w:pPr>
              <w:jc w:val="center"/>
              <w:rPr>
                <w:rFonts w:ascii="Roboto" w:hAnsi="Roboto" w:cstheme="minorHAnsi"/>
              </w:rPr>
            </w:pPr>
            <w:r w:rsidRPr="00E75388">
              <w:rPr>
                <w:rFonts w:ascii="Roboto" w:hAnsi="Roboto" w:cstheme="minorHAnsi"/>
              </w:rPr>
              <w:t>Wallonie</w:t>
            </w:r>
          </w:p>
        </w:tc>
        <w:tc>
          <w:tcPr>
            <w:tcW w:w="565" w:type="pct"/>
            <w:tcBorders>
              <w:top w:val="single" w:sz="4" w:space="0" w:color="auto"/>
              <w:left w:val="single" w:sz="4" w:space="0" w:color="auto"/>
              <w:bottom w:val="single" w:sz="12" w:space="0" w:color="auto"/>
              <w:right w:val="single" w:sz="4" w:space="0" w:color="auto"/>
            </w:tcBorders>
            <w:hideMark/>
          </w:tcPr>
          <w:p w14:paraId="674433F9" w14:textId="77777777" w:rsidR="009B57FD" w:rsidRPr="00E75388" w:rsidRDefault="009B57FD" w:rsidP="00CF763C">
            <w:pPr>
              <w:jc w:val="center"/>
              <w:rPr>
                <w:rFonts w:ascii="Roboto" w:hAnsi="Roboto" w:cstheme="minorHAnsi"/>
              </w:rPr>
            </w:pPr>
            <w:r w:rsidRPr="00E75388">
              <w:rPr>
                <w:rFonts w:ascii="Roboto" w:hAnsi="Roboto" w:cstheme="minorHAnsi"/>
              </w:rPr>
              <w:t>58 280</w:t>
            </w:r>
          </w:p>
        </w:tc>
        <w:tc>
          <w:tcPr>
            <w:tcW w:w="560" w:type="pct"/>
            <w:tcBorders>
              <w:top w:val="single" w:sz="4" w:space="0" w:color="auto"/>
              <w:left w:val="single" w:sz="4" w:space="0" w:color="auto"/>
              <w:bottom w:val="single" w:sz="12" w:space="0" w:color="auto"/>
              <w:right w:val="single" w:sz="4" w:space="0" w:color="auto"/>
            </w:tcBorders>
            <w:hideMark/>
          </w:tcPr>
          <w:p w14:paraId="3E8ABD83" w14:textId="77777777" w:rsidR="009B57FD" w:rsidRPr="00E75388" w:rsidRDefault="009B57FD" w:rsidP="00CF763C">
            <w:pPr>
              <w:jc w:val="center"/>
              <w:rPr>
                <w:rFonts w:ascii="Roboto" w:hAnsi="Roboto" w:cstheme="minorHAnsi"/>
              </w:rPr>
            </w:pPr>
            <w:r w:rsidRPr="00E75388">
              <w:rPr>
                <w:rFonts w:ascii="Roboto" w:hAnsi="Roboto" w:cstheme="minorHAnsi"/>
              </w:rPr>
              <w:t>130 740</w:t>
            </w:r>
          </w:p>
        </w:tc>
        <w:tc>
          <w:tcPr>
            <w:tcW w:w="397" w:type="pct"/>
            <w:tcBorders>
              <w:top w:val="single" w:sz="4" w:space="0" w:color="auto"/>
              <w:left w:val="single" w:sz="4" w:space="0" w:color="auto"/>
              <w:bottom w:val="single" w:sz="12" w:space="0" w:color="auto"/>
              <w:right w:val="single" w:sz="4" w:space="0" w:color="auto"/>
            </w:tcBorders>
            <w:hideMark/>
          </w:tcPr>
          <w:p w14:paraId="6B950D33" w14:textId="77777777" w:rsidR="009B57FD" w:rsidRPr="00E75388" w:rsidRDefault="009B57FD" w:rsidP="00CF763C">
            <w:pPr>
              <w:jc w:val="center"/>
              <w:rPr>
                <w:rFonts w:ascii="Roboto" w:hAnsi="Roboto" w:cstheme="minorHAnsi"/>
              </w:rPr>
            </w:pPr>
            <w:r w:rsidRPr="00E75388">
              <w:rPr>
                <w:rFonts w:ascii="Roboto" w:hAnsi="Roboto" w:cstheme="minorHAnsi"/>
              </w:rPr>
              <w:t>3 531</w:t>
            </w:r>
          </w:p>
        </w:tc>
        <w:tc>
          <w:tcPr>
            <w:tcW w:w="556" w:type="pct"/>
            <w:tcBorders>
              <w:top w:val="single" w:sz="4" w:space="0" w:color="auto"/>
              <w:left w:val="single" w:sz="4" w:space="0" w:color="auto"/>
              <w:bottom w:val="single" w:sz="12" w:space="0" w:color="auto"/>
              <w:right w:val="single" w:sz="4" w:space="0" w:color="auto"/>
            </w:tcBorders>
            <w:shd w:val="clear" w:color="auto" w:fill="auto"/>
          </w:tcPr>
          <w:p w14:paraId="502849B9" w14:textId="77777777" w:rsidR="009B57FD" w:rsidRPr="00E75388" w:rsidRDefault="009B57FD" w:rsidP="00CF763C">
            <w:pPr>
              <w:jc w:val="center"/>
              <w:rPr>
                <w:rFonts w:ascii="Roboto" w:hAnsi="Roboto" w:cstheme="minorHAnsi"/>
              </w:rPr>
            </w:pPr>
            <w:r w:rsidRPr="00E75388">
              <w:rPr>
                <w:rFonts w:ascii="Roboto" w:hAnsi="Roboto" w:cstheme="minorHAnsi"/>
              </w:rPr>
              <w:t>54263</w:t>
            </w:r>
          </w:p>
        </w:tc>
        <w:tc>
          <w:tcPr>
            <w:tcW w:w="555" w:type="pct"/>
            <w:tcBorders>
              <w:top w:val="single" w:sz="4" w:space="0" w:color="auto"/>
              <w:left w:val="single" w:sz="4" w:space="0" w:color="auto"/>
              <w:bottom w:val="single" w:sz="12" w:space="0" w:color="auto"/>
              <w:right w:val="single" w:sz="4" w:space="0" w:color="auto"/>
            </w:tcBorders>
            <w:shd w:val="clear" w:color="auto" w:fill="auto"/>
          </w:tcPr>
          <w:p w14:paraId="34A12323" w14:textId="77777777" w:rsidR="009B57FD" w:rsidRPr="00E75388" w:rsidRDefault="009B57FD" w:rsidP="00CF763C">
            <w:pPr>
              <w:jc w:val="center"/>
              <w:rPr>
                <w:rFonts w:ascii="Roboto" w:hAnsi="Roboto" w:cstheme="minorHAnsi"/>
              </w:rPr>
            </w:pPr>
            <w:r w:rsidRPr="00E75388">
              <w:rPr>
                <w:rFonts w:ascii="Roboto" w:hAnsi="Roboto" w:cstheme="minorHAnsi"/>
              </w:rPr>
              <w:t>128 582</w:t>
            </w:r>
          </w:p>
        </w:tc>
        <w:tc>
          <w:tcPr>
            <w:tcW w:w="393" w:type="pct"/>
            <w:tcBorders>
              <w:top w:val="single" w:sz="4" w:space="0" w:color="auto"/>
              <w:left w:val="single" w:sz="4" w:space="0" w:color="auto"/>
              <w:bottom w:val="single" w:sz="12" w:space="0" w:color="auto"/>
              <w:right w:val="single" w:sz="4" w:space="0" w:color="auto"/>
            </w:tcBorders>
            <w:shd w:val="clear" w:color="auto" w:fill="auto"/>
          </w:tcPr>
          <w:p w14:paraId="24CDC2E5" w14:textId="77777777" w:rsidR="009B57FD" w:rsidRPr="00E75388" w:rsidRDefault="009B57FD" w:rsidP="00CF763C">
            <w:pPr>
              <w:jc w:val="center"/>
              <w:rPr>
                <w:rFonts w:ascii="Roboto" w:hAnsi="Roboto" w:cstheme="minorHAnsi"/>
              </w:rPr>
            </w:pPr>
            <w:r w:rsidRPr="00E75388">
              <w:rPr>
                <w:rFonts w:ascii="Roboto" w:hAnsi="Roboto" w:cstheme="minorHAnsi"/>
              </w:rPr>
              <w:t>3 227</w:t>
            </w:r>
          </w:p>
        </w:tc>
        <w:tc>
          <w:tcPr>
            <w:tcW w:w="482" w:type="pct"/>
            <w:tcBorders>
              <w:top w:val="single" w:sz="4" w:space="0" w:color="auto"/>
              <w:left w:val="single" w:sz="4" w:space="0" w:color="auto"/>
              <w:bottom w:val="single" w:sz="12" w:space="0" w:color="auto"/>
              <w:right w:val="single" w:sz="4" w:space="0" w:color="auto"/>
            </w:tcBorders>
            <w:shd w:val="clear" w:color="auto" w:fill="FFFFFF" w:themeFill="background1"/>
          </w:tcPr>
          <w:p w14:paraId="04BA821E" w14:textId="77777777" w:rsidR="009B57FD" w:rsidRPr="00E75388" w:rsidRDefault="009B57FD" w:rsidP="00CF763C">
            <w:pPr>
              <w:jc w:val="center"/>
              <w:rPr>
                <w:rFonts w:ascii="Roboto" w:hAnsi="Roboto" w:cstheme="minorHAnsi"/>
              </w:rPr>
            </w:pPr>
            <w:r w:rsidRPr="00E75388">
              <w:rPr>
                <w:rFonts w:ascii="Roboto" w:hAnsi="Roboto" w:cstheme="minorHAnsi"/>
              </w:rPr>
              <w:t>52 657</w:t>
            </w:r>
          </w:p>
        </w:tc>
        <w:tc>
          <w:tcPr>
            <w:tcW w:w="555" w:type="pct"/>
            <w:tcBorders>
              <w:top w:val="single" w:sz="4" w:space="0" w:color="auto"/>
              <w:left w:val="single" w:sz="4" w:space="0" w:color="auto"/>
              <w:bottom w:val="single" w:sz="12" w:space="0" w:color="auto"/>
              <w:right w:val="single" w:sz="4" w:space="0" w:color="auto"/>
            </w:tcBorders>
            <w:shd w:val="clear" w:color="auto" w:fill="FFFFFF" w:themeFill="background1"/>
          </w:tcPr>
          <w:p w14:paraId="021E71D9" w14:textId="77777777" w:rsidR="009B57FD" w:rsidRPr="00E75388" w:rsidRDefault="009B57FD" w:rsidP="00CF763C">
            <w:pPr>
              <w:jc w:val="center"/>
              <w:rPr>
                <w:rFonts w:ascii="Roboto" w:hAnsi="Roboto" w:cstheme="minorHAnsi"/>
              </w:rPr>
            </w:pPr>
            <w:r w:rsidRPr="00E75388">
              <w:rPr>
                <w:rFonts w:ascii="Roboto" w:hAnsi="Roboto" w:cstheme="minorHAnsi"/>
              </w:rPr>
              <w:t>134 160</w:t>
            </w:r>
          </w:p>
        </w:tc>
        <w:tc>
          <w:tcPr>
            <w:tcW w:w="392" w:type="pct"/>
            <w:tcBorders>
              <w:top w:val="single" w:sz="4" w:space="0" w:color="auto"/>
              <w:left w:val="single" w:sz="4" w:space="0" w:color="auto"/>
              <w:bottom w:val="single" w:sz="12" w:space="0" w:color="auto"/>
              <w:right w:val="single" w:sz="4" w:space="0" w:color="auto"/>
            </w:tcBorders>
            <w:shd w:val="clear" w:color="auto" w:fill="FFFFFF" w:themeFill="background1"/>
          </w:tcPr>
          <w:p w14:paraId="6502471B" w14:textId="77777777" w:rsidR="009B57FD" w:rsidRPr="00E75388" w:rsidRDefault="009B57FD" w:rsidP="00CF763C">
            <w:pPr>
              <w:jc w:val="center"/>
              <w:rPr>
                <w:rFonts w:ascii="Roboto" w:hAnsi="Roboto" w:cstheme="minorHAnsi"/>
              </w:rPr>
            </w:pPr>
            <w:r w:rsidRPr="00E75388">
              <w:rPr>
                <w:rFonts w:ascii="Roboto" w:hAnsi="Roboto" w:cstheme="minorHAnsi"/>
              </w:rPr>
              <w:t>3 151</w:t>
            </w:r>
          </w:p>
        </w:tc>
      </w:tr>
      <w:tr w:rsidR="00C17245" w:rsidRPr="00E75388" w14:paraId="5E17BA3A" w14:textId="77777777" w:rsidTr="009B57FD">
        <w:trPr>
          <w:trHeight w:val="222"/>
        </w:trPr>
        <w:tc>
          <w:tcPr>
            <w:tcW w:w="545" w:type="pct"/>
            <w:tcBorders>
              <w:top w:val="single" w:sz="12" w:space="0" w:color="auto"/>
              <w:left w:val="single" w:sz="4" w:space="0" w:color="auto"/>
              <w:bottom w:val="single" w:sz="4" w:space="0" w:color="auto"/>
              <w:right w:val="single" w:sz="4" w:space="0" w:color="auto"/>
            </w:tcBorders>
            <w:hideMark/>
          </w:tcPr>
          <w:p w14:paraId="69534F47" w14:textId="77777777" w:rsidR="009B57FD" w:rsidRPr="00E75388" w:rsidRDefault="009B57FD" w:rsidP="00CF763C">
            <w:pPr>
              <w:jc w:val="center"/>
              <w:rPr>
                <w:rFonts w:ascii="Roboto" w:hAnsi="Roboto" w:cstheme="minorHAnsi"/>
                <w:b/>
              </w:rPr>
            </w:pPr>
            <w:r w:rsidRPr="00E75388">
              <w:rPr>
                <w:rFonts w:ascii="Roboto" w:hAnsi="Roboto" w:cstheme="minorHAnsi"/>
                <w:b/>
              </w:rPr>
              <w:t>Total</w:t>
            </w:r>
          </w:p>
        </w:tc>
        <w:tc>
          <w:tcPr>
            <w:tcW w:w="565" w:type="pct"/>
            <w:tcBorders>
              <w:top w:val="single" w:sz="12" w:space="0" w:color="auto"/>
              <w:left w:val="single" w:sz="4" w:space="0" w:color="auto"/>
              <w:bottom w:val="single" w:sz="4" w:space="0" w:color="auto"/>
              <w:right w:val="single" w:sz="4" w:space="0" w:color="auto"/>
            </w:tcBorders>
            <w:hideMark/>
          </w:tcPr>
          <w:p w14:paraId="3C154B4F" w14:textId="77777777" w:rsidR="009B57FD" w:rsidRPr="00E75388" w:rsidRDefault="009B57FD" w:rsidP="00CF763C">
            <w:pPr>
              <w:jc w:val="center"/>
              <w:rPr>
                <w:rFonts w:ascii="Roboto" w:hAnsi="Roboto" w:cstheme="minorHAnsi"/>
                <w:b/>
              </w:rPr>
            </w:pPr>
            <w:r w:rsidRPr="00E75388">
              <w:rPr>
                <w:rFonts w:ascii="Roboto" w:hAnsi="Roboto" w:cstheme="minorHAnsi"/>
                <w:b/>
              </w:rPr>
              <w:t>121 300</w:t>
            </w:r>
          </w:p>
        </w:tc>
        <w:tc>
          <w:tcPr>
            <w:tcW w:w="560" w:type="pct"/>
            <w:tcBorders>
              <w:top w:val="single" w:sz="12" w:space="0" w:color="auto"/>
              <w:left w:val="single" w:sz="4" w:space="0" w:color="auto"/>
              <w:bottom w:val="single" w:sz="4" w:space="0" w:color="auto"/>
              <w:right w:val="single" w:sz="4" w:space="0" w:color="auto"/>
            </w:tcBorders>
            <w:hideMark/>
          </w:tcPr>
          <w:p w14:paraId="17F6DA7C" w14:textId="77777777" w:rsidR="009B57FD" w:rsidRPr="00E75388" w:rsidRDefault="009B57FD" w:rsidP="00CF763C">
            <w:pPr>
              <w:jc w:val="center"/>
              <w:rPr>
                <w:rFonts w:ascii="Roboto" w:hAnsi="Roboto" w:cstheme="minorHAnsi"/>
                <w:b/>
              </w:rPr>
            </w:pPr>
            <w:r w:rsidRPr="00E75388">
              <w:rPr>
                <w:rFonts w:ascii="Roboto" w:hAnsi="Roboto" w:cstheme="minorHAnsi"/>
                <w:b/>
              </w:rPr>
              <w:t>130 740</w:t>
            </w:r>
          </w:p>
        </w:tc>
        <w:tc>
          <w:tcPr>
            <w:tcW w:w="397" w:type="pct"/>
            <w:tcBorders>
              <w:top w:val="single" w:sz="12" w:space="0" w:color="auto"/>
              <w:left w:val="single" w:sz="4" w:space="0" w:color="auto"/>
              <w:bottom w:val="single" w:sz="4" w:space="0" w:color="auto"/>
              <w:right w:val="single" w:sz="4" w:space="0" w:color="auto"/>
            </w:tcBorders>
            <w:hideMark/>
          </w:tcPr>
          <w:p w14:paraId="74289724" w14:textId="77777777" w:rsidR="009B57FD" w:rsidRPr="00E75388" w:rsidRDefault="009B57FD" w:rsidP="00CF763C">
            <w:pPr>
              <w:jc w:val="center"/>
              <w:rPr>
                <w:rFonts w:ascii="Roboto" w:hAnsi="Roboto" w:cstheme="minorHAnsi"/>
                <w:b/>
              </w:rPr>
            </w:pPr>
            <w:r w:rsidRPr="00E75388">
              <w:rPr>
                <w:rFonts w:ascii="Roboto" w:hAnsi="Roboto" w:cstheme="minorHAnsi"/>
                <w:b/>
              </w:rPr>
              <w:t>3 531</w:t>
            </w:r>
          </w:p>
        </w:tc>
        <w:tc>
          <w:tcPr>
            <w:tcW w:w="556" w:type="pct"/>
            <w:tcBorders>
              <w:top w:val="single" w:sz="12" w:space="0" w:color="auto"/>
              <w:left w:val="single" w:sz="4" w:space="0" w:color="auto"/>
              <w:bottom w:val="single" w:sz="4" w:space="0" w:color="auto"/>
              <w:right w:val="single" w:sz="4" w:space="0" w:color="auto"/>
            </w:tcBorders>
            <w:shd w:val="clear" w:color="auto" w:fill="auto"/>
          </w:tcPr>
          <w:p w14:paraId="543B46F3" w14:textId="77777777" w:rsidR="009B57FD" w:rsidRPr="00E75388" w:rsidRDefault="009B57FD" w:rsidP="00CF763C">
            <w:pPr>
              <w:jc w:val="center"/>
              <w:rPr>
                <w:rFonts w:ascii="Roboto" w:hAnsi="Roboto" w:cstheme="minorHAnsi"/>
                <w:b/>
              </w:rPr>
            </w:pPr>
            <w:r w:rsidRPr="00E75388">
              <w:rPr>
                <w:rFonts w:ascii="Roboto" w:hAnsi="Roboto" w:cstheme="minorHAnsi"/>
                <w:b/>
              </w:rPr>
              <w:t>114 693</w:t>
            </w:r>
          </w:p>
        </w:tc>
        <w:tc>
          <w:tcPr>
            <w:tcW w:w="555" w:type="pct"/>
            <w:tcBorders>
              <w:top w:val="single" w:sz="12" w:space="0" w:color="auto"/>
              <w:left w:val="single" w:sz="4" w:space="0" w:color="auto"/>
              <w:bottom w:val="single" w:sz="4" w:space="0" w:color="auto"/>
              <w:right w:val="single" w:sz="4" w:space="0" w:color="auto"/>
            </w:tcBorders>
            <w:shd w:val="clear" w:color="auto" w:fill="auto"/>
          </w:tcPr>
          <w:p w14:paraId="011DB052" w14:textId="77777777" w:rsidR="009B57FD" w:rsidRPr="00E75388" w:rsidRDefault="009B57FD" w:rsidP="00CF763C">
            <w:pPr>
              <w:jc w:val="center"/>
              <w:rPr>
                <w:rFonts w:ascii="Roboto" w:hAnsi="Roboto" w:cstheme="minorHAnsi"/>
                <w:b/>
              </w:rPr>
            </w:pPr>
            <w:r w:rsidRPr="00E75388">
              <w:rPr>
                <w:rFonts w:ascii="Roboto" w:hAnsi="Roboto" w:cstheme="minorHAnsi"/>
                <w:b/>
              </w:rPr>
              <w:t>128 582</w:t>
            </w:r>
          </w:p>
        </w:tc>
        <w:tc>
          <w:tcPr>
            <w:tcW w:w="393" w:type="pct"/>
            <w:tcBorders>
              <w:top w:val="single" w:sz="12" w:space="0" w:color="auto"/>
              <w:left w:val="single" w:sz="4" w:space="0" w:color="auto"/>
              <w:bottom w:val="single" w:sz="4" w:space="0" w:color="auto"/>
              <w:right w:val="single" w:sz="4" w:space="0" w:color="auto"/>
            </w:tcBorders>
            <w:shd w:val="clear" w:color="auto" w:fill="auto"/>
          </w:tcPr>
          <w:p w14:paraId="6B01FDAC" w14:textId="77777777" w:rsidR="009B57FD" w:rsidRPr="00E75388" w:rsidRDefault="009B57FD" w:rsidP="00CF763C">
            <w:pPr>
              <w:jc w:val="center"/>
              <w:rPr>
                <w:rFonts w:ascii="Roboto" w:hAnsi="Roboto" w:cstheme="minorHAnsi"/>
                <w:b/>
              </w:rPr>
            </w:pPr>
            <w:r w:rsidRPr="00E75388">
              <w:rPr>
                <w:rFonts w:ascii="Roboto" w:hAnsi="Roboto" w:cstheme="minorHAnsi"/>
                <w:b/>
              </w:rPr>
              <w:t>3 227</w:t>
            </w:r>
          </w:p>
        </w:tc>
        <w:tc>
          <w:tcPr>
            <w:tcW w:w="482" w:type="pct"/>
            <w:tcBorders>
              <w:top w:val="single" w:sz="12" w:space="0" w:color="auto"/>
              <w:left w:val="single" w:sz="4" w:space="0" w:color="auto"/>
              <w:bottom w:val="single" w:sz="4" w:space="0" w:color="auto"/>
              <w:right w:val="single" w:sz="4" w:space="0" w:color="auto"/>
            </w:tcBorders>
            <w:shd w:val="clear" w:color="auto" w:fill="FFFFFF" w:themeFill="background1"/>
          </w:tcPr>
          <w:p w14:paraId="466D9F0E" w14:textId="77777777" w:rsidR="009B57FD" w:rsidRPr="00E75388" w:rsidRDefault="009B57FD" w:rsidP="00CF763C">
            <w:pPr>
              <w:jc w:val="center"/>
              <w:rPr>
                <w:rFonts w:ascii="Roboto" w:hAnsi="Roboto" w:cstheme="minorHAnsi"/>
                <w:b/>
              </w:rPr>
            </w:pPr>
            <w:r w:rsidRPr="00E75388">
              <w:rPr>
                <w:rFonts w:ascii="Roboto" w:hAnsi="Roboto" w:cstheme="minorHAnsi"/>
                <w:b/>
              </w:rPr>
              <w:t>115 370</w:t>
            </w:r>
          </w:p>
        </w:tc>
        <w:tc>
          <w:tcPr>
            <w:tcW w:w="555" w:type="pct"/>
            <w:tcBorders>
              <w:top w:val="single" w:sz="12" w:space="0" w:color="auto"/>
              <w:left w:val="single" w:sz="4" w:space="0" w:color="auto"/>
              <w:bottom w:val="single" w:sz="4" w:space="0" w:color="auto"/>
              <w:right w:val="single" w:sz="4" w:space="0" w:color="auto"/>
            </w:tcBorders>
            <w:shd w:val="clear" w:color="auto" w:fill="FFFFFF" w:themeFill="background1"/>
          </w:tcPr>
          <w:p w14:paraId="767BACEE" w14:textId="77777777" w:rsidR="009B57FD" w:rsidRPr="00E75388" w:rsidRDefault="009B57FD" w:rsidP="00CF763C">
            <w:pPr>
              <w:jc w:val="center"/>
              <w:rPr>
                <w:rFonts w:ascii="Roboto" w:hAnsi="Roboto" w:cstheme="minorHAnsi"/>
                <w:b/>
              </w:rPr>
            </w:pPr>
            <w:r w:rsidRPr="00E75388">
              <w:rPr>
                <w:rFonts w:ascii="Roboto" w:hAnsi="Roboto" w:cstheme="minorHAnsi"/>
                <w:b/>
              </w:rPr>
              <w:t>134 160</w:t>
            </w:r>
          </w:p>
        </w:tc>
        <w:tc>
          <w:tcPr>
            <w:tcW w:w="392" w:type="pct"/>
            <w:tcBorders>
              <w:top w:val="single" w:sz="12" w:space="0" w:color="auto"/>
              <w:left w:val="single" w:sz="4" w:space="0" w:color="auto"/>
              <w:bottom w:val="single" w:sz="4" w:space="0" w:color="auto"/>
              <w:right w:val="single" w:sz="4" w:space="0" w:color="auto"/>
            </w:tcBorders>
            <w:shd w:val="clear" w:color="auto" w:fill="FFFFFF" w:themeFill="background1"/>
          </w:tcPr>
          <w:p w14:paraId="01A6264B" w14:textId="77777777" w:rsidR="009B57FD" w:rsidRPr="00E75388" w:rsidRDefault="009B57FD" w:rsidP="00CF763C">
            <w:pPr>
              <w:jc w:val="center"/>
              <w:rPr>
                <w:rFonts w:ascii="Roboto" w:hAnsi="Roboto" w:cstheme="minorHAnsi"/>
                <w:b/>
              </w:rPr>
            </w:pPr>
            <w:r w:rsidRPr="00E75388">
              <w:rPr>
                <w:rFonts w:ascii="Roboto" w:hAnsi="Roboto" w:cstheme="minorHAnsi"/>
                <w:b/>
              </w:rPr>
              <w:t>3 151</w:t>
            </w:r>
          </w:p>
        </w:tc>
      </w:tr>
    </w:tbl>
    <w:p w14:paraId="4F5018A4" w14:textId="77777777" w:rsidR="009B57FD" w:rsidRPr="00E75388" w:rsidRDefault="009B57FD" w:rsidP="009B57FD">
      <w:pPr>
        <w:rPr>
          <w:rFonts w:ascii="Roboto" w:hAnsi="Roboto" w:cstheme="minorHAnsi"/>
          <w:color w:val="000000" w:themeColor="text1"/>
          <w:szCs w:val="20"/>
        </w:rPr>
      </w:pPr>
    </w:p>
    <w:p w14:paraId="5CA8C434" w14:textId="77777777" w:rsidR="001F577C" w:rsidRPr="00E75388" w:rsidRDefault="001F577C" w:rsidP="001F577C">
      <w:pPr>
        <w:rPr>
          <w:rFonts w:ascii="Roboto" w:hAnsi="Roboto"/>
          <w:lang w:val="fr-BE"/>
        </w:rPr>
      </w:pPr>
    </w:p>
    <w:p w14:paraId="2CA8949D" w14:textId="77777777" w:rsidR="004F6474" w:rsidRPr="00E75388" w:rsidRDefault="004F6474" w:rsidP="004F6474">
      <w:pPr>
        <w:rPr>
          <w:rFonts w:ascii="Roboto" w:hAnsi="Roboto"/>
          <w:lang w:val="fr-BE"/>
        </w:rPr>
      </w:pPr>
    </w:p>
    <w:p w14:paraId="63286D27" w14:textId="77777777" w:rsidR="004F6474" w:rsidRPr="00E75388" w:rsidRDefault="004F6474" w:rsidP="004F6474">
      <w:pPr>
        <w:rPr>
          <w:rFonts w:ascii="Roboto" w:hAnsi="Roboto"/>
          <w:lang w:val="fr-BE"/>
        </w:rPr>
      </w:pPr>
    </w:p>
    <w:p w14:paraId="78F90361" w14:textId="77777777" w:rsidR="00C93CDB" w:rsidRPr="00E75388" w:rsidRDefault="00C93CDB">
      <w:pPr>
        <w:rPr>
          <w:rFonts w:ascii="Roboto" w:eastAsiaTheme="minorEastAsia" w:hAnsi="Roboto" w:cstheme="majorEastAsia"/>
          <w:color w:val="0F4761" w:themeColor="accent1" w:themeShade="BF"/>
          <w:sz w:val="32"/>
          <w:szCs w:val="32"/>
          <w:lang w:val="fr-BE"/>
        </w:rPr>
      </w:pPr>
      <w:bookmarkStart w:id="49" w:name="_Toc198822274"/>
      <w:bookmarkStart w:id="50" w:name="_Toc859856667"/>
      <w:r w:rsidRPr="00E75388">
        <w:rPr>
          <w:rFonts w:ascii="Roboto" w:hAnsi="Roboto"/>
          <w:lang w:val="fr-BE"/>
        </w:rPr>
        <w:br w:type="page"/>
      </w:r>
    </w:p>
    <w:p w14:paraId="54A96748" w14:textId="3FD69E32" w:rsidR="001F1BDF" w:rsidRPr="00E75388" w:rsidRDefault="001F1BDF" w:rsidP="00DC71F8">
      <w:pPr>
        <w:pStyle w:val="Titre2"/>
        <w:rPr>
          <w:rFonts w:ascii="Roboto" w:hAnsi="Roboto"/>
        </w:rPr>
      </w:pPr>
      <w:bookmarkStart w:id="51" w:name="_Toc209784421"/>
      <w:bookmarkEnd w:id="49"/>
      <w:bookmarkEnd w:id="50"/>
      <w:r w:rsidRPr="00E75388">
        <w:rPr>
          <w:rFonts w:ascii="Roboto" w:hAnsi="Roboto"/>
        </w:rPr>
        <w:lastRenderedPageBreak/>
        <w:t>Taux d’encadrement : ratios « Nombre d’élèves / Nombre d’ETP</w:t>
      </w:r>
      <w:r w:rsidR="008B31FC" w:rsidRPr="00E75388">
        <w:rPr>
          <w:rStyle w:val="Appelnotedebasdep"/>
          <w:rFonts w:ascii="Roboto" w:hAnsi="Roboto"/>
        </w:rPr>
        <w:footnoteReference w:id="14"/>
      </w:r>
      <w:r w:rsidRPr="00E75388">
        <w:rPr>
          <w:rFonts w:ascii="Roboto" w:hAnsi="Roboto"/>
        </w:rPr>
        <w:t> enseignants »</w:t>
      </w:r>
      <w:bookmarkEnd w:id="51"/>
    </w:p>
    <w:p w14:paraId="01EC0C3A" w14:textId="77777777" w:rsidR="001F1BDF" w:rsidRPr="00E75388" w:rsidRDefault="001F1BDF" w:rsidP="001F1BDF">
      <w:pPr>
        <w:spacing w:after="0"/>
        <w:rPr>
          <w:rFonts w:ascii="Roboto" w:hAnsi="Roboto"/>
        </w:rPr>
      </w:pPr>
    </w:p>
    <w:p w14:paraId="579DC318" w14:textId="4178BB24" w:rsidR="001F1BDF" w:rsidRPr="00E75388" w:rsidRDefault="001F1BDF" w:rsidP="000B720D">
      <w:pPr>
        <w:pStyle w:val="Titre4"/>
        <w:rPr>
          <w:rFonts w:ascii="Roboto" w:hAnsi="Roboto"/>
        </w:rPr>
      </w:pPr>
      <w:r w:rsidRPr="00E75388">
        <w:rPr>
          <w:rFonts w:ascii="Roboto" w:hAnsi="Roboto"/>
        </w:rPr>
        <w:t>Nombres d’élèves par ETP enseignant, en distinguant les ETP enseignants totaux, les ETP hors DPPR</w:t>
      </w:r>
      <w:r w:rsidR="005D45EE" w:rsidRPr="00E75388">
        <w:rPr>
          <w:rStyle w:val="Appelnotedebasdep"/>
          <w:rFonts w:ascii="Roboto" w:hAnsi="Roboto"/>
        </w:rPr>
        <w:footnoteReference w:id="15"/>
      </w:r>
      <w:r w:rsidRPr="00E75388">
        <w:rPr>
          <w:rFonts w:ascii="Roboto" w:hAnsi="Roboto"/>
        </w:rPr>
        <w:t>, et les ETP en fonction de recrutement</w:t>
      </w:r>
      <w:r w:rsidR="00DC71F8" w:rsidRPr="00E75388">
        <w:rPr>
          <w:rFonts w:ascii="Roboto" w:hAnsi="Roboto"/>
        </w:rPr>
        <w:t xml:space="preserve"> </w:t>
      </w:r>
      <w:r w:rsidRPr="00E75388">
        <w:rPr>
          <w:rFonts w:ascii="Roboto" w:hAnsi="Roboto"/>
        </w:rPr>
        <w:t>réellement en activité dans l’école (face classe)</w:t>
      </w:r>
      <w:r w:rsidR="000B720D" w:rsidRPr="00E75388">
        <w:rPr>
          <w:rFonts w:ascii="Roboto" w:hAnsi="Roboto"/>
        </w:rPr>
        <w:t xml:space="preserve"> -</w:t>
      </w:r>
      <w:r w:rsidRPr="00E75388">
        <w:rPr>
          <w:rFonts w:ascii="Roboto" w:hAnsi="Roboto"/>
        </w:rPr>
        <w:t>Situation au 1er octobre</w:t>
      </w:r>
    </w:p>
    <w:p w14:paraId="21A63E15" w14:textId="515D7DFF" w:rsidR="001F1BDF" w:rsidRPr="00E75388" w:rsidRDefault="000B720D" w:rsidP="001F1BDF">
      <w:pPr>
        <w:spacing w:after="0"/>
        <w:rPr>
          <w:rFonts w:ascii="Roboto" w:hAnsi="Roboto"/>
        </w:rPr>
      </w:pPr>
      <w:r w:rsidRPr="00E75388">
        <w:rPr>
          <w:rFonts w:ascii="Roboto" w:hAnsi="Roboto"/>
          <w:noProof/>
        </w:rPr>
        <w:drawing>
          <wp:anchor distT="0" distB="0" distL="114300" distR="114300" simplePos="0" relativeHeight="251831808" behindDoc="1" locked="0" layoutInCell="1" allowOverlap="1" wp14:anchorId="4B0C6CEA" wp14:editId="0AB785FE">
            <wp:simplePos x="0" y="0"/>
            <wp:positionH relativeFrom="margin">
              <wp:align>center</wp:align>
            </wp:positionH>
            <wp:positionV relativeFrom="paragraph">
              <wp:posOffset>313716</wp:posOffset>
            </wp:positionV>
            <wp:extent cx="6840220" cy="5627370"/>
            <wp:effectExtent l="0" t="0" r="0" b="0"/>
            <wp:wrapTight wrapText="bothSides">
              <wp:wrapPolygon edited="0">
                <wp:start x="0" y="0"/>
                <wp:lineTo x="0" y="21498"/>
                <wp:lineTo x="21536" y="21498"/>
                <wp:lineTo x="21536" y="0"/>
                <wp:lineTo x="0" y="0"/>
              </wp:wrapPolygon>
            </wp:wrapTight>
            <wp:docPr id="35" name="Image 35" descr="Une image contenant texte, capture d’écran, Parallèle,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 35" descr="Une image contenant texte, capture d’écran, Parallèle, nombre&#10;&#10;Le contenu généré par l’IA peut être incorrect."/>
                    <pic:cNvPicPr/>
                  </pic:nvPicPr>
                  <pic:blipFill>
                    <a:blip r:embed="rId27">
                      <a:extLst>
                        <a:ext uri="{28A0092B-C50C-407E-A947-70E740481C1C}">
                          <a14:useLocalDpi xmlns:a14="http://schemas.microsoft.com/office/drawing/2010/main" val="0"/>
                        </a:ext>
                      </a:extLst>
                    </a:blip>
                    <a:stretch>
                      <a:fillRect/>
                    </a:stretch>
                  </pic:blipFill>
                  <pic:spPr>
                    <a:xfrm>
                      <a:off x="0" y="0"/>
                      <a:ext cx="6840220" cy="5627370"/>
                    </a:xfrm>
                    <a:prstGeom prst="rect">
                      <a:avLst/>
                    </a:prstGeom>
                  </pic:spPr>
                </pic:pic>
              </a:graphicData>
            </a:graphic>
          </wp:anchor>
        </w:drawing>
      </w:r>
    </w:p>
    <w:p w14:paraId="2396C55B" w14:textId="59A8233F" w:rsidR="000B720D" w:rsidRPr="00E75388" w:rsidRDefault="000B720D" w:rsidP="001F1BDF">
      <w:pPr>
        <w:spacing w:after="0"/>
        <w:rPr>
          <w:rFonts w:ascii="Roboto" w:hAnsi="Roboto"/>
        </w:rPr>
      </w:pPr>
    </w:p>
    <w:p w14:paraId="44982765" w14:textId="527FC23C" w:rsidR="000B720D" w:rsidRPr="00E75388" w:rsidRDefault="000B720D" w:rsidP="001F1BDF">
      <w:pPr>
        <w:spacing w:after="0"/>
        <w:rPr>
          <w:rFonts w:ascii="Roboto" w:hAnsi="Roboto"/>
        </w:rPr>
      </w:pPr>
    </w:p>
    <w:p w14:paraId="01A87D88" w14:textId="5CD20A4E" w:rsidR="001F1BDF" w:rsidRPr="00E75388" w:rsidRDefault="001F1BDF" w:rsidP="00096DFF">
      <w:pPr>
        <w:pStyle w:val="Paragraphedeliste"/>
        <w:numPr>
          <w:ilvl w:val="0"/>
          <w:numId w:val="31"/>
        </w:numPr>
        <w:spacing w:line="240" w:lineRule="auto"/>
        <w:ind w:left="714" w:hanging="357"/>
        <w:contextualSpacing w:val="0"/>
        <w:rPr>
          <w:rFonts w:ascii="Roboto" w:hAnsi="Roboto"/>
        </w:rPr>
      </w:pPr>
      <w:bookmarkStart w:id="52" w:name="_Hlk206067387"/>
      <w:r w:rsidRPr="00E75388">
        <w:rPr>
          <w:rFonts w:ascii="Roboto" w:hAnsi="Roboto"/>
        </w:rPr>
        <w:lastRenderedPageBreak/>
        <w:t xml:space="preserve">Les </w:t>
      </w:r>
      <w:r w:rsidRPr="00E75388">
        <w:rPr>
          <w:rFonts w:ascii="Roboto" w:hAnsi="Roboto"/>
          <w:u w:val="single"/>
        </w:rPr>
        <w:t>ETP totaux</w:t>
      </w:r>
      <w:r w:rsidRPr="00E75388">
        <w:rPr>
          <w:rFonts w:ascii="Roboto" w:hAnsi="Roboto"/>
        </w:rPr>
        <w:t xml:space="preserve"> sont l’ensemble des ETP rémunérés appartenant à la catégorie du personnel enseignant, y compris les fonctions de sélection et de promotion (chefs d’atelier et chefs de travaux d’atelier, coordonnateurs CEFA et CTA, coordonnateurs d’un pôle territorial), présents ou non dans les écoles</w:t>
      </w:r>
    </w:p>
    <w:bookmarkEnd w:id="52"/>
    <w:p w14:paraId="37E46BFA" w14:textId="636621AE" w:rsidR="001F1BDF" w:rsidRPr="00E75388" w:rsidRDefault="001F1BDF" w:rsidP="00096DFF">
      <w:pPr>
        <w:pStyle w:val="Paragraphedeliste"/>
        <w:numPr>
          <w:ilvl w:val="0"/>
          <w:numId w:val="31"/>
        </w:numPr>
        <w:spacing w:line="240" w:lineRule="auto"/>
        <w:ind w:left="714" w:hanging="357"/>
        <w:contextualSpacing w:val="0"/>
        <w:rPr>
          <w:rFonts w:ascii="Roboto" w:hAnsi="Roboto"/>
        </w:rPr>
      </w:pPr>
      <w:r w:rsidRPr="00E75388">
        <w:rPr>
          <w:rFonts w:ascii="Roboto" w:hAnsi="Roboto"/>
        </w:rPr>
        <w:t xml:space="preserve">Les </w:t>
      </w:r>
      <w:r w:rsidRPr="00E75388">
        <w:rPr>
          <w:rFonts w:ascii="Roboto" w:hAnsi="Roboto"/>
          <w:u w:val="single"/>
        </w:rPr>
        <w:t>ETP hors DPPR</w:t>
      </w:r>
      <w:r w:rsidRPr="00E75388">
        <w:rPr>
          <w:rFonts w:ascii="Roboto" w:hAnsi="Roboto"/>
        </w:rPr>
        <w:t xml:space="preserve"> sont les ETP totaux hormis ceux qui, en DPPR, sont définitivement absents des écoles</w:t>
      </w:r>
    </w:p>
    <w:p w14:paraId="510F17AF" w14:textId="77777777" w:rsidR="001F1BDF" w:rsidRPr="00E75388" w:rsidRDefault="001F1BDF" w:rsidP="00096DFF">
      <w:pPr>
        <w:pStyle w:val="Paragraphedeliste"/>
        <w:numPr>
          <w:ilvl w:val="0"/>
          <w:numId w:val="31"/>
        </w:numPr>
        <w:spacing w:line="240" w:lineRule="auto"/>
        <w:ind w:left="714" w:hanging="357"/>
        <w:contextualSpacing w:val="0"/>
        <w:rPr>
          <w:rFonts w:ascii="Roboto" w:hAnsi="Roboto"/>
        </w:rPr>
      </w:pPr>
      <w:r w:rsidRPr="00E75388">
        <w:rPr>
          <w:rFonts w:ascii="Roboto" w:hAnsi="Roboto"/>
        </w:rPr>
        <w:t xml:space="preserve">Les </w:t>
      </w:r>
      <w:r w:rsidRPr="00E75388">
        <w:rPr>
          <w:rFonts w:ascii="Roboto" w:hAnsi="Roboto"/>
          <w:u w:val="single"/>
        </w:rPr>
        <w:t>ETP « face classe »</w:t>
      </w:r>
      <w:r w:rsidRPr="00E75388">
        <w:rPr>
          <w:rFonts w:ascii="Roboto" w:hAnsi="Roboto"/>
        </w:rPr>
        <w:t xml:space="preserve"> sont les enseignants prestant dans une fonction de recrutement chargée de cours, réellement en activité dans l’école en octobre.  Il s’agit des ETP enseignants qui ne sont ni en congé (sauf de courte durée), ni en disponibilité.</w:t>
      </w:r>
    </w:p>
    <w:p w14:paraId="78D0C512" w14:textId="7106B4BF" w:rsidR="080FCA81" w:rsidRPr="00E75388" w:rsidRDefault="080FCA81" w:rsidP="080FCA81">
      <w:pPr>
        <w:rPr>
          <w:rFonts w:ascii="Roboto" w:hAnsi="Roboto"/>
        </w:rPr>
      </w:pPr>
    </w:p>
    <w:p w14:paraId="19D5C4BC" w14:textId="77777777" w:rsidR="00C93CDB" w:rsidRPr="00E75388" w:rsidRDefault="00C93CDB">
      <w:pPr>
        <w:rPr>
          <w:rFonts w:ascii="Roboto" w:eastAsiaTheme="minorEastAsia" w:hAnsi="Roboto" w:cstheme="majorEastAsia"/>
          <w:color w:val="0F4761" w:themeColor="accent1" w:themeShade="BF"/>
          <w:sz w:val="40"/>
          <w:szCs w:val="40"/>
          <w:lang w:val="fr-BE"/>
        </w:rPr>
      </w:pPr>
      <w:bookmarkStart w:id="53" w:name="_Toc2137391209"/>
      <w:bookmarkStart w:id="54" w:name="_Toc831101659"/>
      <w:r w:rsidRPr="00E75388">
        <w:rPr>
          <w:rFonts w:ascii="Roboto" w:hAnsi="Roboto"/>
          <w:lang w:val="fr-BE"/>
        </w:rPr>
        <w:br w:type="page"/>
      </w:r>
    </w:p>
    <w:p w14:paraId="25667554" w14:textId="0D80F726" w:rsidR="00AF7579" w:rsidRPr="00E75388" w:rsidRDefault="0D9840CE" w:rsidP="080FCA81">
      <w:pPr>
        <w:pStyle w:val="Titre1"/>
        <w:rPr>
          <w:rFonts w:ascii="Roboto" w:hAnsi="Roboto"/>
          <w:lang w:val="fr-BE"/>
        </w:rPr>
      </w:pPr>
      <w:bookmarkStart w:id="55" w:name="_Toc209784422"/>
      <w:r w:rsidRPr="00E75388">
        <w:rPr>
          <w:rFonts w:ascii="Roboto" w:hAnsi="Roboto"/>
          <w:lang w:val="fr-BE"/>
        </w:rPr>
        <w:lastRenderedPageBreak/>
        <w:t>Le</w:t>
      </w:r>
      <w:r w:rsidR="00710EF6">
        <w:rPr>
          <w:rFonts w:ascii="Roboto" w:hAnsi="Roboto"/>
          <w:lang w:val="fr-BE"/>
        </w:rPr>
        <w:t>s</w:t>
      </w:r>
      <w:r w:rsidRPr="00E75388">
        <w:rPr>
          <w:rFonts w:ascii="Roboto" w:hAnsi="Roboto"/>
          <w:lang w:val="fr-BE"/>
        </w:rPr>
        <w:t xml:space="preserve"> personnel</w:t>
      </w:r>
      <w:r w:rsidR="00710EF6">
        <w:rPr>
          <w:rFonts w:ascii="Roboto" w:hAnsi="Roboto"/>
          <w:lang w:val="fr-BE"/>
        </w:rPr>
        <w:t>s</w:t>
      </w:r>
      <w:r w:rsidRPr="00E75388">
        <w:rPr>
          <w:rFonts w:ascii="Roboto" w:hAnsi="Roboto"/>
          <w:lang w:val="fr-BE"/>
        </w:rPr>
        <w:t xml:space="preserve"> de l’enseignement</w:t>
      </w:r>
      <w:bookmarkEnd w:id="53"/>
      <w:bookmarkEnd w:id="54"/>
      <w:bookmarkEnd w:id="55"/>
    </w:p>
    <w:p w14:paraId="003ACBB2" w14:textId="77777777" w:rsidR="00170815" w:rsidRPr="00E75388" w:rsidRDefault="00170815" w:rsidP="00170815">
      <w:pPr>
        <w:pStyle w:val="Titre2"/>
        <w:rPr>
          <w:rFonts w:ascii="Roboto" w:hAnsi="Roboto"/>
        </w:rPr>
      </w:pPr>
      <w:bookmarkStart w:id="56" w:name="_Hlk206077234"/>
      <w:bookmarkStart w:id="57" w:name="_Toc209784423"/>
      <w:r w:rsidRPr="00E75388">
        <w:rPr>
          <w:rFonts w:ascii="Roboto" w:hAnsi="Roboto"/>
        </w:rPr>
        <w:t>Nombre de nouveaux enseignants</w:t>
      </w:r>
      <w:bookmarkEnd w:id="57"/>
      <w:r w:rsidRPr="00E75388">
        <w:rPr>
          <w:rFonts w:ascii="Roboto" w:hAnsi="Roboto"/>
        </w:rPr>
        <w:t xml:space="preserve"> </w:t>
      </w:r>
    </w:p>
    <w:bookmarkEnd w:id="56"/>
    <w:p w14:paraId="6AA508E2" w14:textId="77777777" w:rsidR="00170815" w:rsidRPr="00E75388" w:rsidRDefault="00170815" w:rsidP="00170815">
      <w:pPr>
        <w:spacing w:after="0"/>
        <w:rPr>
          <w:rFonts w:ascii="Roboto" w:hAnsi="Roboto" w:cs="Arial"/>
          <w:bCs/>
          <w:szCs w:val="20"/>
        </w:rPr>
      </w:pPr>
    </w:p>
    <w:p w14:paraId="5852C029" w14:textId="7D566725" w:rsidR="00170815" w:rsidRPr="00E75388" w:rsidRDefault="00170815" w:rsidP="00170815">
      <w:pPr>
        <w:pStyle w:val="Titre3"/>
        <w:rPr>
          <w:rFonts w:ascii="Roboto" w:hAnsi="Roboto"/>
        </w:rPr>
      </w:pPr>
      <w:r w:rsidRPr="00E75388">
        <w:rPr>
          <w:rFonts w:ascii="Roboto" w:hAnsi="Roboto"/>
        </w:rPr>
        <w:t xml:space="preserve">Nombre de nouveaux enseignants </w:t>
      </w:r>
      <w:r w:rsidRPr="00E75388">
        <w:rPr>
          <w:rFonts w:ascii="Roboto" w:hAnsi="Roboto"/>
          <w:sz w:val="22"/>
          <w:szCs w:val="22"/>
        </w:rPr>
        <w:t xml:space="preserve">(= ayant eu pour la première fois des prestations en tant qu'enseignant au cours de l'année scolaire) </w:t>
      </w:r>
    </w:p>
    <w:p w14:paraId="79A2C8FF" w14:textId="76BFEDE0" w:rsidR="00170815" w:rsidRPr="00E75388" w:rsidRDefault="00170815" w:rsidP="00170815">
      <w:pPr>
        <w:rPr>
          <w:rFonts w:ascii="Roboto" w:hAnsi="Roboto"/>
        </w:rPr>
      </w:pPr>
      <w:r w:rsidRPr="00E75388">
        <w:rPr>
          <w:rFonts w:ascii="Roboto" w:hAnsi="Roboto"/>
          <w:noProof/>
        </w:rPr>
        <w:drawing>
          <wp:anchor distT="0" distB="0" distL="114300" distR="114300" simplePos="0" relativeHeight="251742720" behindDoc="1" locked="0" layoutInCell="1" allowOverlap="1" wp14:anchorId="6F7407DA" wp14:editId="2C4301E2">
            <wp:simplePos x="0" y="0"/>
            <wp:positionH relativeFrom="margin">
              <wp:posOffset>-671830</wp:posOffset>
            </wp:positionH>
            <wp:positionV relativeFrom="paragraph">
              <wp:posOffset>196215</wp:posOffset>
            </wp:positionV>
            <wp:extent cx="6840220" cy="2114550"/>
            <wp:effectExtent l="0" t="0" r="0" b="0"/>
            <wp:wrapTight wrapText="bothSides">
              <wp:wrapPolygon edited="0">
                <wp:start x="0" y="0"/>
                <wp:lineTo x="0" y="21405"/>
                <wp:lineTo x="21536" y="21405"/>
                <wp:lineTo x="21536" y="0"/>
                <wp:lineTo x="0" y="0"/>
              </wp:wrapPolygon>
            </wp:wrapTight>
            <wp:docPr id="12" name="Image 12" descr="Une image contenant texte, capture d’écran, nombr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texte, capture d’écran, nombre, Police&#10;&#10;Le contenu généré par l’IA peut être incorrect."/>
                    <pic:cNvPicPr/>
                  </pic:nvPicPr>
                  <pic:blipFill>
                    <a:blip r:embed="rId28">
                      <a:extLst>
                        <a:ext uri="{28A0092B-C50C-407E-A947-70E740481C1C}">
                          <a14:useLocalDpi xmlns:a14="http://schemas.microsoft.com/office/drawing/2010/main" val="0"/>
                        </a:ext>
                      </a:extLst>
                    </a:blip>
                    <a:stretch>
                      <a:fillRect/>
                    </a:stretch>
                  </pic:blipFill>
                  <pic:spPr>
                    <a:xfrm>
                      <a:off x="0" y="0"/>
                      <a:ext cx="6840220" cy="2114550"/>
                    </a:xfrm>
                    <a:prstGeom prst="rect">
                      <a:avLst/>
                    </a:prstGeom>
                  </pic:spPr>
                </pic:pic>
              </a:graphicData>
            </a:graphic>
          </wp:anchor>
        </w:drawing>
      </w:r>
    </w:p>
    <w:p w14:paraId="66CF4777" w14:textId="77777777" w:rsidR="004B5C9B" w:rsidRPr="00E75388" w:rsidRDefault="004B5C9B" w:rsidP="00170815">
      <w:pPr>
        <w:rPr>
          <w:rFonts w:ascii="Roboto" w:hAnsi="Roboto"/>
        </w:rPr>
      </w:pPr>
    </w:p>
    <w:p w14:paraId="7505D240" w14:textId="6AE17841" w:rsidR="00170815" w:rsidRPr="00E75388" w:rsidRDefault="00170815" w:rsidP="00170815">
      <w:pPr>
        <w:rPr>
          <w:rFonts w:ascii="Roboto" w:hAnsi="Roboto"/>
        </w:rPr>
      </w:pPr>
      <w:r w:rsidRPr="00E75388">
        <w:rPr>
          <w:rFonts w:ascii="Roboto" w:hAnsi="Roboto"/>
        </w:rPr>
        <w:t xml:space="preserve">Il s’agit des personnes qui ont eu, pour la première fois, des prestations en tant qu’enseignant entre septembre et juin de chaque année scolaire, quelle que soit la durée de ces prestations. Les nombres englobent donc aussi bien des enseignants qui ont presté tout au long de l’année scolaire que des intérimaires qui n’ont effectué qu’un court remplacement ponctuel. </w:t>
      </w:r>
    </w:p>
    <w:p w14:paraId="7B5FC593" w14:textId="54FE1EA7" w:rsidR="00170815" w:rsidRPr="00E75388" w:rsidRDefault="00170815" w:rsidP="00170815">
      <w:pPr>
        <w:rPr>
          <w:rFonts w:ascii="Roboto" w:hAnsi="Roboto"/>
        </w:rPr>
      </w:pPr>
      <w:r w:rsidRPr="00E75388">
        <w:rPr>
          <w:rFonts w:ascii="Roboto" w:hAnsi="Roboto"/>
        </w:rPr>
        <w:t>Les nombres d’ETP</w:t>
      </w:r>
      <w:r w:rsidR="002167A8" w:rsidRPr="00E75388">
        <w:rPr>
          <w:rStyle w:val="Appelnotedebasdep"/>
          <w:rFonts w:ascii="Roboto" w:hAnsi="Roboto"/>
        </w:rPr>
        <w:footnoteReference w:id="16"/>
      </w:r>
      <w:r w:rsidRPr="00E75388">
        <w:rPr>
          <w:rFonts w:ascii="Roboto" w:hAnsi="Roboto"/>
        </w:rPr>
        <w:t xml:space="preserve"> moyens correspondent à la moyenne des ETP prestés sur les 10 mois de septembre à juin.</w:t>
      </w:r>
    </w:p>
    <w:p w14:paraId="242BA100" w14:textId="77777777" w:rsidR="00170815" w:rsidRPr="00E75388" w:rsidRDefault="00170815" w:rsidP="00170815">
      <w:pPr>
        <w:rPr>
          <w:rFonts w:ascii="Roboto" w:hAnsi="Roboto"/>
        </w:rPr>
      </w:pPr>
    </w:p>
    <w:p w14:paraId="507417AF" w14:textId="77777777" w:rsidR="006E5012" w:rsidRDefault="006E5012">
      <w:pPr>
        <w:rPr>
          <w:rFonts w:ascii="Roboto" w:hAnsi="Roboto"/>
          <w:lang w:val="fr-BE"/>
        </w:rPr>
      </w:pPr>
      <w:r>
        <w:rPr>
          <w:rFonts w:ascii="Roboto" w:hAnsi="Roboto"/>
          <w:lang w:val="fr-BE"/>
        </w:rPr>
        <w:br w:type="page"/>
      </w:r>
    </w:p>
    <w:p w14:paraId="10BD6221" w14:textId="77777777" w:rsidR="006E5012" w:rsidRPr="00E95B4E" w:rsidRDefault="006E5012" w:rsidP="006E5012">
      <w:pPr>
        <w:pStyle w:val="Titre2"/>
      </w:pPr>
      <w:bookmarkStart w:id="58" w:name="_Toc209784424"/>
      <w:r w:rsidRPr="00E95B4E">
        <w:lastRenderedPageBreak/>
        <w:t>Données sur les enseignants de seconde carrière</w:t>
      </w:r>
      <w:bookmarkEnd w:id="58"/>
    </w:p>
    <w:p w14:paraId="4C6A3F63" w14:textId="77777777" w:rsidR="006E5012" w:rsidRPr="00655DAD" w:rsidRDefault="006E5012" w:rsidP="006E5012">
      <w:pPr>
        <w:spacing w:after="0" w:line="259" w:lineRule="auto"/>
        <w:jc w:val="both"/>
        <w:rPr>
          <w:rFonts w:ascii="Roboto" w:hAnsi="Roboto"/>
        </w:rPr>
      </w:pPr>
    </w:p>
    <w:p w14:paraId="230EAA09" w14:textId="77777777" w:rsidR="006E5012" w:rsidRPr="00655DAD" w:rsidRDefault="006E5012" w:rsidP="006E5012">
      <w:pPr>
        <w:spacing w:after="0" w:line="259" w:lineRule="auto"/>
        <w:jc w:val="both"/>
        <w:rPr>
          <w:rFonts w:ascii="Roboto" w:hAnsi="Roboto"/>
        </w:rPr>
      </w:pPr>
      <w:r w:rsidRPr="00655DAD">
        <w:rPr>
          <w:rFonts w:ascii="Roboto" w:hAnsi="Roboto"/>
        </w:rPr>
        <w:t>Ci-dessous, l’évolution des primo-recrutements des enseignants de première carrière et ceux de seconde carrière, entre 2017-2018 et 2024-2025, par rapport à l’ensemble des enseignants primo-recrutés annuellement. Le critère utilisé est celui de l’âge : les enseignants de première carrière sont les membres du personnel ayant 24 ans maximum au moment du primo-recrutement, tandis que les enseignants de deuxième carrière sont ceux ayant 30 ans ou plus au moment du primo-recrutement.</w:t>
      </w:r>
    </w:p>
    <w:p w14:paraId="049DD26C" w14:textId="77777777" w:rsidR="006E5012" w:rsidRPr="00655DAD" w:rsidRDefault="006E5012" w:rsidP="006E5012">
      <w:pPr>
        <w:spacing w:after="0" w:line="259" w:lineRule="auto"/>
        <w:jc w:val="both"/>
        <w:rPr>
          <w:rFonts w:ascii="Roboto" w:hAnsi="Roboto"/>
        </w:rPr>
      </w:pPr>
    </w:p>
    <w:p w14:paraId="359E20B9" w14:textId="77777777" w:rsidR="006E5012" w:rsidRDefault="006E5012" w:rsidP="006E5012">
      <w:pPr>
        <w:spacing w:after="0" w:line="259" w:lineRule="auto"/>
        <w:jc w:val="both"/>
      </w:pPr>
    </w:p>
    <w:tbl>
      <w:tblPr>
        <w:tblW w:w="971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51"/>
        <w:gridCol w:w="1384"/>
        <w:gridCol w:w="742"/>
        <w:gridCol w:w="1134"/>
        <w:gridCol w:w="709"/>
        <w:gridCol w:w="1136"/>
        <w:gridCol w:w="568"/>
        <w:gridCol w:w="1051"/>
        <w:gridCol w:w="568"/>
        <w:gridCol w:w="1071"/>
      </w:tblGrid>
      <w:tr w:rsidR="006E5012" w:rsidRPr="00B342A8" w14:paraId="26E9EEA4" w14:textId="77777777" w:rsidTr="00DA16C0">
        <w:trPr>
          <w:trHeight w:val="319"/>
        </w:trPr>
        <w:tc>
          <w:tcPr>
            <w:tcW w:w="1351" w:type="dxa"/>
            <w:vMerge w:val="restart"/>
            <w:tcMar>
              <w:top w:w="0" w:type="dxa"/>
              <w:left w:w="70" w:type="dxa"/>
              <w:bottom w:w="0" w:type="dxa"/>
              <w:right w:w="70" w:type="dxa"/>
            </w:tcMar>
            <w:vAlign w:val="center"/>
            <w:hideMark/>
          </w:tcPr>
          <w:p w14:paraId="0E5A287C" w14:textId="77777777" w:rsidR="006E5012" w:rsidRPr="00B5543A" w:rsidRDefault="006E5012" w:rsidP="00DA16C0">
            <w:pPr>
              <w:spacing w:after="0" w:line="259" w:lineRule="auto"/>
              <w:jc w:val="both"/>
              <w:rPr>
                <w:sz w:val="20"/>
                <w:szCs w:val="20"/>
              </w:rPr>
            </w:pPr>
            <w:r w:rsidRPr="00B5543A">
              <w:rPr>
                <w:sz w:val="20"/>
                <w:szCs w:val="20"/>
              </w:rPr>
              <w:t>Catégorie de personnel</w:t>
            </w:r>
          </w:p>
        </w:tc>
        <w:tc>
          <w:tcPr>
            <w:tcW w:w="1384" w:type="dxa"/>
            <w:vMerge w:val="restart"/>
            <w:shd w:val="clear" w:color="auto" w:fill="A6A6A6" w:themeFill="background1" w:themeFillShade="A6"/>
            <w:tcMar>
              <w:top w:w="0" w:type="dxa"/>
              <w:left w:w="70" w:type="dxa"/>
              <w:bottom w:w="0" w:type="dxa"/>
              <w:right w:w="70" w:type="dxa"/>
            </w:tcMar>
            <w:vAlign w:val="center"/>
            <w:hideMark/>
          </w:tcPr>
          <w:p w14:paraId="33CFD744" w14:textId="77777777" w:rsidR="006E5012" w:rsidRPr="00B5543A" w:rsidRDefault="006E5012" w:rsidP="00DA16C0">
            <w:pPr>
              <w:spacing w:after="0" w:line="259" w:lineRule="auto"/>
              <w:jc w:val="both"/>
              <w:rPr>
                <w:sz w:val="20"/>
                <w:szCs w:val="20"/>
              </w:rPr>
            </w:pPr>
            <w:r w:rsidRPr="00B5543A">
              <w:rPr>
                <w:sz w:val="20"/>
                <w:szCs w:val="20"/>
              </w:rPr>
              <w:t>Niveau/genre d'établissement</w:t>
            </w:r>
          </w:p>
        </w:tc>
        <w:tc>
          <w:tcPr>
            <w:tcW w:w="1876" w:type="dxa"/>
            <w:gridSpan w:val="2"/>
            <w:shd w:val="clear" w:color="auto" w:fill="A6A6A6" w:themeFill="background1" w:themeFillShade="A6"/>
            <w:tcMar>
              <w:top w:w="0" w:type="dxa"/>
              <w:left w:w="70" w:type="dxa"/>
              <w:bottom w:w="0" w:type="dxa"/>
              <w:right w:w="70" w:type="dxa"/>
            </w:tcMar>
            <w:vAlign w:val="center"/>
            <w:hideMark/>
          </w:tcPr>
          <w:p w14:paraId="47822AB6" w14:textId="77777777" w:rsidR="006E5012" w:rsidRPr="00B5543A" w:rsidRDefault="006E5012" w:rsidP="00DA16C0">
            <w:pPr>
              <w:spacing w:after="0" w:line="259" w:lineRule="auto"/>
              <w:jc w:val="both"/>
              <w:rPr>
                <w:sz w:val="20"/>
                <w:szCs w:val="20"/>
              </w:rPr>
            </w:pPr>
            <w:r w:rsidRPr="00B5543A">
              <w:rPr>
                <w:sz w:val="20"/>
                <w:szCs w:val="20"/>
              </w:rPr>
              <w:t>2017-2018</w:t>
            </w:r>
          </w:p>
        </w:tc>
        <w:tc>
          <w:tcPr>
            <w:tcW w:w="1845" w:type="dxa"/>
            <w:gridSpan w:val="2"/>
            <w:shd w:val="clear" w:color="auto" w:fill="A6A6A6" w:themeFill="background1" w:themeFillShade="A6"/>
            <w:tcMar>
              <w:top w:w="0" w:type="dxa"/>
              <w:left w:w="70" w:type="dxa"/>
              <w:bottom w:w="0" w:type="dxa"/>
              <w:right w:w="70" w:type="dxa"/>
            </w:tcMar>
            <w:vAlign w:val="center"/>
            <w:hideMark/>
          </w:tcPr>
          <w:p w14:paraId="67AD6E3E" w14:textId="77777777" w:rsidR="006E5012" w:rsidRPr="00B5543A" w:rsidRDefault="006E5012" w:rsidP="00DA16C0">
            <w:pPr>
              <w:spacing w:after="0" w:line="259" w:lineRule="auto"/>
              <w:jc w:val="both"/>
              <w:rPr>
                <w:sz w:val="20"/>
                <w:szCs w:val="20"/>
              </w:rPr>
            </w:pPr>
            <w:r w:rsidRPr="00B5543A">
              <w:rPr>
                <w:sz w:val="20"/>
                <w:szCs w:val="20"/>
              </w:rPr>
              <w:t>2018-2019</w:t>
            </w:r>
          </w:p>
        </w:tc>
        <w:tc>
          <w:tcPr>
            <w:tcW w:w="1619" w:type="dxa"/>
            <w:gridSpan w:val="2"/>
            <w:shd w:val="clear" w:color="auto" w:fill="A6A6A6" w:themeFill="background1" w:themeFillShade="A6"/>
            <w:tcMar>
              <w:top w:w="0" w:type="dxa"/>
              <w:left w:w="70" w:type="dxa"/>
              <w:bottom w:w="0" w:type="dxa"/>
              <w:right w:w="70" w:type="dxa"/>
            </w:tcMar>
            <w:vAlign w:val="center"/>
            <w:hideMark/>
          </w:tcPr>
          <w:p w14:paraId="036B3078" w14:textId="77777777" w:rsidR="006E5012" w:rsidRPr="00B5543A" w:rsidRDefault="006E5012" w:rsidP="00DA16C0">
            <w:pPr>
              <w:spacing w:after="0" w:line="259" w:lineRule="auto"/>
              <w:jc w:val="both"/>
              <w:rPr>
                <w:sz w:val="20"/>
                <w:szCs w:val="20"/>
              </w:rPr>
            </w:pPr>
            <w:r w:rsidRPr="00B5543A">
              <w:rPr>
                <w:sz w:val="20"/>
                <w:szCs w:val="20"/>
              </w:rPr>
              <w:t>2019-2020</w:t>
            </w:r>
          </w:p>
        </w:tc>
        <w:tc>
          <w:tcPr>
            <w:tcW w:w="1639" w:type="dxa"/>
            <w:gridSpan w:val="2"/>
            <w:shd w:val="clear" w:color="auto" w:fill="A6A6A6" w:themeFill="background1" w:themeFillShade="A6"/>
            <w:tcMar>
              <w:top w:w="0" w:type="dxa"/>
              <w:left w:w="70" w:type="dxa"/>
              <w:bottom w:w="0" w:type="dxa"/>
              <w:right w:w="70" w:type="dxa"/>
            </w:tcMar>
            <w:vAlign w:val="center"/>
            <w:hideMark/>
          </w:tcPr>
          <w:p w14:paraId="422F2D4E" w14:textId="77777777" w:rsidR="006E5012" w:rsidRPr="00B5543A" w:rsidRDefault="006E5012" w:rsidP="00DA16C0">
            <w:pPr>
              <w:spacing w:after="0" w:line="259" w:lineRule="auto"/>
              <w:jc w:val="both"/>
              <w:rPr>
                <w:sz w:val="20"/>
                <w:szCs w:val="20"/>
              </w:rPr>
            </w:pPr>
            <w:r w:rsidRPr="00B5543A">
              <w:rPr>
                <w:sz w:val="20"/>
                <w:szCs w:val="20"/>
              </w:rPr>
              <w:t>2020-2021</w:t>
            </w:r>
          </w:p>
        </w:tc>
      </w:tr>
      <w:tr w:rsidR="006E5012" w:rsidRPr="00B342A8" w14:paraId="45D1D88B" w14:textId="77777777" w:rsidTr="00DA16C0">
        <w:trPr>
          <w:trHeight w:val="655"/>
        </w:trPr>
        <w:tc>
          <w:tcPr>
            <w:tcW w:w="1351" w:type="dxa"/>
            <w:vMerge/>
            <w:vAlign w:val="center"/>
            <w:hideMark/>
          </w:tcPr>
          <w:p w14:paraId="7774D33B" w14:textId="77777777" w:rsidR="006E5012" w:rsidRPr="00B5543A" w:rsidRDefault="006E5012" w:rsidP="00DA16C0">
            <w:pPr>
              <w:spacing w:after="0" w:line="259" w:lineRule="auto"/>
              <w:jc w:val="both"/>
              <w:rPr>
                <w:sz w:val="20"/>
                <w:szCs w:val="20"/>
              </w:rPr>
            </w:pPr>
          </w:p>
        </w:tc>
        <w:tc>
          <w:tcPr>
            <w:tcW w:w="1384" w:type="dxa"/>
            <w:vMerge/>
            <w:vAlign w:val="center"/>
            <w:hideMark/>
          </w:tcPr>
          <w:p w14:paraId="57D86D7A" w14:textId="77777777" w:rsidR="006E5012" w:rsidRPr="00B5543A" w:rsidRDefault="006E5012" w:rsidP="00DA16C0">
            <w:pPr>
              <w:spacing w:after="0" w:line="259" w:lineRule="auto"/>
              <w:jc w:val="both"/>
              <w:rPr>
                <w:sz w:val="20"/>
                <w:szCs w:val="20"/>
              </w:rPr>
            </w:pPr>
          </w:p>
        </w:tc>
        <w:tc>
          <w:tcPr>
            <w:tcW w:w="742" w:type="dxa"/>
            <w:shd w:val="clear" w:color="auto" w:fill="D9D9D9" w:themeFill="background1" w:themeFillShade="D9"/>
            <w:tcMar>
              <w:top w:w="0" w:type="dxa"/>
              <w:left w:w="70" w:type="dxa"/>
              <w:bottom w:w="0" w:type="dxa"/>
              <w:right w:w="70" w:type="dxa"/>
            </w:tcMar>
            <w:vAlign w:val="center"/>
            <w:hideMark/>
          </w:tcPr>
          <w:p w14:paraId="24ECC2A7" w14:textId="77777777" w:rsidR="006E5012" w:rsidRDefault="006E5012" w:rsidP="00DA16C0">
            <w:pPr>
              <w:spacing w:after="0" w:line="259" w:lineRule="auto"/>
              <w:jc w:val="both"/>
              <w:rPr>
                <w:sz w:val="20"/>
                <w:szCs w:val="20"/>
              </w:rPr>
            </w:pPr>
            <w:r w:rsidRPr="00B5543A">
              <w:rPr>
                <w:sz w:val="20"/>
                <w:szCs w:val="20"/>
              </w:rPr>
              <w:t>Nb</w:t>
            </w:r>
            <w:r>
              <w:rPr>
                <w:sz w:val="20"/>
                <w:szCs w:val="20"/>
              </w:rPr>
              <w:t xml:space="preserve">re </w:t>
            </w:r>
          </w:p>
          <w:p w14:paraId="29F458A3" w14:textId="77777777" w:rsidR="006E5012" w:rsidRDefault="006E5012" w:rsidP="00DA16C0">
            <w:pPr>
              <w:spacing w:after="0" w:line="259" w:lineRule="auto"/>
              <w:jc w:val="both"/>
              <w:rPr>
                <w:sz w:val="20"/>
                <w:szCs w:val="20"/>
              </w:rPr>
            </w:pPr>
            <w:proofErr w:type="gramStart"/>
            <w:r>
              <w:rPr>
                <w:sz w:val="20"/>
                <w:szCs w:val="20"/>
              </w:rPr>
              <w:t>de</w:t>
            </w:r>
            <w:proofErr w:type="gramEnd"/>
            <w:r>
              <w:rPr>
                <w:sz w:val="20"/>
                <w:szCs w:val="20"/>
              </w:rPr>
              <w:t xml:space="preserve"> </w:t>
            </w:r>
          </w:p>
          <w:p w14:paraId="1DF92222" w14:textId="77777777" w:rsidR="006E5012" w:rsidRPr="00B5543A" w:rsidRDefault="006E5012" w:rsidP="00DA16C0">
            <w:pPr>
              <w:spacing w:after="0" w:line="259" w:lineRule="auto"/>
              <w:jc w:val="both"/>
              <w:rPr>
                <w:sz w:val="20"/>
                <w:szCs w:val="20"/>
              </w:rPr>
            </w:pPr>
            <w:r>
              <w:rPr>
                <w:sz w:val="20"/>
                <w:szCs w:val="20"/>
              </w:rPr>
              <w:t>MDP</w:t>
            </w:r>
          </w:p>
        </w:tc>
        <w:tc>
          <w:tcPr>
            <w:tcW w:w="1134" w:type="dxa"/>
            <w:shd w:val="clear" w:color="auto" w:fill="D9D9D9" w:themeFill="background1" w:themeFillShade="D9"/>
            <w:tcMar>
              <w:top w:w="0" w:type="dxa"/>
              <w:left w:w="70" w:type="dxa"/>
              <w:bottom w:w="0" w:type="dxa"/>
              <w:right w:w="70" w:type="dxa"/>
            </w:tcMar>
            <w:vAlign w:val="center"/>
            <w:hideMark/>
          </w:tcPr>
          <w:p w14:paraId="799F3FAD" w14:textId="77777777" w:rsidR="006E5012" w:rsidRPr="00B5543A" w:rsidRDefault="006E5012" w:rsidP="00DA16C0">
            <w:pPr>
              <w:spacing w:after="0" w:line="259" w:lineRule="auto"/>
              <w:jc w:val="both"/>
              <w:rPr>
                <w:sz w:val="20"/>
                <w:szCs w:val="20"/>
              </w:rPr>
            </w:pPr>
            <w:r w:rsidRPr="51C4A162">
              <w:rPr>
                <w:sz w:val="20"/>
                <w:szCs w:val="20"/>
              </w:rPr>
              <w:t>Proportion</w:t>
            </w:r>
          </w:p>
        </w:tc>
        <w:tc>
          <w:tcPr>
            <w:tcW w:w="709" w:type="dxa"/>
            <w:shd w:val="clear" w:color="auto" w:fill="D9D9D9" w:themeFill="background1" w:themeFillShade="D9"/>
            <w:tcMar>
              <w:top w:w="0" w:type="dxa"/>
              <w:left w:w="70" w:type="dxa"/>
              <w:bottom w:w="0" w:type="dxa"/>
              <w:right w:w="70" w:type="dxa"/>
            </w:tcMar>
            <w:vAlign w:val="center"/>
            <w:hideMark/>
          </w:tcPr>
          <w:p w14:paraId="6D5ABB11" w14:textId="77777777" w:rsidR="006E5012" w:rsidRPr="00B5543A" w:rsidRDefault="006E5012" w:rsidP="00DA16C0">
            <w:pPr>
              <w:spacing w:after="0" w:line="259" w:lineRule="auto"/>
              <w:jc w:val="both"/>
              <w:rPr>
                <w:sz w:val="20"/>
                <w:szCs w:val="20"/>
              </w:rPr>
            </w:pPr>
            <w:r w:rsidRPr="00B5543A">
              <w:rPr>
                <w:sz w:val="20"/>
                <w:szCs w:val="20"/>
              </w:rPr>
              <w:t>Nbre de MDP</w:t>
            </w:r>
          </w:p>
        </w:tc>
        <w:tc>
          <w:tcPr>
            <w:tcW w:w="1136" w:type="dxa"/>
            <w:shd w:val="clear" w:color="auto" w:fill="D9D9D9" w:themeFill="background1" w:themeFillShade="D9"/>
            <w:tcMar>
              <w:top w:w="0" w:type="dxa"/>
              <w:left w:w="70" w:type="dxa"/>
              <w:bottom w:w="0" w:type="dxa"/>
              <w:right w:w="70" w:type="dxa"/>
            </w:tcMar>
            <w:vAlign w:val="center"/>
            <w:hideMark/>
          </w:tcPr>
          <w:p w14:paraId="4CC778AE" w14:textId="77777777" w:rsidR="006E5012" w:rsidRPr="00B5543A" w:rsidRDefault="006E5012" w:rsidP="00DA16C0">
            <w:pPr>
              <w:spacing w:after="0" w:line="259" w:lineRule="auto"/>
              <w:jc w:val="both"/>
              <w:rPr>
                <w:sz w:val="20"/>
                <w:szCs w:val="20"/>
              </w:rPr>
            </w:pPr>
            <w:r w:rsidRPr="00B5543A">
              <w:rPr>
                <w:sz w:val="20"/>
                <w:szCs w:val="20"/>
              </w:rPr>
              <w:t>Proportion</w:t>
            </w:r>
          </w:p>
        </w:tc>
        <w:tc>
          <w:tcPr>
            <w:tcW w:w="568" w:type="dxa"/>
            <w:shd w:val="clear" w:color="auto" w:fill="D9D9D9" w:themeFill="background1" w:themeFillShade="D9"/>
            <w:tcMar>
              <w:top w:w="0" w:type="dxa"/>
              <w:left w:w="70" w:type="dxa"/>
              <w:bottom w:w="0" w:type="dxa"/>
              <w:right w:w="70" w:type="dxa"/>
            </w:tcMar>
            <w:vAlign w:val="center"/>
            <w:hideMark/>
          </w:tcPr>
          <w:p w14:paraId="1B6D8EA5" w14:textId="77777777" w:rsidR="006E5012" w:rsidRPr="00B5543A" w:rsidRDefault="006E5012" w:rsidP="00DA16C0">
            <w:pPr>
              <w:spacing w:after="0" w:line="259" w:lineRule="auto"/>
              <w:jc w:val="both"/>
              <w:rPr>
                <w:sz w:val="20"/>
                <w:szCs w:val="20"/>
              </w:rPr>
            </w:pPr>
            <w:r w:rsidRPr="00B5543A">
              <w:rPr>
                <w:sz w:val="20"/>
                <w:szCs w:val="20"/>
              </w:rPr>
              <w:t>Nbre de MDP</w:t>
            </w:r>
          </w:p>
        </w:tc>
        <w:tc>
          <w:tcPr>
            <w:tcW w:w="1051" w:type="dxa"/>
            <w:shd w:val="clear" w:color="auto" w:fill="D9D9D9" w:themeFill="background1" w:themeFillShade="D9"/>
            <w:tcMar>
              <w:top w:w="0" w:type="dxa"/>
              <w:left w:w="70" w:type="dxa"/>
              <w:bottom w:w="0" w:type="dxa"/>
              <w:right w:w="70" w:type="dxa"/>
            </w:tcMar>
            <w:vAlign w:val="center"/>
            <w:hideMark/>
          </w:tcPr>
          <w:p w14:paraId="550604D7" w14:textId="77777777" w:rsidR="006E5012" w:rsidRPr="00B5543A" w:rsidRDefault="006E5012" w:rsidP="00DA16C0">
            <w:pPr>
              <w:spacing w:after="0" w:line="259" w:lineRule="auto"/>
              <w:jc w:val="both"/>
              <w:rPr>
                <w:sz w:val="20"/>
                <w:szCs w:val="20"/>
              </w:rPr>
            </w:pPr>
            <w:r w:rsidRPr="00B5543A">
              <w:rPr>
                <w:sz w:val="20"/>
                <w:szCs w:val="20"/>
              </w:rPr>
              <w:t>Proportion</w:t>
            </w:r>
          </w:p>
        </w:tc>
        <w:tc>
          <w:tcPr>
            <w:tcW w:w="568" w:type="dxa"/>
            <w:shd w:val="clear" w:color="auto" w:fill="D9D9D9" w:themeFill="background1" w:themeFillShade="D9"/>
            <w:tcMar>
              <w:top w:w="0" w:type="dxa"/>
              <w:left w:w="70" w:type="dxa"/>
              <w:bottom w:w="0" w:type="dxa"/>
              <w:right w:w="70" w:type="dxa"/>
            </w:tcMar>
            <w:vAlign w:val="center"/>
            <w:hideMark/>
          </w:tcPr>
          <w:p w14:paraId="62F48F15" w14:textId="77777777" w:rsidR="006E5012" w:rsidRPr="00B5543A" w:rsidRDefault="006E5012" w:rsidP="00DA16C0">
            <w:pPr>
              <w:spacing w:after="0" w:line="259" w:lineRule="auto"/>
              <w:jc w:val="both"/>
              <w:rPr>
                <w:sz w:val="20"/>
                <w:szCs w:val="20"/>
              </w:rPr>
            </w:pPr>
            <w:r w:rsidRPr="00B5543A">
              <w:rPr>
                <w:sz w:val="20"/>
                <w:szCs w:val="20"/>
              </w:rPr>
              <w:t>Nbre de MDP</w:t>
            </w:r>
          </w:p>
        </w:tc>
        <w:tc>
          <w:tcPr>
            <w:tcW w:w="1071" w:type="dxa"/>
            <w:shd w:val="clear" w:color="auto" w:fill="D9D9D9" w:themeFill="background1" w:themeFillShade="D9"/>
            <w:tcMar>
              <w:top w:w="0" w:type="dxa"/>
              <w:left w:w="70" w:type="dxa"/>
              <w:bottom w:w="0" w:type="dxa"/>
              <w:right w:w="70" w:type="dxa"/>
            </w:tcMar>
            <w:vAlign w:val="center"/>
            <w:hideMark/>
          </w:tcPr>
          <w:p w14:paraId="5B2216CF" w14:textId="77777777" w:rsidR="006E5012" w:rsidRPr="00B5543A" w:rsidRDefault="006E5012" w:rsidP="00DA16C0">
            <w:pPr>
              <w:spacing w:after="0" w:line="259" w:lineRule="auto"/>
              <w:jc w:val="both"/>
              <w:rPr>
                <w:sz w:val="20"/>
                <w:szCs w:val="20"/>
              </w:rPr>
            </w:pPr>
            <w:r w:rsidRPr="00B5543A">
              <w:rPr>
                <w:sz w:val="20"/>
                <w:szCs w:val="20"/>
              </w:rPr>
              <w:t>Proportion</w:t>
            </w:r>
          </w:p>
        </w:tc>
      </w:tr>
      <w:tr w:rsidR="006E5012" w:rsidRPr="00B342A8" w14:paraId="7F59FC54" w14:textId="77777777" w:rsidTr="00DA16C0">
        <w:trPr>
          <w:trHeight w:val="319"/>
        </w:trPr>
        <w:tc>
          <w:tcPr>
            <w:tcW w:w="1351" w:type="dxa"/>
            <w:vMerge w:val="restart"/>
            <w:noWrap/>
            <w:tcMar>
              <w:top w:w="0" w:type="dxa"/>
              <w:left w:w="70" w:type="dxa"/>
              <w:bottom w:w="0" w:type="dxa"/>
              <w:right w:w="70" w:type="dxa"/>
            </w:tcMar>
            <w:vAlign w:val="center"/>
            <w:hideMark/>
          </w:tcPr>
          <w:p w14:paraId="1E6D2211" w14:textId="77777777" w:rsidR="006E5012" w:rsidRPr="00B5543A" w:rsidRDefault="006E5012" w:rsidP="00DA16C0">
            <w:pPr>
              <w:spacing w:after="0" w:line="259" w:lineRule="auto"/>
              <w:jc w:val="both"/>
              <w:rPr>
                <w:sz w:val="20"/>
                <w:szCs w:val="20"/>
              </w:rPr>
            </w:pPr>
            <w:r w:rsidRPr="00B5543A">
              <w:rPr>
                <w:sz w:val="20"/>
                <w:szCs w:val="20"/>
              </w:rPr>
              <w:t>Enseignant</w:t>
            </w:r>
          </w:p>
        </w:tc>
        <w:tc>
          <w:tcPr>
            <w:tcW w:w="1384" w:type="dxa"/>
            <w:noWrap/>
            <w:tcMar>
              <w:top w:w="0" w:type="dxa"/>
              <w:left w:w="70" w:type="dxa"/>
              <w:bottom w:w="0" w:type="dxa"/>
              <w:right w:w="70" w:type="dxa"/>
            </w:tcMar>
            <w:vAlign w:val="bottom"/>
            <w:hideMark/>
          </w:tcPr>
          <w:p w14:paraId="5BC0AA49" w14:textId="77777777" w:rsidR="006E5012" w:rsidRPr="00B5543A" w:rsidRDefault="006E5012" w:rsidP="00DA16C0">
            <w:pPr>
              <w:spacing w:after="0" w:line="259" w:lineRule="auto"/>
              <w:jc w:val="both"/>
              <w:rPr>
                <w:sz w:val="20"/>
                <w:szCs w:val="20"/>
              </w:rPr>
            </w:pPr>
            <w:r w:rsidRPr="00B5543A">
              <w:rPr>
                <w:sz w:val="20"/>
                <w:szCs w:val="20"/>
              </w:rPr>
              <w:t>Fondamental ordinaire</w:t>
            </w:r>
          </w:p>
        </w:tc>
        <w:tc>
          <w:tcPr>
            <w:tcW w:w="742" w:type="dxa"/>
            <w:noWrap/>
            <w:tcMar>
              <w:top w:w="0" w:type="dxa"/>
              <w:left w:w="70" w:type="dxa"/>
              <w:bottom w:w="0" w:type="dxa"/>
              <w:right w:w="70" w:type="dxa"/>
            </w:tcMar>
            <w:vAlign w:val="bottom"/>
            <w:hideMark/>
          </w:tcPr>
          <w:p w14:paraId="095190A2" w14:textId="77777777" w:rsidR="006E5012" w:rsidRPr="00B5543A" w:rsidRDefault="006E5012" w:rsidP="00DA16C0">
            <w:pPr>
              <w:spacing w:after="0" w:line="259" w:lineRule="auto"/>
              <w:jc w:val="both"/>
              <w:rPr>
                <w:sz w:val="20"/>
                <w:szCs w:val="20"/>
              </w:rPr>
            </w:pPr>
            <w:r w:rsidRPr="00B5543A">
              <w:rPr>
                <w:sz w:val="20"/>
                <w:szCs w:val="20"/>
              </w:rPr>
              <w:t>277</w:t>
            </w:r>
          </w:p>
        </w:tc>
        <w:tc>
          <w:tcPr>
            <w:tcW w:w="1134" w:type="dxa"/>
            <w:noWrap/>
            <w:tcMar>
              <w:top w:w="0" w:type="dxa"/>
              <w:left w:w="70" w:type="dxa"/>
              <w:bottom w:w="0" w:type="dxa"/>
              <w:right w:w="70" w:type="dxa"/>
            </w:tcMar>
            <w:vAlign w:val="bottom"/>
            <w:hideMark/>
          </w:tcPr>
          <w:p w14:paraId="19264FBA" w14:textId="77777777" w:rsidR="006E5012" w:rsidRPr="00B5543A" w:rsidRDefault="006E5012" w:rsidP="00DA16C0">
            <w:pPr>
              <w:spacing w:after="0" w:line="259" w:lineRule="auto"/>
              <w:jc w:val="both"/>
              <w:rPr>
                <w:sz w:val="20"/>
                <w:szCs w:val="20"/>
              </w:rPr>
            </w:pPr>
            <w:r w:rsidRPr="00B5543A">
              <w:rPr>
                <w:sz w:val="20"/>
                <w:szCs w:val="20"/>
              </w:rPr>
              <w:t>15,10%</w:t>
            </w:r>
          </w:p>
        </w:tc>
        <w:tc>
          <w:tcPr>
            <w:tcW w:w="709" w:type="dxa"/>
            <w:noWrap/>
            <w:tcMar>
              <w:top w:w="0" w:type="dxa"/>
              <w:left w:w="70" w:type="dxa"/>
              <w:bottom w:w="0" w:type="dxa"/>
              <w:right w:w="70" w:type="dxa"/>
            </w:tcMar>
            <w:vAlign w:val="bottom"/>
            <w:hideMark/>
          </w:tcPr>
          <w:p w14:paraId="6DCD40E0" w14:textId="77777777" w:rsidR="006E5012" w:rsidRPr="00B5543A" w:rsidRDefault="006E5012" w:rsidP="00DA16C0">
            <w:pPr>
              <w:spacing w:after="0" w:line="259" w:lineRule="auto"/>
              <w:jc w:val="both"/>
              <w:rPr>
                <w:sz w:val="20"/>
                <w:szCs w:val="20"/>
              </w:rPr>
            </w:pPr>
            <w:r w:rsidRPr="00B5543A">
              <w:rPr>
                <w:sz w:val="20"/>
                <w:szCs w:val="20"/>
              </w:rPr>
              <w:t>284</w:t>
            </w:r>
          </w:p>
        </w:tc>
        <w:tc>
          <w:tcPr>
            <w:tcW w:w="1136" w:type="dxa"/>
            <w:noWrap/>
            <w:tcMar>
              <w:top w:w="0" w:type="dxa"/>
              <w:left w:w="70" w:type="dxa"/>
              <w:bottom w:w="0" w:type="dxa"/>
              <w:right w:w="70" w:type="dxa"/>
            </w:tcMar>
            <w:vAlign w:val="bottom"/>
            <w:hideMark/>
          </w:tcPr>
          <w:p w14:paraId="763EB4F4" w14:textId="77777777" w:rsidR="006E5012" w:rsidRPr="00B5543A" w:rsidRDefault="006E5012" w:rsidP="00DA16C0">
            <w:pPr>
              <w:spacing w:after="0" w:line="259" w:lineRule="auto"/>
              <w:jc w:val="both"/>
              <w:rPr>
                <w:sz w:val="20"/>
                <w:szCs w:val="20"/>
              </w:rPr>
            </w:pPr>
            <w:r w:rsidRPr="00B5543A">
              <w:rPr>
                <w:sz w:val="20"/>
                <w:szCs w:val="20"/>
              </w:rPr>
              <w:t>16,29%</w:t>
            </w:r>
          </w:p>
        </w:tc>
        <w:tc>
          <w:tcPr>
            <w:tcW w:w="568" w:type="dxa"/>
            <w:noWrap/>
            <w:tcMar>
              <w:top w:w="0" w:type="dxa"/>
              <w:left w:w="70" w:type="dxa"/>
              <w:bottom w:w="0" w:type="dxa"/>
              <w:right w:w="70" w:type="dxa"/>
            </w:tcMar>
            <w:vAlign w:val="bottom"/>
            <w:hideMark/>
          </w:tcPr>
          <w:p w14:paraId="5EB0DDEA" w14:textId="77777777" w:rsidR="006E5012" w:rsidRPr="00B5543A" w:rsidRDefault="006E5012" w:rsidP="00DA16C0">
            <w:pPr>
              <w:spacing w:after="0" w:line="259" w:lineRule="auto"/>
              <w:jc w:val="both"/>
              <w:rPr>
                <w:sz w:val="20"/>
                <w:szCs w:val="20"/>
              </w:rPr>
            </w:pPr>
            <w:r w:rsidRPr="00B5543A">
              <w:rPr>
                <w:sz w:val="20"/>
                <w:szCs w:val="20"/>
              </w:rPr>
              <w:t>254</w:t>
            </w:r>
          </w:p>
        </w:tc>
        <w:tc>
          <w:tcPr>
            <w:tcW w:w="1051" w:type="dxa"/>
            <w:noWrap/>
            <w:tcMar>
              <w:top w:w="0" w:type="dxa"/>
              <w:left w:w="70" w:type="dxa"/>
              <w:bottom w:w="0" w:type="dxa"/>
              <w:right w:w="70" w:type="dxa"/>
            </w:tcMar>
            <w:vAlign w:val="bottom"/>
            <w:hideMark/>
          </w:tcPr>
          <w:p w14:paraId="423E3BCA" w14:textId="77777777" w:rsidR="006E5012" w:rsidRPr="00B5543A" w:rsidRDefault="006E5012" w:rsidP="00DA16C0">
            <w:pPr>
              <w:spacing w:after="0" w:line="259" w:lineRule="auto"/>
              <w:jc w:val="both"/>
              <w:rPr>
                <w:sz w:val="20"/>
                <w:szCs w:val="20"/>
              </w:rPr>
            </w:pPr>
            <w:r w:rsidRPr="00B5543A">
              <w:rPr>
                <w:sz w:val="20"/>
                <w:szCs w:val="20"/>
              </w:rPr>
              <w:t>13,94%</w:t>
            </w:r>
          </w:p>
        </w:tc>
        <w:tc>
          <w:tcPr>
            <w:tcW w:w="568" w:type="dxa"/>
            <w:noWrap/>
            <w:tcMar>
              <w:top w:w="0" w:type="dxa"/>
              <w:left w:w="70" w:type="dxa"/>
              <w:bottom w:w="0" w:type="dxa"/>
              <w:right w:w="70" w:type="dxa"/>
            </w:tcMar>
            <w:vAlign w:val="bottom"/>
            <w:hideMark/>
          </w:tcPr>
          <w:p w14:paraId="68888FCB" w14:textId="77777777" w:rsidR="006E5012" w:rsidRPr="00B5543A" w:rsidRDefault="006E5012" w:rsidP="00DA16C0">
            <w:pPr>
              <w:spacing w:after="0" w:line="259" w:lineRule="auto"/>
              <w:jc w:val="both"/>
              <w:rPr>
                <w:sz w:val="20"/>
                <w:szCs w:val="20"/>
              </w:rPr>
            </w:pPr>
            <w:r w:rsidRPr="00B5543A">
              <w:rPr>
                <w:sz w:val="20"/>
                <w:szCs w:val="20"/>
              </w:rPr>
              <w:t>525</w:t>
            </w:r>
          </w:p>
        </w:tc>
        <w:tc>
          <w:tcPr>
            <w:tcW w:w="1071" w:type="dxa"/>
            <w:noWrap/>
            <w:tcMar>
              <w:top w:w="0" w:type="dxa"/>
              <w:left w:w="70" w:type="dxa"/>
              <w:bottom w:w="0" w:type="dxa"/>
              <w:right w:w="70" w:type="dxa"/>
            </w:tcMar>
            <w:vAlign w:val="bottom"/>
            <w:hideMark/>
          </w:tcPr>
          <w:p w14:paraId="5A014FA9" w14:textId="77777777" w:rsidR="006E5012" w:rsidRPr="00B5543A" w:rsidRDefault="006E5012" w:rsidP="00DA16C0">
            <w:pPr>
              <w:spacing w:after="0" w:line="259" w:lineRule="auto"/>
              <w:jc w:val="both"/>
              <w:rPr>
                <w:sz w:val="20"/>
                <w:szCs w:val="20"/>
              </w:rPr>
            </w:pPr>
            <w:r w:rsidRPr="00B5543A">
              <w:rPr>
                <w:sz w:val="20"/>
                <w:szCs w:val="20"/>
              </w:rPr>
              <w:t>20,65%</w:t>
            </w:r>
          </w:p>
        </w:tc>
      </w:tr>
      <w:tr w:rsidR="006E5012" w:rsidRPr="00B342A8" w14:paraId="484D2BD5" w14:textId="77777777" w:rsidTr="00DA16C0">
        <w:trPr>
          <w:trHeight w:val="319"/>
        </w:trPr>
        <w:tc>
          <w:tcPr>
            <w:tcW w:w="1351" w:type="dxa"/>
            <w:vMerge/>
            <w:vAlign w:val="center"/>
            <w:hideMark/>
          </w:tcPr>
          <w:p w14:paraId="3A321EF9" w14:textId="77777777" w:rsidR="006E5012" w:rsidRPr="00B5543A" w:rsidRDefault="006E5012" w:rsidP="00DA16C0">
            <w:pPr>
              <w:spacing w:after="0" w:line="259" w:lineRule="auto"/>
              <w:jc w:val="both"/>
              <w:rPr>
                <w:sz w:val="20"/>
                <w:szCs w:val="20"/>
              </w:rPr>
            </w:pPr>
          </w:p>
        </w:tc>
        <w:tc>
          <w:tcPr>
            <w:tcW w:w="1384" w:type="dxa"/>
            <w:noWrap/>
            <w:tcMar>
              <w:top w:w="0" w:type="dxa"/>
              <w:left w:w="70" w:type="dxa"/>
              <w:bottom w:w="0" w:type="dxa"/>
              <w:right w:w="70" w:type="dxa"/>
            </w:tcMar>
            <w:vAlign w:val="bottom"/>
            <w:hideMark/>
          </w:tcPr>
          <w:p w14:paraId="2FDB050F" w14:textId="77777777" w:rsidR="006E5012" w:rsidRPr="00B5543A" w:rsidRDefault="006E5012" w:rsidP="00DA16C0">
            <w:pPr>
              <w:spacing w:after="0" w:line="259" w:lineRule="auto"/>
              <w:jc w:val="both"/>
              <w:rPr>
                <w:sz w:val="20"/>
                <w:szCs w:val="20"/>
              </w:rPr>
            </w:pPr>
            <w:r w:rsidRPr="00B5543A">
              <w:rPr>
                <w:sz w:val="20"/>
                <w:szCs w:val="20"/>
              </w:rPr>
              <w:t>Secondaire ordinaire</w:t>
            </w:r>
          </w:p>
        </w:tc>
        <w:tc>
          <w:tcPr>
            <w:tcW w:w="742" w:type="dxa"/>
            <w:noWrap/>
            <w:tcMar>
              <w:top w:w="0" w:type="dxa"/>
              <w:left w:w="70" w:type="dxa"/>
              <w:bottom w:w="0" w:type="dxa"/>
              <w:right w:w="70" w:type="dxa"/>
            </w:tcMar>
            <w:vAlign w:val="bottom"/>
            <w:hideMark/>
          </w:tcPr>
          <w:p w14:paraId="005DD8AF" w14:textId="77777777" w:rsidR="006E5012" w:rsidRPr="00B5543A" w:rsidRDefault="006E5012" w:rsidP="00DA16C0">
            <w:pPr>
              <w:spacing w:after="0" w:line="259" w:lineRule="auto"/>
              <w:jc w:val="both"/>
              <w:rPr>
                <w:sz w:val="20"/>
                <w:szCs w:val="20"/>
              </w:rPr>
            </w:pPr>
            <w:r w:rsidRPr="00B5543A">
              <w:rPr>
                <w:sz w:val="20"/>
                <w:szCs w:val="20"/>
              </w:rPr>
              <w:t>672</w:t>
            </w:r>
          </w:p>
        </w:tc>
        <w:tc>
          <w:tcPr>
            <w:tcW w:w="1134" w:type="dxa"/>
            <w:noWrap/>
            <w:tcMar>
              <w:top w:w="0" w:type="dxa"/>
              <w:left w:w="70" w:type="dxa"/>
              <w:bottom w:w="0" w:type="dxa"/>
              <w:right w:w="70" w:type="dxa"/>
            </w:tcMar>
            <w:vAlign w:val="bottom"/>
            <w:hideMark/>
          </w:tcPr>
          <w:p w14:paraId="2B4E68F3" w14:textId="77777777" w:rsidR="006E5012" w:rsidRPr="00B5543A" w:rsidRDefault="006E5012" w:rsidP="00DA16C0">
            <w:pPr>
              <w:spacing w:after="0" w:line="259" w:lineRule="auto"/>
              <w:jc w:val="both"/>
              <w:rPr>
                <w:sz w:val="20"/>
                <w:szCs w:val="20"/>
              </w:rPr>
            </w:pPr>
            <w:r w:rsidRPr="00B5543A">
              <w:rPr>
                <w:sz w:val="20"/>
                <w:szCs w:val="20"/>
              </w:rPr>
              <w:t>31,94%</w:t>
            </w:r>
          </w:p>
        </w:tc>
        <w:tc>
          <w:tcPr>
            <w:tcW w:w="709" w:type="dxa"/>
            <w:noWrap/>
            <w:tcMar>
              <w:top w:w="0" w:type="dxa"/>
              <w:left w:w="70" w:type="dxa"/>
              <w:bottom w:w="0" w:type="dxa"/>
              <w:right w:w="70" w:type="dxa"/>
            </w:tcMar>
            <w:vAlign w:val="bottom"/>
            <w:hideMark/>
          </w:tcPr>
          <w:p w14:paraId="7A1CEEAB" w14:textId="77777777" w:rsidR="006E5012" w:rsidRPr="00B5543A" w:rsidRDefault="006E5012" w:rsidP="00DA16C0">
            <w:pPr>
              <w:spacing w:after="0" w:line="259" w:lineRule="auto"/>
              <w:jc w:val="both"/>
              <w:rPr>
                <w:sz w:val="20"/>
                <w:szCs w:val="20"/>
              </w:rPr>
            </w:pPr>
            <w:r w:rsidRPr="00B5543A">
              <w:rPr>
                <w:sz w:val="20"/>
                <w:szCs w:val="20"/>
              </w:rPr>
              <w:t>611</w:t>
            </w:r>
          </w:p>
        </w:tc>
        <w:tc>
          <w:tcPr>
            <w:tcW w:w="1136" w:type="dxa"/>
            <w:noWrap/>
            <w:tcMar>
              <w:top w:w="0" w:type="dxa"/>
              <w:left w:w="70" w:type="dxa"/>
              <w:bottom w:w="0" w:type="dxa"/>
              <w:right w:w="70" w:type="dxa"/>
            </w:tcMar>
            <w:vAlign w:val="bottom"/>
            <w:hideMark/>
          </w:tcPr>
          <w:p w14:paraId="42FD0DC8" w14:textId="77777777" w:rsidR="006E5012" w:rsidRPr="00B5543A" w:rsidRDefault="006E5012" w:rsidP="00DA16C0">
            <w:pPr>
              <w:spacing w:after="0" w:line="259" w:lineRule="auto"/>
              <w:jc w:val="both"/>
              <w:rPr>
                <w:sz w:val="20"/>
                <w:szCs w:val="20"/>
              </w:rPr>
            </w:pPr>
            <w:r w:rsidRPr="00B5543A">
              <w:rPr>
                <w:sz w:val="20"/>
                <w:szCs w:val="20"/>
              </w:rPr>
              <w:t>32,14%</w:t>
            </w:r>
          </w:p>
        </w:tc>
        <w:tc>
          <w:tcPr>
            <w:tcW w:w="568" w:type="dxa"/>
            <w:noWrap/>
            <w:tcMar>
              <w:top w:w="0" w:type="dxa"/>
              <w:left w:w="70" w:type="dxa"/>
              <w:bottom w:w="0" w:type="dxa"/>
              <w:right w:w="70" w:type="dxa"/>
            </w:tcMar>
            <w:vAlign w:val="bottom"/>
            <w:hideMark/>
          </w:tcPr>
          <w:p w14:paraId="01068EA5" w14:textId="77777777" w:rsidR="006E5012" w:rsidRPr="00B5543A" w:rsidRDefault="006E5012" w:rsidP="00DA16C0">
            <w:pPr>
              <w:spacing w:after="0" w:line="259" w:lineRule="auto"/>
              <w:jc w:val="both"/>
              <w:rPr>
                <w:sz w:val="20"/>
                <w:szCs w:val="20"/>
              </w:rPr>
            </w:pPr>
            <w:r w:rsidRPr="00B5543A">
              <w:rPr>
                <w:sz w:val="20"/>
                <w:szCs w:val="20"/>
              </w:rPr>
              <w:t>648</w:t>
            </w:r>
          </w:p>
        </w:tc>
        <w:tc>
          <w:tcPr>
            <w:tcW w:w="1051" w:type="dxa"/>
            <w:noWrap/>
            <w:tcMar>
              <w:top w:w="0" w:type="dxa"/>
              <w:left w:w="70" w:type="dxa"/>
              <w:bottom w:w="0" w:type="dxa"/>
              <w:right w:w="70" w:type="dxa"/>
            </w:tcMar>
            <w:vAlign w:val="bottom"/>
            <w:hideMark/>
          </w:tcPr>
          <w:p w14:paraId="739B1360" w14:textId="77777777" w:rsidR="006E5012" w:rsidRPr="00B5543A" w:rsidRDefault="006E5012" w:rsidP="00DA16C0">
            <w:pPr>
              <w:spacing w:after="0" w:line="259" w:lineRule="auto"/>
              <w:jc w:val="both"/>
              <w:rPr>
                <w:sz w:val="20"/>
                <w:szCs w:val="20"/>
              </w:rPr>
            </w:pPr>
            <w:r w:rsidRPr="00B5543A">
              <w:rPr>
                <w:sz w:val="20"/>
                <w:szCs w:val="20"/>
              </w:rPr>
              <w:t>35,53%</w:t>
            </w:r>
          </w:p>
        </w:tc>
        <w:tc>
          <w:tcPr>
            <w:tcW w:w="568" w:type="dxa"/>
            <w:noWrap/>
            <w:tcMar>
              <w:top w:w="0" w:type="dxa"/>
              <w:left w:w="70" w:type="dxa"/>
              <w:bottom w:w="0" w:type="dxa"/>
              <w:right w:w="70" w:type="dxa"/>
            </w:tcMar>
            <w:vAlign w:val="bottom"/>
            <w:hideMark/>
          </w:tcPr>
          <w:p w14:paraId="1F433600" w14:textId="77777777" w:rsidR="006E5012" w:rsidRPr="00B5543A" w:rsidRDefault="006E5012" w:rsidP="00DA16C0">
            <w:pPr>
              <w:spacing w:after="0" w:line="259" w:lineRule="auto"/>
              <w:jc w:val="both"/>
              <w:rPr>
                <w:sz w:val="20"/>
                <w:szCs w:val="20"/>
              </w:rPr>
            </w:pPr>
            <w:r w:rsidRPr="00B5543A">
              <w:rPr>
                <w:sz w:val="20"/>
                <w:szCs w:val="20"/>
              </w:rPr>
              <w:t>866</w:t>
            </w:r>
          </w:p>
        </w:tc>
        <w:tc>
          <w:tcPr>
            <w:tcW w:w="1071" w:type="dxa"/>
            <w:noWrap/>
            <w:tcMar>
              <w:top w:w="0" w:type="dxa"/>
              <w:left w:w="70" w:type="dxa"/>
              <w:bottom w:w="0" w:type="dxa"/>
              <w:right w:w="70" w:type="dxa"/>
            </w:tcMar>
            <w:vAlign w:val="bottom"/>
            <w:hideMark/>
          </w:tcPr>
          <w:p w14:paraId="707B6135" w14:textId="77777777" w:rsidR="006E5012" w:rsidRPr="00B5543A" w:rsidRDefault="006E5012" w:rsidP="00DA16C0">
            <w:pPr>
              <w:spacing w:after="0" w:line="259" w:lineRule="auto"/>
              <w:jc w:val="both"/>
              <w:rPr>
                <w:sz w:val="20"/>
                <w:szCs w:val="20"/>
              </w:rPr>
            </w:pPr>
            <w:r w:rsidRPr="00B5543A">
              <w:rPr>
                <w:sz w:val="20"/>
                <w:szCs w:val="20"/>
              </w:rPr>
              <w:t>36,11%</w:t>
            </w:r>
          </w:p>
        </w:tc>
      </w:tr>
      <w:tr w:rsidR="006E5012" w:rsidRPr="00B342A8" w14:paraId="5E4CB814" w14:textId="77777777" w:rsidTr="00DA16C0">
        <w:trPr>
          <w:trHeight w:val="319"/>
        </w:trPr>
        <w:tc>
          <w:tcPr>
            <w:tcW w:w="1351" w:type="dxa"/>
            <w:vMerge/>
            <w:vAlign w:val="center"/>
            <w:hideMark/>
          </w:tcPr>
          <w:p w14:paraId="539774B4" w14:textId="77777777" w:rsidR="006E5012" w:rsidRPr="00B5543A" w:rsidRDefault="006E5012" w:rsidP="00DA16C0">
            <w:pPr>
              <w:spacing w:after="0" w:line="259" w:lineRule="auto"/>
              <w:jc w:val="both"/>
              <w:rPr>
                <w:sz w:val="20"/>
                <w:szCs w:val="20"/>
              </w:rPr>
            </w:pPr>
          </w:p>
        </w:tc>
        <w:tc>
          <w:tcPr>
            <w:tcW w:w="1384" w:type="dxa"/>
            <w:noWrap/>
            <w:tcMar>
              <w:top w:w="0" w:type="dxa"/>
              <w:left w:w="70" w:type="dxa"/>
              <w:bottom w:w="0" w:type="dxa"/>
              <w:right w:w="70" w:type="dxa"/>
            </w:tcMar>
            <w:vAlign w:val="bottom"/>
            <w:hideMark/>
          </w:tcPr>
          <w:p w14:paraId="7464ED90" w14:textId="77777777" w:rsidR="006E5012" w:rsidRPr="00B5543A" w:rsidRDefault="006E5012" w:rsidP="00DA16C0">
            <w:pPr>
              <w:spacing w:after="0" w:line="259" w:lineRule="auto"/>
              <w:jc w:val="both"/>
              <w:rPr>
                <w:sz w:val="20"/>
                <w:szCs w:val="20"/>
              </w:rPr>
            </w:pPr>
            <w:r w:rsidRPr="00B5543A">
              <w:rPr>
                <w:sz w:val="20"/>
                <w:szCs w:val="20"/>
              </w:rPr>
              <w:t>Spécialisé</w:t>
            </w:r>
          </w:p>
        </w:tc>
        <w:tc>
          <w:tcPr>
            <w:tcW w:w="742" w:type="dxa"/>
            <w:noWrap/>
            <w:tcMar>
              <w:top w:w="0" w:type="dxa"/>
              <w:left w:w="70" w:type="dxa"/>
              <w:bottom w:w="0" w:type="dxa"/>
              <w:right w:w="70" w:type="dxa"/>
            </w:tcMar>
            <w:vAlign w:val="bottom"/>
            <w:hideMark/>
          </w:tcPr>
          <w:p w14:paraId="5EFA94C9" w14:textId="77777777" w:rsidR="006E5012" w:rsidRPr="00B5543A" w:rsidRDefault="006E5012" w:rsidP="00DA16C0">
            <w:pPr>
              <w:spacing w:after="0" w:line="259" w:lineRule="auto"/>
              <w:jc w:val="both"/>
              <w:rPr>
                <w:sz w:val="20"/>
                <w:szCs w:val="20"/>
              </w:rPr>
            </w:pPr>
            <w:r w:rsidRPr="00B5543A">
              <w:rPr>
                <w:sz w:val="20"/>
                <w:szCs w:val="20"/>
              </w:rPr>
              <w:t>74</w:t>
            </w:r>
          </w:p>
        </w:tc>
        <w:tc>
          <w:tcPr>
            <w:tcW w:w="1134" w:type="dxa"/>
            <w:noWrap/>
            <w:tcMar>
              <w:top w:w="0" w:type="dxa"/>
              <w:left w:w="70" w:type="dxa"/>
              <w:bottom w:w="0" w:type="dxa"/>
              <w:right w:w="70" w:type="dxa"/>
            </w:tcMar>
            <w:vAlign w:val="bottom"/>
            <w:hideMark/>
          </w:tcPr>
          <w:p w14:paraId="4E2ADD60" w14:textId="77777777" w:rsidR="006E5012" w:rsidRPr="00B5543A" w:rsidRDefault="006E5012" w:rsidP="00DA16C0">
            <w:pPr>
              <w:spacing w:after="0" w:line="259" w:lineRule="auto"/>
              <w:jc w:val="both"/>
              <w:rPr>
                <w:sz w:val="20"/>
                <w:szCs w:val="20"/>
              </w:rPr>
            </w:pPr>
            <w:r w:rsidRPr="00B5543A">
              <w:rPr>
                <w:sz w:val="20"/>
                <w:szCs w:val="20"/>
              </w:rPr>
              <w:t>15,48%</w:t>
            </w:r>
          </w:p>
        </w:tc>
        <w:tc>
          <w:tcPr>
            <w:tcW w:w="709" w:type="dxa"/>
            <w:noWrap/>
            <w:tcMar>
              <w:top w:w="0" w:type="dxa"/>
              <w:left w:w="70" w:type="dxa"/>
              <w:bottom w:w="0" w:type="dxa"/>
              <w:right w:w="70" w:type="dxa"/>
            </w:tcMar>
            <w:vAlign w:val="bottom"/>
            <w:hideMark/>
          </w:tcPr>
          <w:p w14:paraId="5D7B9D77" w14:textId="77777777" w:rsidR="006E5012" w:rsidRPr="00B5543A" w:rsidRDefault="006E5012" w:rsidP="00DA16C0">
            <w:pPr>
              <w:spacing w:after="0" w:line="259" w:lineRule="auto"/>
              <w:jc w:val="both"/>
              <w:rPr>
                <w:sz w:val="20"/>
                <w:szCs w:val="20"/>
              </w:rPr>
            </w:pPr>
            <w:r w:rsidRPr="00B5543A">
              <w:rPr>
                <w:sz w:val="20"/>
                <w:szCs w:val="20"/>
              </w:rPr>
              <w:t>94</w:t>
            </w:r>
          </w:p>
        </w:tc>
        <w:tc>
          <w:tcPr>
            <w:tcW w:w="1136" w:type="dxa"/>
            <w:noWrap/>
            <w:tcMar>
              <w:top w:w="0" w:type="dxa"/>
              <w:left w:w="70" w:type="dxa"/>
              <w:bottom w:w="0" w:type="dxa"/>
              <w:right w:w="70" w:type="dxa"/>
            </w:tcMar>
            <w:vAlign w:val="bottom"/>
            <w:hideMark/>
          </w:tcPr>
          <w:p w14:paraId="6A54C627" w14:textId="77777777" w:rsidR="006E5012" w:rsidRPr="00B5543A" w:rsidRDefault="006E5012" w:rsidP="00DA16C0">
            <w:pPr>
              <w:spacing w:after="0" w:line="259" w:lineRule="auto"/>
              <w:jc w:val="both"/>
              <w:rPr>
                <w:sz w:val="20"/>
                <w:szCs w:val="20"/>
              </w:rPr>
            </w:pPr>
            <w:r w:rsidRPr="00B5543A">
              <w:rPr>
                <w:sz w:val="20"/>
                <w:szCs w:val="20"/>
              </w:rPr>
              <w:t>19,83%</w:t>
            </w:r>
          </w:p>
        </w:tc>
        <w:tc>
          <w:tcPr>
            <w:tcW w:w="568" w:type="dxa"/>
            <w:noWrap/>
            <w:tcMar>
              <w:top w:w="0" w:type="dxa"/>
              <w:left w:w="70" w:type="dxa"/>
              <w:bottom w:w="0" w:type="dxa"/>
              <w:right w:w="70" w:type="dxa"/>
            </w:tcMar>
            <w:vAlign w:val="bottom"/>
            <w:hideMark/>
          </w:tcPr>
          <w:p w14:paraId="5142C3E6" w14:textId="77777777" w:rsidR="006E5012" w:rsidRPr="00B5543A" w:rsidRDefault="006E5012" w:rsidP="00DA16C0">
            <w:pPr>
              <w:spacing w:after="0" w:line="259" w:lineRule="auto"/>
              <w:jc w:val="both"/>
              <w:rPr>
                <w:sz w:val="20"/>
                <w:szCs w:val="20"/>
              </w:rPr>
            </w:pPr>
            <w:r w:rsidRPr="00B5543A">
              <w:rPr>
                <w:sz w:val="20"/>
                <w:szCs w:val="20"/>
              </w:rPr>
              <w:t>80</w:t>
            </w:r>
          </w:p>
        </w:tc>
        <w:tc>
          <w:tcPr>
            <w:tcW w:w="1051" w:type="dxa"/>
            <w:noWrap/>
            <w:tcMar>
              <w:top w:w="0" w:type="dxa"/>
              <w:left w:w="70" w:type="dxa"/>
              <w:bottom w:w="0" w:type="dxa"/>
              <w:right w:w="70" w:type="dxa"/>
            </w:tcMar>
            <w:vAlign w:val="bottom"/>
            <w:hideMark/>
          </w:tcPr>
          <w:p w14:paraId="09622074" w14:textId="77777777" w:rsidR="006E5012" w:rsidRPr="00B5543A" w:rsidRDefault="006E5012" w:rsidP="00DA16C0">
            <w:pPr>
              <w:spacing w:after="0" w:line="259" w:lineRule="auto"/>
              <w:jc w:val="both"/>
              <w:rPr>
                <w:sz w:val="20"/>
                <w:szCs w:val="20"/>
              </w:rPr>
            </w:pPr>
            <w:r w:rsidRPr="00B5543A">
              <w:rPr>
                <w:sz w:val="20"/>
                <w:szCs w:val="20"/>
              </w:rPr>
              <w:t>19,75%</w:t>
            </w:r>
          </w:p>
        </w:tc>
        <w:tc>
          <w:tcPr>
            <w:tcW w:w="568" w:type="dxa"/>
            <w:noWrap/>
            <w:tcMar>
              <w:top w:w="0" w:type="dxa"/>
              <w:left w:w="70" w:type="dxa"/>
              <w:bottom w:w="0" w:type="dxa"/>
              <w:right w:w="70" w:type="dxa"/>
            </w:tcMar>
            <w:vAlign w:val="bottom"/>
            <w:hideMark/>
          </w:tcPr>
          <w:p w14:paraId="1483CA13" w14:textId="77777777" w:rsidR="006E5012" w:rsidRPr="00B5543A" w:rsidRDefault="006E5012" w:rsidP="00DA16C0">
            <w:pPr>
              <w:spacing w:after="0" w:line="259" w:lineRule="auto"/>
              <w:jc w:val="both"/>
              <w:rPr>
                <w:sz w:val="20"/>
                <w:szCs w:val="20"/>
              </w:rPr>
            </w:pPr>
            <w:r w:rsidRPr="00B5543A">
              <w:rPr>
                <w:sz w:val="20"/>
                <w:szCs w:val="20"/>
              </w:rPr>
              <w:t>140</w:t>
            </w:r>
          </w:p>
        </w:tc>
        <w:tc>
          <w:tcPr>
            <w:tcW w:w="1071" w:type="dxa"/>
            <w:noWrap/>
            <w:tcMar>
              <w:top w:w="0" w:type="dxa"/>
              <w:left w:w="70" w:type="dxa"/>
              <w:bottom w:w="0" w:type="dxa"/>
              <w:right w:w="70" w:type="dxa"/>
            </w:tcMar>
            <w:vAlign w:val="bottom"/>
            <w:hideMark/>
          </w:tcPr>
          <w:p w14:paraId="1EEBFCC4" w14:textId="77777777" w:rsidR="006E5012" w:rsidRPr="00B5543A" w:rsidRDefault="006E5012" w:rsidP="00DA16C0">
            <w:pPr>
              <w:spacing w:after="0" w:line="259" w:lineRule="auto"/>
              <w:jc w:val="both"/>
              <w:rPr>
                <w:sz w:val="20"/>
                <w:szCs w:val="20"/>
              </w:rPr>
            </w:pPr>
            <w:r w:rsidRPr="00B5543A">
              <w:rPr>
                <w:sz w:val="20"/>
                <w:szCs w:val="20"/>
              </w:rPr>
              <w:t>22,62%</w:t>
            </w:r>
          </w:p>
        </w:tc>
      </w:tr>
      <w:tr w:rsidR="006E5012" w:rsidRPr="00B342A8" w14:paraId="28CD3B0E" w14:textId="77777777" w:rsidTr="00DA16C0">
        <w:trPr>
          <w:trHeight w:val="319"/>
        </w:trPr>
        <w:tc>
          <w:tcPr>
            <w:tcW w:w="1351" w:type="dxa"/>
            <w:vMerge/>
            <w:vAlign w:val="center"/>
            <w:hideMark/>
          </w:tcPr>
          <w:p w14:paraId="403EBF0B" w14:textId="77777777" w:rsidR="006E5012" w:rsidRPr="00B5543A" w:rsidRDefault="006E5012" w:rsidP="00DA16C0">
            <w:pPr>
              <w:spacing w:after="0" w:line="259" w:lineRule="auto"/>
              <w:jc w:val="both"/>
              <w:rPr>
                <w:sz w:val="20"/>
                <w:szCs w:val="20"/>
              </w:rPr>
            </w:pPr>
          </w:p>
        </w:tc>
        <w:tc>
          <w:tcPr>
            <w:tcW w:w="1384" w:type="dxa"/>
            <w:noWrap/>
            <w:tcMar>
              <w:top w:w="0" w:type="dxa"/>
              <w:left w:w="70" w:type="dxa"/>
              <w:bottom w:w="0" w:type="dxa"/>
              <w:right w:w="70" w:type="dxa"/>
            </w:tcMar>
            <w:vAlign w:val="bottom"/>
            <w:hideMark/>
          </w:tcPr>
          <w:p w14:paraId="4233D26D" w14:textId="77777777" w:rsidR="006E5012" w:rsidRPr="00B5543A" w:rsidRDefault="006E5012" w:rsidP="00DA16C0">
            <w:pPr>
              <w:spacing w:after="0" w:line="259" w:lineRule="auto"/>
              <w:jc w:val="both"/>
              <w:rPr>
                <w:sz w:val="20"/>
                <w:szCs w:val="20"/>
              </w:rPr>
            </w:pPr>
            <w:r>
              <w:rPr>
                <w:sz w:val="20"/>
                <w:szCs w:val="20"/>
              </w:rPr>
              <w:t>Enseignement pour adultes</w:t>
            </w:r>
          </w:p>
        </w:tc>
        <w:tc>
          <w:tcPr>
            <w:tcW w:w="742" w:type="dxa"/>
            <w:noWrap/>
            <w:tcMar>
              <w:top w:w="0" w:type="dxa"/>
              <w:left w:w="70" w:type="dxa"/>
              <w:bottom w:w="0" w:type="dxa"/>
              <w:right w:w="70" w:type="dxa"/>
            </w:tcMar>
            <w:vAlign w:val="bottom"/>
            <w:hideMark/>
          </w:tcPr>
          <w:p w14:paraId="591C79BC" w14:textId="77777777" w:rsidR="006E5012" w:rsidRPr="00B5543A" w:rsidRDefault="006E5012" w:rsidP="00DA16C0">
            <w:pPr>
              <w:spacing w:after="0" w:line="259" w:lineRule="auto"/>
              <w:jc w:val="both"/>
              <w:rPr>
                <w:sz w:val="20"/>
                <w:szCs w:val="20"/>
              </w:rPr>
            </w:pPr>
            <w:r w:rsidRPr="00B5543A">
              <w:rPr>
                <w:sz w:val="20"/>
                <w:szCs w:val="20"/>
              </w:rPr>
              <w:t>55</w:t>
            </w:r>
          </w:p>
        </w:tc>
        <w:tc>
          <w:tcPr>
            <w:tcW w:w="1134" w:type="dxa"/>
            <w:noWrap/>
            <w:tcMar>
              <w:top w:w="0" w:type="dxa"/>
              <w:left w:w="70" w:type="dxa"/>
              <w:bottom w:w="0" w:type="dxa"/>
              <w:right w:w="70" w:type="dxa"/>
            </w:tcMar>
            <w:vAlign w:val="bottom"/>
            <w:hideMark/>
          </w:tcPr>
          <w:p w14:paraId="34770ED8" w14:textId="77777777" w:rsidR="006E5012" w:rsidRPr="00B5543A" w:rsidRDefault="006E5012" w:rsidP="00DA16C0">
            <w:pPr>
              <w:spacing w:after="0" w:line="259" w:lineRule="auto"/>
              <w:jc w:val="both"/>
              <w:rPr>
                <w:sz w:val="20"/>
                <w:szCs w:val="20"/>
              </w:rPr>
            </w:pPr>
            <w:r w:rsidRPr="00B5543A">
              <w:rPr>
                <w:sz w:val="20"/>
                <w:szCs w:val="20"/>
              </w:rPr>
              <w:t>41,98%</w:t>
            </w:r>
          </w:p>
        </w:tc>
        <w:tc>
          <w:tcPr>
            <w:tcW w:w="709" w:type="dxa"/>
            <w:noWrap/>
            <w:tcMar>
              <w:top w:w="0" w:type="dxa"/>
              <w:left w:w="70" w:type="dxa"/>
              <w:bottom w:w="0" w:type="dxa"/>
              <w:right w:w="70" w:type="dxa"/>
            </w:tcMar>
            <w:vAlign w:val="bottom"/>
            <w:hideMark/>
          </w:tcPr>
          <w:p w14:paraId="56813D5F" w14:textId="77777777" w:rsidR="006E5012" w:rsidRPr="00B5543A" w:rsidRDefault="006E5012" w:rsidP="00DA16C0">
            <w:pPr>
              <w:spacing w:after="0" w:line="259" w:lineRule="auto"/>
              <w:jc w:val="both"/>
              <w:rPr>
                <w:sz w:val="20"/>
                <w:szCs w:val="20"/>
              </w:rPr>
            </w:pPr>
            <w:r w:rsidRPr="00B5543A">
              <w:rPr>
                <w:sz w:val="20"/>
                <w:szCs w:val="20"/>
              </w:rPr>
              <w:t>52</w:t>
            </w:r>
          </w:p>
        </w:tc>
        <w:tc>
          <w:tcPr>
            <w:tcW w:w="1136" w:type="dxa"/>
            <w:noWrap/>
            <w:tcMar>
              <w:top w:w="0" w:type="dxa"/>
              <w:left w:w="70" w:type="dxa"/>
              <w:bottom w:w="0" w:type="dxa"/>
              <w:right w:w="70" w:type="dxa"/>
            </w:tcMar>
            <w:vAlign w:val="bottom"/>
            <w:hideMark/>
          </w:tcPr>
          <w:p w14:paraId="371C5B99" w14:textId="77777777" w:rsidR="006E5012" w:rsidRPr="00B5543A" w:rsidRDefault="006E5012" w:rsidP="00DA16C0">
            <w:pPr>
              <w:spacing w:after="0" w:line="259" w:lineRule="auto"/>
              <w:jc w:val="both"/>
              <w:rPr>
                <w:sz w:val="20"/>
                <w:szCs w:val="20"/>
              </w:rPr>
            </w:pPr>
            <w:r w:rsidRPr="00B5543A">
              <w:rPr>
                <w:sz w:val="20"/>
                <w:szCs w:val="20"/>
              </w:rPr>
              <w:t>43,33%</w:t>
            </w:r>
          </w:p>
        </w:tc>
        <w:tc>
          <w:tcPr>
            <w:tcW w:w="568" w:type="dxa"/>
            <w:noWrap/>
            <w:tcMar>
              <w:top w:w="0" w:type="dxa"/>
              <w:left w:w="70" w:type="dxa"/>
              <w:bottom w:w="0" w:type="dxa"/>
              <w:right w:w="70" w:type="dxa"/>
            </w:tcMar>
            <w:vAlign w:val="bottom"/>
            <w:hideMark/>
          </w:tcPr>
          <w:p w14:paraId="55F2E09C" w14:textId="77777777" w:rsidR="006E5012" w:rsidRPr="00B5543A" w:rsidRDefault="006E5012" w:rsidP="00DA16C0">
            <w:pPr>
              <w:spacing w:after="0" w:line="259" w:lineRule="auto"/>
              <w:jc w:val="both"/>
              <w:rPr>
                <w:sz w:val="20"/>
                <w:szCs w:val="20"/>
              </w:rPr>
            </w:pPr>
            <w:r w:rsidRPr="00B5543A">
              <w:rPr>
                <w:sz w:val="20"/>
                <w:szCs w:val="20"/>
              </w:rPr>
              <w:t>66</w:t>
            </w:r>
          </w:p>
        </w:tc>
        <w:tc>
          <w:tcPr>
            <w:tcW w:w="1051" w:type="dxa"/>
            <w:noWrap/>
            <w:tcMar>
              <w:top w:w="0" w:type="dxa"/>
              <w:left w:w="70" w:type="dxa"/>
              <w:bottom w:w="0" w:type="dxa"/>
              <w:right w:w="70" w:type="dxa"/>
            </w:tcMar>
            <w:vAlign w:val="bottom"/>
            <w:hideMark/>
          </w:tcPr>
          <w:p w14:paraId="619FAD51" w14:textId="77777777" w:rsidR="006E5012" w:rsidRPr="00B5543A" w:rsidRDefault="006E5012" w:rsidP="00DA16C0">
            <w:pPr>
              <w:spacing w:after="0" w:line="259" w:lineRule="auto"/>
              <w:jc w:val="both"/>
              <w:rPr>
                <w:sz w:val="20"/>
                <w:szCs w:val="20"/>
              </w:rPr>
            </w:pPr>
            <w:r w:rsidRPr="00B5543A">
              <w:rPr>
                <w:sz w:val="20"/>
                <w:szCs w:val="20"/>
              </w:rPr>
              <w:t>51,56%</w:t>
            </w:r>
          </w:p>
        </w:tc>
        <w:tc>
          <w:tcPr>
            <w:tcW w:w="568" w:type="dxa"/>
            <w:noWrap/>
            <w:tcMar>
              <w:top w:w="0" w:type="dxa"/>
              <w:left w:w="70" w:type="dxa"/>
              <w:bottom w:w="0" w:type="dxa"/>
              <w:right w:w="70" w:type="dxa"/>
            </w:tcMar>
            <w:vAlign w:val="bottom"/>
            <w:hideMark/>
          </w:tcPr>
          <w:p w14:paraId="45C8E4CD" w14:textId="77777777" w:rsidR="006E5012" w:rsidRPr="00B5543A" w:rsidRDefault="006E5012" w:rsidP="00DA16C0">
            <w:pPr>
              <w:spacing w:after="0" w:line="259" w:lineRule="auto"/>
              <w:jc w:val="both"/>
              <w:rPr>
                <w:sz w:val="20"/>
                <w:szCs w:val="20"/>
              </w:rPr>
            </w:pPr>
            <w:r w:rsidRPr="00B5543A">
              <w:rPr>
                <w:sz w:val="20"/>
                <w:szCs w:val="20"/>
              </w:rPr>
              <w:t>53</w:t>
            </w:r>
          </w:p>
        </w:tc>
        <w:tc>
          <w:tcPr>
            <w:tcW w:w="1071" w:type="dxa"/>
            <w:noWrap/>
            <w:tcMar>
              <w:top w:w="0" w:type="dxa"/>
              <w:left w:w="70" w:type="dxa"/>
              <w:bottom w:w="0" w:type="dxa"/>
              <w:right w:w="70" w:type="dxa"/>
            </w:tcMar>
            <w:vAlign w:val="bottom"/>
            <w:hideMark/>
          </w:tcPr>
          <w:p w14:paraId="46FE6749" w14:textId="77777777" w:rsidR="006E5012" w:rsidRPr="00B5543A" w:rsidRDefault="006E5012" w:rsidP="00DA16C0">
            <w:pPr>
              <w:spacing w:after="0" w:line="259" w:lineRule="auto"/>
              <w:jc w:val="both"/>
              <w:rPr>
                <w:sz w:val="20"/>
                <w:szCs w:val="20"/>
              </w:rPr>
            </w:pPr>
            <w:r w:rsidRPr="00B5543A">
              <w:rPr>
                <w:sz w:val="20"/>
                <w:szCs w:val="20"/>
              </w:rPr>
              <w:t>46,49%</w:t>
            </w:r>
          </w:p>
        </w:tc>
      </w:tr>
      <w:tr w:rsidR="006E5012" w:rsidRPr="00B342A8" w14:paraId="3B3C6F25" w14:textId="77777777" w:rsidTr="00DA16C0">
        <w:trPr>
          <w:trHeight w:val="319"/>
        </w:trPr>
        <w:tc>
          <w:tcPr>
            <w:tcW w:w="1351" w:type="dxa"/>
            <w:vMerge/>
            <w:vAlign w:val="center"/>
            <w:hideMark/>
          </w:tcPr>
          <w:p w14:paraId="645F5243" w14:textId="77777777" w:rsidR="006E5012" w:rsidRPr="00B5543A" w:rsidRDefault="006E5012" w:rsidP="00DA16C0">
            <w:pPr>
              <w:spacing w:after="0" w:line="259" w:lineRule="auto"/>
              <w:jc w:val="both"/>
              <w:rPr>
                <w:sz w:val="20"/>
                <w:szCs w:val="20"/>
              </w:rPr>
            </w:pPr>
          </w:p>
        </w:tc>
        <w:tc>
          <w:tcPr>
            <w:tcW w:w="1384" w:type="dxa"/>
            <w:noWrap/>
            <w:tcMar>
              <w:top w:w="0" w:type="dxa"/>
              <w:left w:w="70" w:type="dxa"/>
              <w:bottom w:w="0" w:type="dxa"/>
              <w:right w:w="70" w:type="dxa"/>
            </w:tcMar>
            <w:vAlign w:val="bottom"/>
            <w:hideMark/>
          </w:tcPr>
          <w:p w14:paraId="37E3CDCD" w14:textId="77777777" w:rsidR="006E5012" w:rsidRPr="00B5543A" w:rsidRDefault="006E5012" w:rsidP="00DA16C0">
            <w:pPr>
              <w:spacing w:after="0" w:line="259" w:lineRule="auto"/>
              <w:jc w:val="both"/>
              <w:rPr>
                <w:sz w:val="20"/>
                <w:szCs w:val="20"/>
              </w:rPr>
            </w:pPr>
            <w:r w:rsidRPr="00B5543A">
              <w:rPr>
                <w:sz w:val="20"/>
                <w:szCs w:val="20"/>
              </w:rPr>
              <w:t>Supérieur - Hautes écoles</w:t>
            </w:r>
          </w:p>
        </w:tc>
        <w:tc>
          <w:tcPr>
            <w:tcW w:w="742" w:type="dxa"/>
            <w:noWrap/>
            <w:tcMar>
              <w:top w:w="0" w:type="dxa"/>
              <w:left w:w="70" w:type="dxa"/>
              <w:bottom w:w="0" w:type="dxa"/>
              <w:right w:w="70" w:type="dxa"/>
            </w:tcMar>
            <w:vAlign w:val="bottom"/>
            <w:hideMark/>
          </w:tcPr>
          <w:p w14:paraId="395AF5CF" w14:textId="77777777" w:rsidR="006E5012" w:rsidRPr="00B5543A" w:rsidRDefault="006E5012" w:rsidP="00DA16C0">
            <w:pPr>
              <w:spacing w:after="0" w:line="259" w:lineRule="auto"/>
              <w:jc w:val="both"/>
              <w:rPr>
                <w:sz w:val="20"/>
                <w:szCs w:val="20"/>
              </w:rPr>
            </w:pPr>
            <w:r w:rsidRPr="00B5543A">
              <w:rPr>
                <w:sz w:val="20"/>
                <w:szCs w:val="20"/>
              </w:rPr>
              <w:t>209</w:t>
            </w:r>
          </w:p>
        </w:tc>
        <w:tc>
          <w:tcPr>
            <w:tcW w:w="1134" w:type="dxa"/>
            <w:noWrap/>
            <w:tcMar>
              <w:top w:w="0" w:type="dxa"/>
              <w:left w:w="70" w:type="dxa"/>
              <w:bottom w:w="0" w:type="dxa"/>
              <w:right w:w="70" w:type="dxa"/>
            </w:tcMar>
            <w:vAlign w:val="bottom"/>
            <w:hideMark/>
          </w:tcPr>
          <w:p w14:paraId="7194D2D9" w14:textId="77777777" w:rsidR="006E5012" w:rsidRPr="00B5543A" w:rsidRDefault="006E5012" w:rsidP="00DA16C0">
            <w:pPr>
              <w:spacing w:after="0" w:line="259" w:lineRule="auto"/>
              <w:jc w:val="both"/>
              <w:rPr>
                <w:sz w:val="20"/>
                <w:szCs w:val="20"/>
              </w:rPr>
            </w:pPr>
            <w:r w:rsidRPr="00B5543A">
              <w:rPr>
                <w:sz w:val="20"/>
                <w:szCs w:val="20"/>
              </w:rPr>
              <w:t>74,11%</w:t>
            </w:r>
          </w:p>
        </w:tc>
        <w:tc>
          <w:tcPr>
            <w:tcW w:w="709" w:type="dxa"/>
            <w:noWrap/>
            <w:tcMar>
              <w:top w:w="0" w:type="dxa"/>
              <w:left w:w="70" w:type="dxa"/>
              <w:bottom w:w="0" w:type="dxa"/>
              <w:right w:w="70" w:type="dxa"/>
            </w:tcMar>
            <w:vAlign w:val="bottom"/>
            <w:hideMark/>
          </w:tcPr>
          <w:p w14:paraId="7569C810" w14:textId="77777777" w:rsidR="006E5012" w:rsidRPr="00B5543A" w:rsidRDefault="006E5012" w:rsidP="00DA16C0">
            <w:pPr>
              <w:spacing w:after="0" w:line="259" w:lineRule="auto"/>
              <w:jc w:val="both"/>
              <w:rPr>
                <w:sz w:val="20"/>
                <w:szCs w:val="20"/>
              </w:rPr>
            </w:pPr>
            <w:r w:rsidRPr="00B5543A">
              <w:rPr>
                <w:sz w:val="20"/>
                <w:szCs w:val="20"/>
              </w:rPr>
              <w:t>182</w:t>
            </w:r>
          </w:p>
        </w:tc>
        <w:tc>
          <w:tcPr>
            <w:tcW w:w="1136" w:type="dxa"/>
            <w:noWrap/>
            <w:tcMar>
              <w:top w:w="0" w:type="dxa"/>
              <w:left w:w="70" w:type="dxa"/>
              <w:bottom w:w="0" w:type="dxa"/>
              <w:right w:w="70" w:type="dxa"/>
            </w:tcMar>
            <w:vAlign w:val="bottom"/>
            <w:hideMark/>
          </w:tcPr>
          <w:p w14:paraId="762D0A1E" w14:textId="77777777" w:rsidR="006E5012" w:rsidRPr="00B5543A" w:rsidRDefault="006E5012" w:rsidP="00DA16C0">
            <w:pPr>
              <w:spacing w:after="0" w:line="259" w:lineRule="auto"/>
              <w:jc w:val="both"/>
              <w:rPr>
                <w:sz w:val="20"/>
                <w:szCs w:val="20"/>
              </w:rPr>
            </w:pPr>
            <w:r w:rsidRPr="00B5543A">
              <w:rPr>
                <w:sz w:val="20"/>
                <w:szCs w:val="20"/>
              </w:rPr>
              <w:t>76,47%</w:t>
            </w:r>
          </w:p>
        </w:tc>
        <w:tc>
          <w:tcPr>
            <w:tcW w:w="568" w:type="dxa"/>
            <w:noWrap/>
            <w:tcMar>
              <w:top w:w="0" w:type="dxa"/>
              <w:left w:w="70" w:type="dxa"/>
              <w:bottom w:w="0" w:type="dxa"/>
              <w:right w:w="70" w:type="dxa"/>
            </w:tcMar>
            <w:vAlign w:val="bottom"/>
            <w:hideMark/>
          </w:tcPr>
          <w:p w14:paraId="38EA07ED" w14:textId="77777777" w:rsidR="006E5012" w:rsidRPr="00B5543A" w:rsidRDefault="006E5012" w:rsidP="00DA16C0">
            <w:pPr>
              <w:spacing w:after="0" w:line="259" w:lineRule="auto"/>
              <w:jc w:val="both"/>
              <w:rPr>
                <w:sz w:val="20"/>
                <w:szCs w:val="20"/>
              </w:rPr>
            </w:pPr>
            <w:r w:rsidRPr="00B5543A">
              <w:rPr>
                <w:sz w:val="20"/>
                <w:szCs w:val="20"/>
              </w:rPr>
              <w:t>205</w:t>
            </w:r>
          </w:p>
        </w:tc>
        <w:tc>
          <w:tcPr>
            <w:tcW w:w="1051" w:type="dxa"/>
            <w:noWrap/>
            <w:tcMar>
              <w:top w:w="0" w:type="dxa"/>
              <w:left w:w="70" w:type="dxa"/>
              <w:bottom w:w="0" w:type="dxa"/>
              <w:right w:w="70" w:type="dxa"/>
            </w:tcMar>
            <w:vAlign w:val="bottom"/>
            <w:hideMark/>
          </w:tcPr>
          <w:p w14:paraId="053EDFA6" w14:textId="77777777" w:rsidR="006E5012" w:rsidRPr="00B5543A" w:rsidRDefault="006E5012" w:rsidP="00DA16C0">
            <w:pPr>
              <w:spacing w:after="0" w:line="259" w:lineRule="auto"/>
              <w:jc w:val="both"/>
              <w:rPr>
                <w:sz w:val="20"/>
                <w:szCs w:val="20"/>
              </w:rPr>
            </w:pPr>
            <w:r w:rsidRPr="00B5543A">
              <w:rPr>
                <w:sz w:val="20"/>
                <w:szCs w:val="20"/>
              </w:rPr>
              <w:t>75,65%</w:t>
            </w:r>
          </w:p>
        </w:tc>
        <w:tc>
          <w:tcPr>
            <w:tcW w:w="568" w:type="dxa"/>
            <w:noWrap/>
            <w:tcMar>
              <w:top w:w="0" w:type="dxa"/>
              <w:left w:w="70" w:type="dxa"/>
              <w:bottom w:w="0" w:type="dxa"/>
              <w:right w:w="70" w:type="dxa"/>
            </w:tcMar>
            <w:vAlign w:val="bottom"/>
            <w:hideMark/>
          </w:tcPr>
          <w:p w14:paraId="5816A0E5" w14:textId="77777777" w:rsidR="006E5012" w:rsidRPr="00B5543A" w:rsidRDefault="006E5012" w:rsidP="00DA16C0">
            <w:pPr>
              <w:spacing w:after="0" w:line="259" w:lineRule="auto"/>
              <w:jc w:val="both"/>
              <w:rPr>
                <w:sz w:val="20"/>
                <w:szCs w:val="20"/>
              </w:rPr>
            </w:pPr>
            <w:r w:rsidRPr="00B5543A">
              <w:rPr>
                <w:sz w:val="20"/>
                <w:szCs w:val="20"/>
              </w:rPr>
              <w:t>227</w:t>
            </w:r>
          </w:p>
        </w:tc>
        <w:tc>
          <w:tcPr>
            <w:tcW w:w="1071" w:type="dxa"/>
            <w:noWrap/>
            <w:tcMar>
              <w:top w:w="0" w:type="dxa"/>
              <w:left w:w="70" w:type="dxa"/>
              <w:bottom w:w="0" w:type="dxa"/>
              <w:right w:w="70" w:type="dxa"/>
            </w:tcMar>
            <w:vAlign w:val="bottom"/>
            <w:hideMark/>
          </w:tcPr>
          <w:p w14:paraId="772756DE" w14:textId="77777777" w:rsidR="006E5012" w:rsidRPr="00B5543A" w:rsidRDefault="006E5012" w:rsidP="00DA16C0">
            <w:pPr>
              <w:spacing w:after="0" w:line="259" w:lineRule="auto"/>
              <w:jc w:val="both"/>
              <w:rPr>
                <w:sz w:val="20"/>
                <w:szCs w:val="20"/>
              </w:rPr>
            </w:pPr>
            <w:r w:rsidRPr="00B5543A">
              <w:rPr>
                <w:sz w:val="20"/>
                <w:szCs w:val="20"/>
              </w:rPr>
              <w:t>71,84%</w:t>
            </w:r>
          </w:p>
        </w:tc>
      </w:tr>
      <w:tr w:rsidR="006E5012" w:rsidRPr="00B342A8" w14:paraId="34B60091" w14:textId="77777777" w:rsidTr="00DA16C0">
        <w:trPr>
          <w:trHeight w:val="319"/>
        </w:trPr>
        <w:tc>
          <w:tcPr>
            <w:tcW w:w="1351" w:type="dxa"/>
            <w:vMerge/>
            <w:vAlign w:val="center"/>
            <w:hideMark/>
          </w:tcPr>
          <w:p w14:paraId="1880B8E2" w14:textId="77777777" w:rsidR="006E5012" w:rsidRPr="00B5543A" w:rsidRDefault="006E5012" w:rsidP="00DA16C0">
            <w:pPr>
              <w:spacing w:after="0" w:line="259" w:lineRule="auto"/>
              <w:jc w:val="both"/>
              <w:rPr>
                <w:sz w:val="20"/>
                <w:szCs w:val="20"/>
              </w:rPr>
            </w:pPr>
          </w:p>
        </w:tc>
        <w:tc>
          <w:tcPr>
            <w:tcW w:w="1384" w:type="dxa"/>
            <w:noWrap/>
            <w:tcMar>
              <w:top w:w="0" w:type="dxa"/>
              <w:left w:w="70" w:type="dxa"/>
              <w:bottom w:w="0" w:type="dxa"/>
              <w:right w:w="70" w:type="dxa"/>
            </w:tcMar>
            <w:vAlign w:val="bottom"/>
            <w:hideMark/>
          </w:tcPr>
          <w:p w14:paraId="1D4172CC" w14:textId="77777777" w:rsidR="006E5012" w:rsidRPr="00B5543A" w:rsidRDefault="006E5012" w:rsidP="00DA16C0">
            <w:pPr>
              <w:spacing w:after="0" w:line="259" w:lineRule="auto"/>
              <w:jc w:val="both"/>
              <w:rPr>
                <w:sz w:val="20"/>
                <w:szCs w:val="20"/>
              </w:rPr>
            </w:pPr>
            <w:r w:rsidRPr="00B5543A">
              <w:rPr>
                <w:sz w:val="20"/>
                <w:szCs w:val="20"/>
              </w:rPr>
              <w:t>École supérieure des Arts</w:t>
            </w:r>
          </w:p>
        </w:tc>
        <w:tc>
          <w:tcPr>
            <w:tcW w:w="742" w:type="dxa"/>
            <w:noWrap/>
            <w:tcMar>
              <w:top w:w="0" w:type="dxa"/>
              <w:left w:w="70" w:type="dxa"/>
              <w:bottom w:w="0" w:type="dxa"/>
              <w:right w:w="70" w:type="dxa"/>
            </w:tcMar>
            <w:vAlign w:val="bottom"/>
            <w:hideMark/>
          </w:tcPr>
          <w:p w14:paraId="72DDB487" w14:textId="77777777" w:rsidR="006E5012" w:rsidRPr="00B5543A" w:rsidRDefault="006E5012" w:rsidP="00DA16C0">
            <w:pPr>
              <w:spacing w:after="0" w:line="259" w:lineRule="auto"/>
              <w:jc w:val="both"/>
              <w:rPr>
                <w:sz w:val="20"/>
                <w:szCs w:val="20"/>
              </w:rPr>
            </w:pPr>
            <w:r w:rsidRPr="00B5543A">
              <w:rPr>
                <w:sz w:val="20"/>
                <w:szCs w:val="20"/>
              </w:rPr>
              <w:t>45</w:t>
            </w:r>
          </w:p>
        </w:tc>
        <w:tc>
          <w:tcPr>
            <w:tcW w:w="1134" w:type="dxa"/>
            <w:noWrap/>
            <w:tcMar>
              <w:top w:w="0" w:type="dxa"/>
              <w:left w:w="70" w:type="dxa"/>
              <w:bottom w:w="0" w:type="dxa"/>
              <w:right w:w="70" w:type="dxa"/>
            </w:tcMar>
            <w:vAlign w:val="bottom"/>
            <w:hideMark/>
          </w:tcPr>
          <w:p w14:paraId="3E6396A1" w14:textId="77777777" w:rsidR="006E5012" w:rsidRPr="00B5543A" w:rsidRDefault="006E5012" w:rsidP="00DA16C0">
            <w:pPr>
              <w:spacing w:after="0" w:line="259" w:lineRule="auto"/>
              <w:jc w:val="both"/>
              <w:rPr>
                <w:sz w:val="20"/>
                <w:szCs w:val="20"/>
              </w:rPr>
            </w:pPr>
            <w:r w:rsidRPr="00B5543A">
              <w:rPr>
                <w:sz w:val="20"/>
                <w:szCs w:val="20"/>
              </w:rPr>
              <w:t>80,36%</w:t>
            </w:r>
          </w:p>
        </w:tc>
        <w:tc>
          <w:tcPr>
            <w:tcW w:w="709" w:type="dxa"/>
            <w:noWrap/>
            <w:tcMar>
              <w:top w:w="0" w:type="dxa"/>
              <w:left w:w="70" w:type="dxa"/>
              <w:bottom w:w="0" w:type="dxa"/>
              <w:right w:w="70" w:type="dxa"/>
            </w:tcMar>
            <w:vAlign w:val="bottom"/>
            <w:hideMark/>
          </w:tcPr>
          <w:p w14:paraId="0D96746F" w14:textId="77777777" w:rsidR="006E5012" w:rsidRPr="00B5543A" w:rsidRDefault="006E5012" w:rsidP="00DA16C0">
            <w:pPr>
              <w:spacing w:after="0" w:line="259" w:lineRule="auto"/>
              <w:jc w:val="both"/>
              <w:rPr>
                <w:sz w:val="20"/>
                <w:szCs w:val="20"/>
              </w:rPr>
            </w:pPr>
            <w:r w:rsidRPr="00B5543A">
              <w:rPr>
                <w:sz w:val="20"/>
                <w:szCs w:val="20"/>
              </w:rPr>
              <w:t>42</w:t>
            </w:r>
          </w:p>
        </w:tc>
        <w:tc>
          <w:tcPr>
            <w:tcW w:w="1136" w:type="dxa"/>
            <w:noWrap/>
            <w:tcMar>
              <w:top w:w="0" w:type="dxa"/>
              <w:left w:w="70" w:type="dxa"/>
              <w:bottom w:w="0" w:type="dxa"/>
              <w:right w:w="70" w:type="dxa"/>
            </w:tcMar>
            <w:vAlign w:val="bottom"/>
            <w:hideMark/>
          </w:tcPr>
          <w:p w14:paraId="5FFD86E9" w14:textId="77777777" w:rsidR="006E5012" w:rsidRPr="00B5543A" w:rsidRDefault="006E5012" w:rsidP="00DA16C0">
            <w:pPr>
              <w:spacing w:after="0" w:line="259" w:lineRule="auto"/>
              <w:jc w:val="both"/>
              <w:rPr>
                <w:sz w:val="20"/>
                <w:szCs w:val="20"/>
              </w:rPr>
            </w:pPr>
            <w:r w:rsidRPr="00B5543A">
              <w:rPr>
                <w:sz w:val="20"/>
                <w:szCs w:val="20"/>
              </w:rPr>
              <w:t>75,00%</w:t>
            </w:r>
          </w:p>
        </w:tc>
        <w:tc>
          <w:tcPr>
            <w:tcW w:w="568" w:type="dxa"/>
            <w:noWrap/>
            <w:tcMar>
              <w:top w:w="0" w:type="dxa"/>
              <w:left w:w="70" w:type="dxa"/>
              <w:bottom w:w="0" w:type="dxa"/>
              <w:right w:w="70" w:type="dxa"/>
            </w:tcMar>
            <w:vAlign w:val="bottom"/>
            <w:hideMark/>
          </w:tcPr>
          <w:p w14:paraId="1C2D8884" w14:textId="77777777" w:rsidR="006E5012" w:rsidRPr="00B5543A" w:rsidRDefault="006E5012" w:rsidP="00DA16C0">
            <w:pPr>
              <w:spacing w:after="0" w:line="259" w:lineRule="auto"/>
              <w:jc w:val="both"/>
              <w:rPr>
                <w:sz w:val="20"/>
                <w:szCs w:val="20"/>
              </w:rPr>
            </w:pPr>
            <w:r w:rsidRPr="00B5543A">
              <w:rPr>
                <w:sz w:val="20"/>
                <w:szCs w:val="20"/>
              </w:rPr>
              <w:t>36</w:t>
            </w:r>
          </w:p>
        </w:tc>
        <w:tc>
          <w:tcPr>
            <w:tcW w:w="1051" w:type="dxa"/>
            <w:noWrap/>
            <w:tcMar>
              <w:top w:w="0" w:type="dxa"/>
              <w:left w:w="70" w:type="dxa"/>
              <w:bottom w:w="0" w:type="dxa"/>
              <w:right w:w="70" w:type="dxa"/>
            </w:tcMar>
            <w:vAlign w:val="bottom"/>
            <w:hideMark/>
          </w:tcPr>
          <w:p w14:paraId="19DAEAB3" w14:textId="77777777" w:rsidR="006E5012" w:rsidRPr="00B5543A" w:rsidRDefault="006E5012" w:rsidP="00DA16C0">
            <w:pPr>
              <w:spacing w:after="0" w:line="259" w:lineRule="auto"/>
              <w:jc w:val="both"/>
              <w:rPr>
                <w:sz w:val="20"/>
                <w:szCs w:val="20"/>
              </w:rPr>
            </w:pPr>
            <w:r w:rsidRPr="00B5543A">
              <w:rPr>
                <w:sz w:val="20"/>
                <w:szCs w:val="20"/>
              </w:rPr>
              <w:t>81,82%</w:t>
            </w:r>
          </w:p>
        </w:tc>
        <w:tc>
          <w:tcPr>
            <w:tcW w:w="568" w:type="dxa"/>
            <w:noWrap/>
            <w:tcMar>
              <w:top w:w="0" w:type="dxa"/>
              <w:left w:w="70" w:type="dxa"/>
              <w:bottom w:w="0" w:type="dxa"/>
              <w:right w:w="70" w:type="dxa"/>
            </w:tcMar>
            <w:vAlign w:val="bottom"/>
            <w:hideMark/>
          </w:tcPr>
          <w:p w14:paraId="7E6A9816" w14:textId="77777777" w:rsidR="006E5012" w:rsidRPr="00B5543A" w:rsidRDefault="006E5012" w:rsidP="00DA16C0">
            <w:pPr>
              <w:spacing w:after="0" w:line="259" w:lineRule="auto"/>
              <w:jc w:val="both"/>
              <w:rPr>
                <w:sz w:val="20"/>
                <w:szCs w:val="20"/>
              </w:rPr>
            </w:pPr>
            <w:r w:rsidRPr="00B5543A">
              <w:rPr>
                <w:sz w:val="20"/>
                <w:szCs w:val="20"/>
              </w:rPr>
              <w:t>42</w:t>
            </w:r>
          </w:p>
        </w:tc>
        <w:tc>
          <w:tcPr>
            <w:tcW w:w="1071" w:type="dxa"/>
            <w:noWrap/>
            <w:tcMar>
              <w:top w:w="0" w:type="dxa"/>
              <w:left w:w="70" w:type="dxa"/>
              <w:bottom w:w="0" w:type="dxa"/>
              <w:right w:w="70" w:type="dxa"/>
            </w:tcMar>
            <w:vAlign w:val="bottom"/>
            <w:hideMark/>
          </w:tcPr>
          <w:p w14:paraId="5A5973A2" w14:textId="77777777" w:rsidR="006E5012" w:rsidRPr="00B5543A" w:rsidRDefault="006E5012" w:rsidP="00DA16C0">
            <w:pPr>
              <w:spacing w:after="0" w:line="259" w:lineRule="auto"/>
              <w:jc w:val="both"/>
              <w:rPr>
                <w:sz w:val="20"/>
                <w:szCs w:val="20"/>
              </w:rPr>
            </w:pPr>
            <w:r w:rsidRPr="00B5543A">
              <w:rPr>
                <w:sz w:val="20"/>
                <w:szCs w:val="20"/>
              </w:rPr>
              <w:t>89,36%</w:t>
            </w:r>
          </w:p>
        </w:tc>
      </w:tr>
      <w:tr w:rsidR="006E5012" w:rsidRPr="00B342A8" w14:paraId="4DE6D844" w14:textId="77777777" w:rsidTr="00DA16C0">
        <w:trPr>
          <w:trHeight w:val="335"/>
        </w:trPr>
        <w:tc>
          <w:tcPr>
            <w:tcW w:w="1351" w:type="dxa"/>
            <w:vMerge/>
            <w:vAlign w:val="center"/>
            <w:hideMark/>
          </w:tcPr>
          <w:p w14:paraId="45409809" w14:textId="77777777" w:rsidR="006E5012" w:rsidRPr="00B5543A" w:rsidRDefault="006E5012" w:rsidP="00DA16C0">
            <w:pPr>
              <w:spacing w:after="0" w:line="259" w:lineRule="auto"/>
              <w:jc w:val="both"/>
              <w:rPr>
                <w:sz w:val="20"/>
                <w:szCs w:val="20"/>
              </w:rPr>
            </w:pPr>
          </w:p>
        </w:tc>
        <w:tc>
          <w:tcPr>
            <w:tcW w:w="1384" w:type="dxa"/>
            <w:noWrap/>
            <w:tcMar>
              <w:top w:w="0" w:type="dxa"/>
              <w:left w:w="70" w:type="dxa"/>
              <w:bottom w:w="0" w:type="dxa"/>
              <w:right w:w="70" w:type="dxa"/>
            </w:tcMar>
            <w:vAlign w:val="bottom"/>
            <w:hideMark/>
          </w:tcPr>
          <w:p w14:paraId="5A15778C" w14:textId="77777777" w:rsidR="006E5012" w:rsidRPr="00B5543A" w:rsidRDefault="006E5012" w:rsidP="00DA16C0">
            <w:pPr>
              <w:spacing w:after="0" w:line="259" w:lineRule="auto"/>
              <w:jc w:val="both"/>
              <w:rPr>
                <w:sz w:val="20"/>
                <w:szCs w:val="20"/>
              </w:rPr>
            </w:pPr>
            <w:r w:rsidRPr="00B5543A">
              <w:rPr>
                <w:sz w:val="20"/>
                <w:szCs w:val="20"/>
              </w:rPr>
              <w:t>Artistique à horaire réduit</w:t>
            </w:r>
          </w:p>
        </w:tc>
        <w:tc>
          <w:tcPr>
            <w:tcW w:w="742" w:type="dxa"/>
            <w:noWrap/>
            <w:tcMar>
              <w:top w:w="0" w:type="dxa"/>
              <w:left w:w="70" w:type="dxa"/>
              <w:bottom w:w="0" w:type="dxa"/>
              <w:right w:w="70" w:type="dxa"/>
            </w:tcMar>
            <w:vAlign w:val="bottom"/>
            <w:hideMark/>
          </w:tcPr>
          <w:p w14:paraId="04980D61" w14:textId="77777777" w:rsidR="006E5012" w:rsidRPr="00B5543A" w:rsidRDefault="006E5012" w:rsidP="00DA16C0">
            <w:pPr>
              <w:spacing w:after="0" w:line="259" w:lineRule="auto"/>
              <w:jc w:val="both"/>
              <w:rPr>
                <w:sz w:val="20"/>
                <w:szCs w:val="20"/>
              </w:rPr>
            </w:pPr>
            <w:r w:rsidRPr="00B5543A">
              <w:rPr>
                <w:sz w:val="20"/>
                <w:szCs w:val="20"/>
              </w:rPr>
              <w:t>44</w:t>
            </w:r>
          </w:p>
        </w:tc>
        <w:tc>
          <w:tcPr>
            <w:tcW w:w="1134" w:type="dxa"/>
            <w:noWrap/>
            <w:tcMar>
              <w:top w:w="0" w:type="dxa"/>
              <w:left w:w="70" w:type="dxa"/>
              <w:bottom w:w="0" w:type="dxa"/>
              <w:right w:w="70" w:type="dxa"/>
            </w:tcMar>
            <w:vAlign w:val="bottom"/>
            <w:hideMark/>
          </w:tcPr>
          <w:p w14:paraId="5845FBB5" w14:textId="77777777" w:rsidR="006E5012" w:rsidRPr="00B5543A" w:rsidRDefault="006E5012" w:rsidP="00DA16C0">
            <w:pPr>
              <w:spacing w:after="0" w:line="259" w:lineRule="auto"/>
              <w:jc w:val="both"/>
              <w:rPr>
                <w:sz w:val="20"/>
                <w:szCs w:val="20"/>
              </w:rPr>
            </w:pPr>
            <w:r w:rsidRPr="00B5543A">
              <w:rPr>
                <w:sz w:val="20"/>
                <w:szCs w:val="20"/>
              </w:rPr>
              <w:t>35,48%</w:t>
            </w:r>
          </w:p>
        </w:tc>
        <w:tc>
          <w:tcPr>
            <w:tcW w:w="709" w:type="dxa"/>
            <w:noWrap/>
            <w:tcMar>
              <w:top w:w="0" w:type="dxa"/>
              <w:left w:w="70" w:type="dxa"/>
              <w:bottom w:w="0" w:type="dxa"/>
              <w:right w:w="70" w:type="dxa"/>
            </w:tcMar>
            <w:vAlign w:val="bottom"/>
            <w:hideMark/>
          </w:tcPr>
          <w:p w14:paraId="0FD634CF" w14:textId="77777777" w:rsidR="006E5012" w:rsidRPr="00B5543A" w:rsidRDefault="006E5012" w:rsidP="00DA16C0">
            <w:pPr>
              <w:spacing w:after="0" w:line="259" w:lineRule="auto"/>
              <w:jc w:val="both"/>
              <w:rPr>
                <w:sz w:val="20"/>
                <w:szCs w:val="20"/>
              </w:rPr>
            </w:pPr>
            <w:r w:rsidRPr="00B5543A">
              <w:rPr>
                <w:sz w:val="20"/>
                <w:szCs w:val="20"/>
              </w:rPr>
              <w:t>54</w:t>
            </w:r>
          </w:p>
        </w:tc>
        <w:tc>
          <w:tcPr>
            <w:tcW w:w="1136" w:type="dxa"/>
            <w:noWrap/>
            <w:tcMar>
              <w:top w:w="0" w:type="dxa"/>
              <w:left w:w="70" w:type="dxa"/>
              <w:bottom w:w="0" w:type="dxa"/>
              <w:right w:w="70" w:type="dxa"/>
            </w:tcMar>
            <w:vAlign w:val="bottom"/>
            <w:hideMark/>
          </w:tcPr>
          <w:p w14:paraId="27B4ABD0" w14:textId="77777777" w:rsidR="006E5012" w:rsidRPr="00B5543A" w:rsidRDefault="006E5012" w:rsidP="00DA16C0">
            <w:pPr>
              <w:spacing w:after="0" w:line="259" w:lineRule="auto"/>
              <w:jc w:val="both"/>
              <w:rPr>
                <w:sz w:val="20"/>
                <w:szCs w:val="20"/>
              </w:rPr>
            </w:pPr>
            <w:r w:rsidRPr="00B5543A">
              <w:rPr>
                <w:sz w:val="20"/>
                <w:szCs w:val="20"/>
              </w:rPr>
              <w:t>36,99%</w:t>
            </w:r>
          </w:p>
        </w:tc>
        <w:tc>
          <w:tcPr>
            <w:tcW w:w="568" w:type="dxa"/>
            <w:noWrap/>
            <w:tcMar>
              <w:top w:w="0" w:type="dxa"/>
              <w:left w:w="70" w:type="dxa"/>
              <w:bottom w:w="0" w:type="dxa"/>
              <w:right w:w="70" w:type="dxa"/>
            </w:tcMar>
            <w:vAlign w:val="bottom"/>
            <w:hideMark/>
          </w:tcPr>
          <w:p w14:paraId="59301065" w14:textId="77777777" w:rsidR="006E5012" w:rsidRPr="00B5543A" w:rsidRDefault="006E5012" w:rsidP="00DA16C0">
            <w:pPr>
              <w:spacing w:after="0" w:line="259" w:lineRule="auto"/>
              <w:jc w:val="both"/>
              <w:rPr>
                <w:sz w:val="20"/>
                <w:szCs w:val="20"/>
              </w:rPr>
            </w:pPr>
            <w:r w:rsidRPr="00B5543A">
              <w:rPr>
                <w:sz w:val="20"/>
                <w:szCs w:val="20"/>
              </w:rPr>
              <w:t>57</w:t>
            </w:r>
          </w:p>
        </w:tc>
        <w:tc>
          <w:tcPr>
            <w:tcW w:w="1051" w:type="dxa"/>
            <w:noWrap/>
            <w:tcMar>
              <w:top w:w="0" w:type="dxa"/>
              <w:left w:w="70" w:type="dxa"/>
              <w:bottom w:w="0" w:type="dxa"/>
              <w:right w:w="70" w:type="dxa"/>
            </w:tcMar>
            <w:vAlign w:val="bottom"/>
            <w:hideMark/>
          </w:tcPr>
          <w:p w14:paraId="23F1D79F" w14:textId="77777777" w:rsidR="006E5012" w:rsidRPr="00B5543A" w:rsidRDefault="006E5012" w:rsidP="00DA16C0">
            <w:pPr>
              <w:spacing w:after="0" w:line="259" w:lineRule="auto"/>
              <w:jc w:val="both"/>
              <w:rPr>
                <w:sz w:val="20"/>
                <w:szCs w:val="20"/>
              </w:rPr>
            </w:pPr>
            <w:r w:rsidRPr="00B5543A">
              <w:rPr>
                <w:sz w:val="20"/>
                <w:szCs w:val="20"/>
              </w:rPr>
              <w:t>45,24%</w:t>
            </w:r>
          </w:p>
        </w:tc>
        <w:tc>
          <w:tcPr>
            <w:tcW w:w="568" w:type="dxa"/>
            <w:noWrap/>
            <w:tcMar>
              <w:top w:w="0" w:type="dxa"/>
              <w:left w:w="70" w:type="dxa"/>
              <w:bottom w:w="0" w:type="dxa"/>
              <w:right w:w="70" w:type="dxa"/>
            </w:tcMar>
            <w:vAlign w:val="bottom"/>
            <w:hideMark/>
          </w:tcPr>
          <w:p w14:paraId="0FE9BBF1" w14:textId="77777777" w:rsidR="006E5012" w:rsidRPr="00B5543A" w:rsidRDefault="006E5012" w:rsidP="00DA16C0">
            <w:pPr>
              <w:spacing w:after="0" w:line="259" w:lineRule="auto"/>
              <w:jc w:val="both"/>
              <w:rPr>
                <w:sz w:val="20"/>
                <w:szCs w:val="20"/>
              </w:rPr>
            </w:pPr>
            <w:r w:rsidRPr="00B5543A">
              <w:rPr>
                <w:sz w:val="20"/>
                <w:szCs w:val="20"/>
              </w:rPr>
              <w:t>75</w:t>
            </w:r>
          </w:p>
        </w:tc>
        <w:tc>
          <w:tcPr>
            <w:tcW w:w="1071" w:type="dxa"/>
            <w:noWrap/>
            <w:tcMar>
              <w:top w:w="0" w:type="dxa"/>
              <w:left w:w="70" w:type="dxa"/>
              <w:bottom w:w="0" w:type="dxa"/>
              <w:right w:w="70" w:type="dxa"/>
            </w:tcMar>
            <w:vAlign w:val="bottom"/>
            <w:hideMark/>
          </w:tcPr>
          <w:p w14:paraId="14DBC37A" w14:textId="77777777" w:rsidR="006E5012" w:rsidRPr="00B5543A" w:rsidRDefault="006E5012" w:rsidP="00DA16C0">
            <w:pPr>
              <w:spacing w:after="0" w:line="259" w:lineRule="auto"/>
              <w:jc w:val="both"/>
              <w:rPr>
                <w:sz w:val="20"/>
                <w:szCs w:val="20"/>
              </w:rPr>
            </w:pPr>
            <w:r w:rsidRPr="00B5543A">
              <w:rPr>
                <w:sz w:val="20"/>
                <w:szCs w:val="20"/>
              </w:rPr>
              <w:t>43,60%</w:t>
            </w:r>
          </w:p>
        </w:tc>
      </w:tr>
      <w:tr w:rsidR="006E5012" w:rsidRPr="00B342A8" w14:paraId="3CE8D917" w14:textId="77777777" w:rsidTr="00DA16C0">
        <w:trPr>
          <w:trHeight w:val="335"/>
        </w:trPr>
        <w:tc>
          <w:tcPr>
            <w:tcW w:w="1351" w:type="dxa"/>
            <w:vMerge/>
            <w:vAlign w:val="center"/>
            <w:hideMark/>
          </w:tcPr>
          <w:p w14:paraId="2C038458" w14:textId="77777777" w:rsidR="006E5012" w:rsidRPr="00B5543A" w:rsidRDefault="006E5012" w:rsidP="00DA16C0">
            <w:pPr>
              <w:spacing w:after="0" w:line="259" w:lineRule="auto"/>
              <w:jc w:val="both"/>
              <w:rPr>
                <w:sz w:val="20"/>
                <w:szCs w:val="20"/>
              </w:rPr>
            </w:pPr>
          </w:p>
        </w:tc>
        <w:tc>
          <w:tcPr>
            <w:tcW w:w="1384" w:type="dxa"/>
            <w:noWrap/>
            <w:tcMar>
              <w:top w:w="0" w:type="dxa"/>
              <w:left w:w="70" w:type="dxa"/>
              <w:bottom w:w="0" w:type="dxa"/>
              <w:right w:w="70" w:type="dxa"/>
            </w:tcMar>
            <w:vAlign w:val="bottom"/>
            <w:hideMark/>
          </w:tcPr>
          <w:p w14:paraId="1DF8DD11" w14:textId="77777777" w:rsidR="006E5012" w:rsidRPr="00B5543A" w:rsidRDefault="006E5012" w:rsidP="00DA16C0">
            <w:pPr>
              <w:spacing w:after="0" w:line="259" w:lineRule="auto"/>
              <w:jc w:val="both"/>
              <w:rPr>
                <w:b/>
                <w:bCs/>
                <w:sz w:val="20"/>
                <w:szCs w:val="20"/>
              </w:rPr>
            </w:pPr>
            <w:r w:rsidRPr="00B5543A">
              <w:rPr>
                <w:b/>
                <w:bCs/>
                <w:sz w:val="20"/>
                <w:szCs w:val="20"/>
              </w:rPr>
              <w:t xml:space="preserve">TOTAL </w:t>
            </w:r>
            <w:r w:rsidRPr="00B5543A">
              <w:rPr>
                <w:sz w:val="20"/>
                <w:szCs w:val="20"/>
              </w:rPr>
              <w:t>(sans doubles comptages)</w:t>
            </w:r>
          </w:p>
        </w:tc>
        <w:tc>
          <w:tcPr>
            <w:tcW w:w="742" w:type="dxa"/>
            <w:noWrap/>
            <w:tcMar>
              <w:top w:w="0" w:type="dxa"/>
              <w:left w:w="70" w:type="dxa"/>
              <w:bottom w:w="0" w:type="dxa"/>
              <w:right w:w="70" w:type="dxa"/>
            </w:tcMar>
            <w:vAlign w:val="bottom"/>
            <w:hideMark/>
          </w:tcPr>
          <w:p w14:paraId="6F459862" w14:textId="77777777" w:rsidR="006E5012" w:rsidRPr="00B5543A" w:rsidRDefault="006E5012" w:rsidP="00DA16C0">
            <w:pPr>
              <w:spacing w:after="0" w:line="259" w:lineRule="auto"/>
              <w:jc w:val="both"/>
              <w:rPr>
                <w:b/>
                <w:bCs/>
                <w:sz w:val="20"/>
                <w:szCs w:val="20"/>
              </w:rPr>
            </w:pPr>
            <w:r w:rsidRPr="00B5543A">
              <w:rPr>
                <w:b/>
                <w:bCs/>
                <w:sz w:val="20"/>
                <w:szCs w:val="20"/>
              </w:rPr>
              <w:t>1288</w:t>
            </w:r>
          </w:p>
        </w:tc>
        <w:tc>
          <w:tcPr>
            <w:tcW w:w="1134" w:type="dxa"/>
            <w:noWrap/>
            <w:tcMar>
              <w:top w:w="0" w:type="dxa"/>
              <w:left w:w="70" w:type="dxa"/>
              <w:bottom w:w="0" w:type="dxa"/>
              <w:right w:w="70" w:type="dxa"/>
            </w:tcMar>
            <w:vAlign w:val="bottom"/>
            <w:hideMark/>
          </w:tcPr>
          <w:p w14:paraId="5BF3E52E" w14:textId="77777777" w:rsidR="006E5012" w:rsidRPr="00B5543A" w:rsidRDefault="006E5012" w:rsidP="00DA16C0">
            <w:pPr>
              <w:spacing w:after="0" w:line="259" w:lineRule="auto"/>
              <w:jc w:val="both"/>
              <w:rPr>
                <w:b/>
                <w:bCs/>
                <w:sz w:val="20"/>
                <w:szCs w:val="20"/>
              </w:rPr>
            </w:pPr>
            <w:r w:rsidRPr="00B5543A">
              <w:rPr>
                <w:b/>
                <w:bCs/>
                <w:sz w:val="20"/>
                <w:szCs w:val="20"/>
              </w:rPr>
              <w:t>28,88%</w:t>
            </w:r>
          </w:p>
        </w:tc>
        <w:tc>
          <w:tcPr>
            <w:tcW w:w="709" w:type="dxa"/>
            <w:noWrap/>
            <w:tcMar>
              <w:top w:w="0" w:type="dxa"/>
              <w:left w:w="70" w:type="dxa"/>
              <w:bottom w:w="0" w:type="dxa"/>
              <w:right w:w="70" w:type="dxa"/>
            </w:tcMar>
            <w:vAlign w:val="bottom"/>
            <w:hideMark/>
          </w:tcPr>
          <w:p w14:paraId="36AC0009" w14:textId="77777777" w:rsidR="006E5012" w:rsidRPr="00B5543A" w:rsidRDefault="006E5012" w:rsidP="00DA16C0">
            <w:pPr>
              <w:spacing w:after="0" w:line="259" w:lineRule="auto"/>
              <w:jc w:val="both"/>
              <w:rPr>
                <w:b/>
                <w:bCs/>
                <w:sz w:val="20"/>
                <w:szCs w:val="20"/>
              </w:rPr>
            </w:pPr>
            <w:r w:rsidRPr="00B5543A">
              <w:rPr>
                <w:b/>
                <w:bCs/>
                <w:sz w:val="20"/>
                <w:szCs w:val="20"/>
              </w:rPr>
              <w:t>1233</w:t>
            </w:r>
          </w:p>
        </w:tc>
        <w:tc>
          <w:tcPr>
            <w:tcW w:w="1136" w:type="dxa"/>
            <w:noWrap/>
            <w:tcMar>
              <w:top w:w="0" w:type="dxa"/>
              <w:left w:w="70" w:type="dxa"/>
              <w:bottom w:w="0" w:type="dxa"/>
              <w:right w:w="70" w:type="dxa"/>
            </w:tcMar>
            <w:vAlign w:val="bottom"/>
            <w:hideMark/>
          </w:tcPr>
          <w:p w14:paraId="7F8A2970" w14:textId="77777777" w:rsidR="006E5012" w:rsidRPr="00B5543A" w:rsidRDefault="006E5012" w:rsidP="00DA16C0">
            <w:pPr>
              <w:spacing w:after="0" w:line="259" w:lineRule="auto"/>
              <w:jc w:val="both"/>
              <w:rPr>
                <w:b/>
                <w:bCs/>
                <w:sz w:val="20"/>
                <w:szCs w:val="20"/>
              </w:rPr>
            </w:pPr>
            <w:r w:rsidRPr="00B5543A">
              <w:rPr>
                <w:b/>
                <w:bCs/>
                <w:sz w:val="20"/>
                <w:szCs w:val="20"/>
              </w:rPr>
              <w:t>29,53%</w:t>
            </w:r>
          </w:p>
        </w:tc>
        <w:tc>
          <w:tcPr>
            <w:tcW w:w="568" w:type="dxa"/>
            <w:noWrap/>
            <w:tcMar>
              <w:top w:w="0" w:type="dxa"/>
              <w:left w:w="70" w:type="dxa"/>
              <w:bottom w:w="0" w:type="dxa"/>
              <w:right w:w="70" w:type="dxa"/>
            </w:tcMar>
            <w:vAlign w:val="bottom"/>
            <w:hideMark/>
          </w:tcPr>
          <w:p w14:paraId="7264BB86" w14:textId="77777777" w:rsidR="006E5012" w:rsidRPr="00B5543A" w:rsidRDefault="006E5012" w:rsidP="00DA16C0">
            <w:pPr>
              <w:spacing w:after="0" w:line="259" w:lineRule="auto"/>
              <w:jc w:val="both"/>
              <w:rPr>
                <w:b/>
                <w:bCs/>
                <w:sz w:val="20"/>
                <w:szCs w:val="20"/>
              </w:rPr>
            </w:pPr>
            <w:r w:rsidRPr="00B5543A">
              <w:rPr>
                <w:b/>
                <w:bCs/>
                <w:sz w:val="20"/>
                <w:szCs w:val="20"/>
              </w:rPr>
              <w:t>1276</w:t>
            </w:r>
          </w:p>
        </w:tc>
        <w:tc>
          <w:tcPr>
            <w:tcW w:w="1051" w:type="dxa"/>
            <w:noWrap/>
            <w:tcMar>
              <w:top w:w="0" w:type="dxa"/>
              <w:left w:w="70" w:type="dxa"/>
              <w:bottom w:w="0" w:type="dxa"/>
              <w:right w:w="70" w:type="dxa"/>
            </w:tcMar>
            <w:vAlign w:val="bottom"/>
            <w:hideMark/>
          </w:tcPr>
          <w:p w14:paraId="1D7AFE0A" w14:textId="77777777" w:rsidR="006E5012" w:rsidRPr="00B5543A" w:rsidRDefault="006E5012" w:rsidP="00DA16C0">
            <w:pPr>
              <w:spacing w:after="0" w:line="259" w:lineRule="auto"/>
              <w:jc w:val="both"/>
              <w:rPr>
                <w:b/>
                <w:bCs/>
                <w:sz w:val="20"/>
                <w:szCs w:val="20"/>
              </w:rPr>
            </w:pPr>
            <w:r w:rsidRPr="00B5543A">
              <w:rPr>
                <w:b/>
                <w:bCs/>
                <w:sz w:val="20"/>
                <w:szCs w:val="20"/>
              </w:rPr>
              <w:t>30,41%</w:t>
            </w:r>
          </w:p>
        </w:tc>
        <w:tc>
          <w:tcPr>
            <w:tcW w:w="568" w:type="dxa"/>
            <w:noWrap/>
            <w:tcMar>
              <w:top w:w="0" w:type="dxa"/>
              <w:left w:w="70" w:type="dxa"/>
              <w:bottom w:w="0" w:type="dxa"/>
              <w:right w:w="70" w:type="dxa"/>
            </w:tcMar>
            <w:vAlign w:val="bottom"/>
            <w:hideMark/>
          </w:tcPr>
          <w:p w14:paraId="127090F0" w14:textId="77777777" w:rsidR="006E5012" w:rsidRPr="00B5543A" w:rsidRDefault="006E5012" w:rsidP="00DA16C0">
            <w:pPr>
              <w:spacing w:after="0" w:line="259" w:lineRule="auto"/>
              <w:jc w:val="both"/>
              <w:rPr>
                <w:b/>
                <w:bCs/>
                <w:sz w:val="20"/>
                <w:szCs w:val="20"/>
              </w:rPr>
            </w:pPr>
            <w:r w:rsidRPr="00B5543A">
              <w:rPr>
                <w:b/>
                <w:bCs/>
                <w:sz w:val="20"/>
                <w:szCs w:val="20"/>
              </w:rPr>
              <w:t>1833</w:t>
            </w:r>
          </w:p>
        </w:tc>
        <w:tc>
          <w:tcPr>
            <w:tcW w:w="1071" w:type="dxa"/>
            <w:noWrap/>
            <w:tcMar>
              <w:top w:w="0" w:type="dxa"/>
              <w:left w:w="70" w:type="dxa"/>
              <w:bottom w:w="0" w:type="dxa"/>
              <w:right w:w="70" w:type="dxa"/>
            </w:tcMar>
            <w:vAlign w:val="bottom"/>
            <w:hideMark/>
          </w:tcPr>
          <w:p w14:paraId="03750FB9" w14:textId="77777777" w:rsidR="006E5012" w:rsidRPr="00B5543A" w:rsidRDefault="006E5012" w:rsidP="00DA16C0">
            <w:pPr>
              <w:spacing w:after="0" w:line="259" w:lineRule="auto"/>
              <w:jc w:val="both"/>
              <w:rPr>
                <w:b/>
                <w:bCs/>
                <w:sz w:val="20"/>
                <w:szCs w:val="20"/>
              </w:rPr>
            </w:pPr>
            <w:r w:rsidRPr="00B5543A">
              <w:rPr>
                <w:b/>
                <w:bCs/>
                <w:sz w:val="20"/>
                <w:szCs w:val="20"/>
              </w:rPr>
              <w:t>32,19%</w:t>
            </w:r>
          </w:p>
        </w:tc>
      </w:tr>
    </w:tbl>
    <w:p w14:paraId="4BDD19A0" w14:textId="77777777" w:rsidR="006E5012" w:rsidRDefault="006E5012" w:rsidP="006E5012">
      <w:pPr>
        <w:spacing w:after="0" w:line="259" w:lineRule="auto"/>
        <w:jc w:val="both"/>
      </w:pPr>
    </w:p>
    <w:p w14:paraId="7C2CF9E5" w14:textId="77777777" w:rsidR="006E5012" w:rsidRDefault="006E5012" w:rsidP="006E5012">
      <w:pPr>
        <w:spacing w:after="0" w:line="259" w:lineRule="auto"/>
        <w:jc w:val="both"/>
      </w:pPr>
    </w:p>
    <w:p w14:paraId="647BC02C" w14:textId="77777777" w:rsidR="006E5012" w:rsidRDefault="006E5012" w:rsidP="006E5012">
      <w:pPr>
        <w:spacing w:after="0" w:line="259" w:lineRule="auto"/>
        <w:jc w:val="both"/>
      </w:pPr>
    </w:p>
    <w:p w14:paraId="7A884D18" w14:textId="77777777" w:rsidR="006E5012" w:rsidRDefault="006E5012" w:rsidP="006E5012">
      <w:pPr>
        <w:spacing w:after="0" w:line="259" w:lineRule="auto"/>
        <w:jc w:val="both"/>
      </w:pPr>
    </w:p>
    <w:p w14:paraId="1D9E140F" w14:textId="77777777" w:rsidR="006E5012" w:rsidRDefault="006E5012" w:rsidP="006E5012">
      <w:pPr>
        <w:spacing w:after="0" w:line="259" w:lineRule="auto"/>
        <w:jc w:val="both"/>
      </w:pPr>
    </w:p>
    <w:p w14:paraId="0A68E864" w14:textId="77777777" w:rsidR="006E5012" w:rsidRDefault="006E5012" w:rsidP="006E5012">
      <w:pPr>
        <w:spacing w:after="0" w:line="259" w:lineRule="auto"/>
        <w:jc w:val="both"/>
      </w:pPr>
    </w:p>
    <w:p w14:paraId="4AEE0812" w14:textId="77777777" w:rsidR="006E5012" w:rsidRDefault="006E5012" w:rsidP="006E5012">
      <w:pPr>
        <w:spacing w:after="0" w:line="259" w:lineRule="auto"/>
        <w:jc w:val="both"/>
      </w:pPr>
    </w:p>
    <w:p w14:paraId="4A85DA2E" w14:textId="77777777" w:rsidR="006E5012" w:rsidRDefault="006E5012" w:rsidP="006E5012">
      <w:pPr>
        <w:spacing w:after="0" w:line="259" w:lineRule="auto"/>
        <w:jc w:val="both"/>
      </w:pPr>
    </w:p>
    <w:p w14:paraId="5D4F4314" w14:textId="77777777" w:rsidR="006E5012" w:rsidRDefault="006E5012" w:rsidP="006E5012">
      <w:pPr>
        <w:spacing w:after="0" w:line="259" w:lineRule="auto"/>
        <w:jc w:val="both"/>
      </w:pPr>
    </w:p>
    <w:p w14:paraId="11F7283D" w14:textId="77777777" w:rsidR="006E5012" w:rsidRDefault="006E5012" w:rsidP="006E5012">
      <w:pPr>
        <w:spacing w:after="0" w:line="259" w:lineRule="auto"/>
        <w:jc w:val="both"/>
      </w:pPr>
    </w:p>
    <w:p w14:paraId="1BDF7E87" w14:textId="77777777" w:rsidR="006E5012" w:rsidRDefault="006E5012" w:rsidP="006E5012">
      <w:pPr>
        <w:spacing w:after="0" w:line="259" w:lineRule="auto"/>
        <w:jc w:val="both"/>
      </w:pPr>
    </w:p>
    <w:p w14:paraId="3F0A970E" w14:textId="77777777" w:rsidR="006E5012" w:rsidRDefault="006E5012" w:rsidP="006E5012">
      <w:pPr>
        <w:spacing w:after="0" w:line="259" w:lineRule="auto"/>
        <w:jc w:val="both"/>
      </w:pPr>
    </w:p>
    <w:p w14:paraId="22BFFE7A" w14:textId="77777777" w:rsidR="006E5012" w:rsidRDefault="006E5012" w:rsidP="006E5012">
      <w:pPr>
        <w:spacing w:after="0" w:line="259" w:lineRule="auto"/>
        <w:jc w:val="both"/>
      </w:pPr>
    </w:p>
    <w:p w14:paraId="5A028E40" w14:textId="77777777" w:rsidR="006E5012" w:rsidRDefault="006E5012" w:rsidP="006E5012">
      <w:pPr>
        <w:spacing w:after="0" w:line="259" w:lineRule="auto"/>
        <w:jc w:val="both"/>
      </w:pPr>
    </w:p>
    <w:p w14:paraId="2F1802E5" w14:textId="77777777" w:rsidR="006E5012" w:rsidRDefault="006E5012" w:rsidP="006E5012">
      <w:pPr>
        <w:spacing w:after="0" w:line="259" w:lineRule="auto"/>
        <w:jc w:val="both"/>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6"/>
        <w:gridCol w:w="1276"/>
        <w:gridCol w:w="850"/>
        <w:gridCol w:w="1134"/>
        <w:gridCol w:w="709"/>
        <w:gridCol w:w="1134"/>
        <w:gridCol w:w="642"/>
        <w:gridCol w:w="1059"/>
        <w:gridCol w:w="708"/>
        <w:gridCol w:w="1135"/>
      </w:tblGrid>
      <w:tr w:rsidR="006E5012" w:rsidRPr="00B5543A" w14:paraId="702B07AC" w14:textId="77777777" w:rsidTr="00DA16C0">
        <w:trPr>
          <w:trHeight w:val="319"/>
        </w:trPr>
        <w:tc>
          <w:tcPr>
            <w:tcW w:w="1276" w:type="dxa"/>
            <w:vMerge w:val="restart"/>
            <w:tcBorders>
              <w:top w:val="single" w:sz="4" w:space="0" w:color="auto"/>
              <w:left w:val="single" w:sz="4" w:space="0" w:color="auto"/>
              <w:right w:val="single" w:sz="4" w:space="0" w:color="auto"/>
            </w:tcBorders>
            <w:shd w:val="clear" w:color="auto" w:fill="auto"/>
            <w:vAlign w:val="center"/>
          </w:tcPr>
          <w:p w14:paraId="4733D645" w14:textId="77777777" w:rsidR="006E5012" w:rsidRPr="00B5543A" w:rsidRDefault="006E5012" w:rsidP="00DA16C0">
            <w:pPr>
              <w:spacing w:after="0" w:line="259" w:lineRule="auto"/>
              <w:jc w:val="both"/>
              <w:rPr>
                <w:sz w:val="20"/>
                <w:szCs w:val="20"/>
              </w:rPr>
            </w:pPr>
            <w:r w:rsidRPr="00B5543A">
              <w:rPr>
                <w:sz w:val="20"/>
                <w:szCs w:val="20"/>
              </w:rPr>
              <w:lastRenderedPageBreak/>
              <w:t>Catégorie de personnel</w:t>
            </w:r>
          </w:p>
        </w:tc>
        <w:tc>
          <w:tcPr>
            <w:tcW w:w="1276" w:type="dxa"/>
            <w:vMerge w:val="restart"/>
            <w:tcBorders>
              <w:left w:val="single" w:sz="4" w:space="0" w:color="auto"/>
            </w:tcBorders>
            <w:shd w:val="clear" w:color="auto" w:fill="A6A6A6" w:themeFill="background1" w:themeFillShade="A6"/>
          </w:tcPr>
          <w:p w14:paraId="2AAFEF0F" w14:textId="77777777" w:rsidR="006E5012" w:rsidRPr="00B5543A" w:rsidRDefault="006E5012" w:rsidP="00DA16C0">
            <w:pPr>
              <w:spacing w:after="0" w:line="259" w:lineRule="auto"/>
              <w:jc w:val="both"/>
              <w:rPr>
                <w:sz w:val="20"/>
                <w:szCs w:val="20"/>
              </w:rPr>
            </w:pPr>
            <w:r w:rsidRPr="00B5543A">
              <w:rPr>
                <w:sz w:val="20"/>
                <w:szCs w:val="20"/>
              </w:rPr>
              <w:t>Niveau/genre d'établissement</w:t>
            </w:r>
          </w:p>
        </w:tc>
        <w:tc>
          <w:tcPr>
            <w:tcW w:w="1984" w:type="dxa"/>
            <w:gridSpan w:val="2"/>
            <w:shd w:val="clear" w:color="auto" w:fill="A6A6A6" w:themeFill="background1" w:themeFillShade="A6"/>
            <w:tcMar>
              <w:top w:w="0" w:type="dxa"/>
              <w:left w:w="70" w:type="dxa"/>
              <w:bottom w:w="0" w:type="dxa"/>
              <w:right w:w="70" w:type="dxa"/>
            </w:tcMar>
            <w:vAlign w:val="center"/>
            <w:hideMark/>
          </w:tcPr>
          <w:p w14:paraId="3A72CBB2" w14:textId="77777777" w:rsidR="006E5012" w:rsidRPr="00B5543A" w:rsidRDefault="006E5012" w:rsidP="00DA16C0">
            <w:pPr>
              <w:spacing w:after="0" w:line="259" w:lineRule="auto"/>
              <w:jc w:val="both"/>
              <w:rPr>
                <w:sz w:val="20"/>
                <w:szCs w:val="20"/>
              </w:rPr>
            </w:pPr>
            <w:r w:rsidRPr="00B5543A">
              <w:rPr>
                <w:sz w:val="20"/>
                <w:szCs w:val="20"/>
              </w:rPr>
              <w:t>2021-2022</w:t>
            </w:r>
          </w:p>
        </w:tc>
        <w:tc>
          <w:tcPr>
            <w:tcW w:w="1843" w:type="dxa"/>
            <w:gridSpan w:val="2"/>
            <w:shd w:val="clear" w:color="auto" w:fill="A6A6A6" w:themeFill="background1" w:themeFillShade="A6"/>
            <w:tcMar>
              <w:top w:w="0" w:type="dxa"/>
              <w:left w:w="70" w:type="dxa"/>
              <w:bottom w:w="0" w:type="dxa"/>
              <w:right w:w="70" w:type="dxa"/>
            </w:tcMar>
            <w:vAlign w:val="center"/>
            <w:hideMark/>
          </w:tcPr>
          <w:p w14:paraId="60FD3CCF" w14:textId="77777777" w:rsidR="006E5012" w:rsidRPr="00B5543A" w:rsidRDefault="006E5012" w:rsidP="00DA16C0">
            <w:pPr>
              <w:spacing w:after="0" w:line="259" w:lineRule="auto"/>
              <w:jc w:val="both"/>
              <w:rPr>
                <w:sz w:val="20"/>
                <w:szCs w:val="20"/>
              </w:rPr>
            </w:pPr>
            <w:r w:rsidRPr="00B5543A">
              <w:rPr>
                <w:sz w:val="20"/>
                <w:szCs w:val="20"/>
              </w:rPr>
              <w:t>2022-2023</w:t>
            </w:r>
          </w:p>
        </w:tc>
        <w:tc>
          <w:tcPr>
            <w:tcW w:w="1701" w:type="dxa"/>
            <w:gridSpan w:val="2"/>
            <w:shd w:val="clear" w:color="auto" w:fill="A6A6A6" w:themeFill="background1" w:themeFillShade="A6"/>
            <w:tcMar>
              <w:top w:w="0" w:type="dxa"/>
              <w:left w:w="70" w:type="dxa"/>
              <w:bottom w:w="0" w:type="dxa"/>
              <w:right w:w="70" w:type="dxa"/>
            </w:tcMar>
            <w:vAlign w:val="center"/>
            <w:hideMark/>
          </w:tcPr>
          <w:p w14:paraId="6E12C689" w14:textId="77777777" w:rsidR="006E5012" w:rsidRPr="00B5543A" w:rsidRDefault="006E5012" w:rsidP="00DA16C0">
            <w:pPr>
              <w:spacing w:after="0" w:line="259" w:lineRule="auto"/>
              <w:jc w:val="both"/>
              <w:rPr>
                <w:sz w:val="20"/>
                <w:szCs w:val="20"/>
              </w:rPr>
            </w:pPr>
            <w:r w:rsidRPr="00B5543A">
              <w:rPr>
                <w:sz w:val="20"/>
                <w:szCs w:val="20"/>
              </w:rPr>
              <w:t>2023-2024</w:t>
            </w:r>
          </w:p>
        </w:tc>
        <w:tc>
          <w:tcPr>
            <w:tcW w:w="1843" w:type="dxa"/>
            <w:gridSpan w:val="2"/>
            <w:shd w:val="clear" w:color="auto" w:fill="A6A6A6" w:themeFill="background1" w:themeFillShade="A6"/>
            <w:tcMar>
              <w:top w:w="0" w:type="dxa"/>
              <w:left w:w="70" w:type="dxa"/>
              <w:bottom w:w="0" w:type="dxa"/>
              <w:right w:w="70" w:type="dxa"/>
            </w:tcMar>
            <w:vAlign w:val="center"/>
            <w:hideMark/>
          </w:tcPr>
          <w:p w14:paraId="615760D7" w14:textId="77777777" w:rsidR="006E5012" w:rsidRPr="00B5543A" w:rsidRDefault="006E5012" w:rsidP="00DA16C0">
            <w:pPr>
              <w:spacing w:after="0" w:line="259" w:lineRule="auto"/>
              <w:jc w:val="both"/>
              <w:rPr>
                <w:sz w:val="20"/>
                <w:szCs w:val="20"/>
              </w:rPr>
            </w:pPr>
            <w:r w:rsidRPr="00B5543A">
              <w:rPr>
                <w:sz w:val="20"/>
                <w:szCs w:val="20"/>
              </w:rPr>
              <w:t>2024-2025</w:t>
            </w:r>
          </w:p>
        </w:tc>
      </w:tr>
      <w:tr w:rsidR="006E5012" w:rsidRPr="00B5543A" w14:paraId="10B8EBDC" w14:textId="77777777" w:rsidTr="00DA16C0">
        <w:trPr>
          <w:trHeight w:val="655"/>
        </w:trPr>
        <w:tc>
          <w:tcPr>
            <w:tcW w:w="1276" w:type="dxa"/>
            <w:vMerge/>
            <w:tcBorders>
              <w:left w:val="single" w:sz="4" w:space="0" w:color="auto"/>
              <w:bottom w:val="single" w:sz="4" w:space="0" w:color="auto"/>
              <w:right w:val="single" w:sz="4" w:space="0" w:color="auto"/>
            </w:tcBorders>
            <w:shd w:val="clear" w:color="auto" w:fill="auto"/>
            <w:vAlign w:val="center"/>
          </w:tcPr>
          <w:p w14:paraId="3DD23D15" w14:textId="77777777" w:rsidR="006E5012" w:rsidRPr="00B5543A" w:rsidRDefault="006E5012" w:rsidP="00DA16C0">
            <w:pPr>
              <w:spacing w:after="0" w:line="259" w:lineRule="auto"/>
              <w:jc w:val="both"/>
              <w:rPr>
                <w:sz w:val="20"/>
                <w:szCs w:val="20"/>
              </w:rPr>
            </w:pPr>
          </w:p>
        </w:tc>
        <w:tc>
          <w:tcPr>
            <w:tcW w:w="1276" w:type="dxa"/>
            <w:vMerge/>
            <w:tcBorders>
              <w:left w:val="single" w:sz="4" w:space="0" w:color="auto"/>
            </w:tcBorders>
            <w:shd w:val="clear" w:color="auto" w:fill="A6A6A6" w:themeFill="background1" w:themeFillShade="A6"/>
            <w:vAlign w:val="center"/>
          </w:tcPr>
          <w:p w14:paraId="457E222D" w14:textId="77777777" w:rsidR="006E5012" w:rsidRPr="00B5543A" w:rsidRDefault="006E5012" w:rsidP="00DA16C0">
            <w:pPr>
              <w:spacing w:after="0" w:line="259" w:lineRule="auto"/>
              <w:jc w:val="both"/>
              <w:rPr>
                <w:sz w:val="20"/>
                <w:szCs w:val="20"/>
              </w:rPr>
            </w:pPr>
          </w:p>
        </w:tc>
        <w:tc>
          <w:tcPr>
            <w:tcW w:w="850" w:type="dxa"/>
            <w:shd w:val="clear" w:color="auto" w:fill="D9D9D9" w:themeFill="background1" w:themeFillShade="D9"/>
            <w:tcMar>
              <w:top w:w="0" w:type="dxa"/>
              <w:left w:w="70" w:type="dxa"/>
              <w:bottom w:w="0" w:type="dxa"/>
              <w:right w:w="70" w:type="dxa"/>
            </w:tcMar>
            <w:vAlign w:val="center"/>
            <w:hideMark/>
          </w:tcPr>
          <w:p w14:paraId="12F1E022" w14:textId="77777777" w:rsidR="006E5012" w:rsidRDefault="006E5012" w:rsidP="00DA16C0">
            <w:pPr>
              <w:spacing w:after="0" w:line="259" w:lineRule="auto"/>
              <w:jc w:val="both"/>
              <w:rPr>
                <w:sz w:val="20"/>
                <w:szCs w:val="20"/>
              </w:rPr>
            </w:pPr>
            <w:r w:rsidRPr="00B5543A">
              <w:rPr>
                <w:sz w:val="20"/>
                <w:szCs w:val="20"/>
              </w:rPr>
              <w:t>Nb</w:t>
            </w:r>
            <w:r>
              <w:rPr>
                <w:sz w:val="20"/>
                <w:szCs w:val="20"/>
              </w:rPr>
              <w:t xml:space="preserve">re </w:t>
            </w:r>
          </w:p>
          <w:p w14:paraId="64302C46" w14:textId="77777777" w:rsidR="006E5012" w:rsidRDefault="006E5012" w:rsidP="00DA16C0">
            <w:pPr>
              <w:spacing w:after="0" w:line="259" w:lineRule="auto"/>
              <w:jc w:val="both"/>
              <w:rPr>
                <w:sz w:val="20"/>
                <w:szCs w:val="20"/>
              </w:rPr>
            </w:pPr>
            <w:proofErr w:type="gramStart"/>
            <w:r>
              <w:rPr>
                <w:sz w:val="20"/>
                <w:szCs w:val="20"/>
              </w:rPr>
              <w:t>de</w:t>
            </w:r>
            <w:proofErr w:type="gramEnd"/>
            <w:r>
              <w:rPr>
                <w:sz w:val="20"/>
                <w:szCs w:val="20"/>
              </w:rPr>
              <w:t xml:space="preserve"> </w:t>
            </w:r>
          </w:p>
          <w:p w14:paraId="271F74EA" w14:textId="77777777" w:rsidR="006E5012" w:rsidRPr="00B5543A" w:rsidRDefault="006E5012" w:rsidP="00DA16C0">
            <w:pPr>
              <w:spacing w:after="0" w:line="259" w:lineRule="auto"/>
              <w:jc w:val="both"/>
              <w:rPr>
                <w:sz w:val="20"/>
                <w:szCs w:val="20"/>
              </w:rPr>
            </w:pPr>
            <w:r>
              <w:rPr>
                <w:sz w:val="20"/>
                <w:szCs w:val="20"/>
              </w:rPr>
              <w:t>MDP</w:t>
            </w:r>
          </w:p>
        </w:tc>
        <w:tc>
          <w:tcPr>
            <w:tcW w:w="1134" w:type="dxa"/>
            <w:shd w:val="clear" w:color="auto" w:fill="D9D9D9" w:themeFill="background1" w:themeFillShade="D9"/>
            <w:tcMar>
              <w:top w:w="0" w:type="dxa"/>
              <w:left w:w="70" w:type="dxa"/>
              <w:bottom w:w="0" w:type="dxa"/>
              <w:right w:w="70" w:type="dxa"/>
            </w:tcMar>
            <w:vAlign w:val="center"/>
            <w:hideMark/>
          </w:tcPr>
          <w:p w14:paraId="7CD4F5AB" w14:textId="77777777" w:rsidR="006E5012" w:rsidRPr="00B5543A" w:rsidRDefault="006E5012" w:rsidP="00DA16C0">
            <w:pPr>
              <w:spacing w:after="0" w:line="259" w:lineRule="auto"/>
              <w:jc w:val="both"/>
              <w:rPr>
                <w:sz w:val="20"/>
                <w:szCs w:val="20"/>
              </w:rPr>
            </w:pPr>
            <w:r w:rsidRPr="00B5543A">
              <w:rPr>
                <w:sz w:val="20"/>
                <w:szCs w:val="20"/>
              </w:rPr>
              <w:t>Proportion</w:t>
            </w:r>
          </w:p>
        </w:tc>
        <w:tc>
          <w:tcPr>
            <w:tcW w:w="709" w:type="dxa"/>
            <w:shd w:val="clear" w:color="auto" w:fill="D9D9D9" w:themeFill="background1" w:themeFillShade="D9"/>
            <w:tcMar>
              <w:top w:w="0" w:type="dxa"/>
              <w:left w:w="70" w:type="dxa"/>
              <w:bottom w:w="0" w:type="dxa"/>
              <w:right w:w="70" w:type="dxa"/>
            </w:tcMar>
            <w:vAlign w:val="center"/>
            <w:hideMark/>
          </w:tcPr>
          <w:p w14:paraId="10E197F6" w14:textId="77777777" w:rsidR="006E5012" w:rsidRPr="00B5543A" w:rsidRDefault="006E5012" w:rsidP="00DA16C0">
            <w:pPr>
              <w:spacing w:after="0" w:line="259" w:lineRule="auto"/>
              <w:jc w:val="both"/>
              <w:rPr>
                <w:sz w:val="20"/>
                <w:szCs w:val="20"/>
              </w:rPr>
            </w:pPr>
            <w:r w:rsidRPr="00B5543A">
              <w:rPr>
                <w:sz w:val="20"/>
                <w:szCs w:val="20"/>
              </w:rPr>
              <w:t>Nbre de MDP</w:t>
            </w:r>
          </w:p>
        </w:tc>
        <w:tc>
          <w:tcPr>
            <w:tcW w:w="1134" w:type="dxa"/>
            <w:shd w:val="clear" w:color="auto" w:fill="D9D9D9" w:themeFill="background1" w:themeFillShade="D9"/>
            <w:tcMar>
              <w:top w:w="0" w:type="dxa"/>
              <w:left w:w="70" w:type="dxa"/>
              <w:bottom w:w="0" w:type="dxa"/>
              <w:right w:w="70" w:type="dxa"/>
            </w:tcMar>
            <w:vAlign w:val="center"/>
            <w:hideMark/>
          </w:tcPr>
          <w:p w14:paraId="398F6F24" w14:textId="77777777" w:rsidR="006E5012" w:rsidRPr="00B5543A" w:rsidRDefault="006E5012" w:rsidP="00DA16C0">
            <w:pPr>
              <w:spacing w:after="0" w:line="259" w:lineRule="auto"/>
              <w:jc w:val="both"/>
              <w:rPr>
                <w:sz w:val="20"/>
                <w:szCs w:val="20"/>
              </w:rPr>
            </w:pPr>
            <w:r w:rsidRPr="00B5543A">
              <w:rPr>
                <w:sz w:val="20"/>
                <w:szCs w:val="20"/>
              </w:rPr>
              <w:t>Proportion</w:t>
            </w:r>
          </w:p>
        </w:tc>
        <w:tc>
          <w:tcPr>
            <w:tcW w:w="642" w:type="dxa"/>
            <w:shd w:val="clear" w:color="auto" w:fill="D9D9D9" w:themeFill="background1" w:themeFillShade="D9"/>
            <w:tcMar>
              <w:top w:w="0" w:type="dxa"/>
              <w:left w:w="70" w:type="dxa"/>
              <w:bottom w:w="0" w:type="dxa"/>
              <w:right w:w="70" w:type="dxa"/>
            </w:tcMar>
            <w:vAlign w:val="center"/>
            <w:hideMark/>
          </w:tcPr>
          <w:p w14:paraId="4EA78973" w14:textId="77777777" w:rsidR="006E5012" w:rsidRPr="00B5543A" w:rsidRDefault="006E5012" w:rsidP="00DA16C0">
            <w:pPr>
              <w:spacing w:after="0" w:line="259" w:lineRule="auto"/>
              <w:jc w:val="both"/>
              <w:rPr>
                <w:sz w:val="20"/>
                <w:szCs w:val="20"/>
              </w:rPr>
            </w:pPr>
            <w:r w:rsidRPr="00B5543A">
              <w:rPr>
                <w:sz w:val="20"/>
                <w:szCs w:val="20"/>
              </w:rPr>
              <w:t>Nbre de MDP</w:t>
            </w:r>
          </w:p>
        </w:tc>
        <w:tc>
          <w:tcPr>
            <w:tcW w:w="1059" w:type="dxa"/>
            <w:shd w:val="clear" w:color="auto" w:fill="D9D9D9" w:themeFill="background1" w:themeFillShade="D9"/>
            <w:tcMar>
              <w:top w:w="0" w:type="dxa"/>
              <w:left w:w="70" w:type="dxa"/>
              <w:bottom w:w="0" w:type="dxa"/>
              <w:right w:w="70" w:type="dxa"/>
            </w:tcMar>
            <w:vAlign w:val="center"/>
            <w:hideMark/>
          </w:tcPr>
          <w:p w14:paraId="0C50E4A9" w14:textId="77777777" w:rsidR="006E5012" w:rsidRPr="00B5543A" w:rsidRDefault="006E5012" w:rsidP="00DA16C0">
            <w:pPr>
              <w:spacing w:after="0" w:line="259" w:lineRule="auto"/>
              <w:jc w:val="both"/>
              <w:rPr>
                <w:sz w:val="20"/>
                <w:szCs w:val="20"/>
              </w:rPr>
            </w:pPr>
            <w:r w:rsidRPr="00B5543A">
              <w:rPr>
                <w:sz w:val="20"/>
                <w:szCs w:val="20"/>
              </w:rPr>
              <w:t>Proportion</w:t>
            </w:r>
          </w:p>
        </w:tc>
        <w:tc>
          <w:tcPr>
            <w:tcW w:w="708" w:type="dxa"/>
            <w:shd w:val="clear" w:color="auto" w:fill="D9D9D9" w:themeFill="background1" w:themeFillShade="D9"/>
            <w:tcMar>
              <w:top w:w="0" w:type="dxa"/>
              <w:left w:w="70" w:type="dxa"/>
              <w:bottom w:w="0" w:type="dxa"/>
              <w:right w:w="70" w:type="dxa"/>
            </w:tcMar>
            <w:vAlign w:val="center"/>
            <w:hideMark/>
          </w:tcPr>
          <w:p w14:paraId="1660DFBE" w14:textId="77777777" w:rsidR="006E5012" w:rsidRPr="00B5543A" w:rsidRDefault="006E5012" w:rsidP="00DA16C0">
            <w:pPr>
              <w:spacing w:after="0" w:line="259" w:lineRule="auto"/>
              <w:jc w:val="both"/>
              <w:rPr>
                <w:sz w:val="20"/>
                <w:szCs w:val="20"/>
              </w:rPr>
            </w:pPr>
            <w:r w:rsidRPr="00B5543A">
              <w:rPr>
                <w:sz w:val="20"/>
                <w:szCs w:val="20"/>
              </w:rPr>
              <w:t>Nbre de MDP</w:t>
            </w:r>
          </w:p>
        </w:tc>
        <w:tc>
          <w:tcPr>
            <w:tcW w:w="1135" w:type="dxa"/>
            <w:shd w:val="clear" w:color="auto" w:fill="D9D9D9" w:themeFill="background1" w:themeFillShade="D9"/>
            <w:tcMar>
              <w:top w:w="0" w:type="dxa"/>
              <w:left w:w="70" w:type="dxa"/>
              <w:bottom w:w="0" w:type="dxa"/>
              <w:right w:w="70" w:type="dxa"/>
            </w:tcMar>
            <w:vAlign w:val="center"/>
            <w:hideMark/>
          </w:tcPr>
          <w:p w14:paraId="1D744648" w14:textId="77777777" w:rsidR="006E5012" w:rsidRPr="00B5543A" w:rsidRDefault="006E5012" w:rsidP="00DA16C0">
            <w:pPr>
              <w:spacing w:after="0" w:line="259" w:lineRule="auto"/>
              <w:jc w:val="both"/>
              <w:rPr>
                <w:sz w:val="20"/>
                <w:szCs w:val="20"/>
              </w:rPr>
            </w:pPr>
            <w:r w:rsidRPr="00B5543A">
              <w:rPr>
                <w:sz w:val="20"/>
                <w:szCs w:val="20"/>
              </w:rPr>
              <w:t>Proportion</w:t>
            </w:r>
          </w:p>
        </w:tc>
      </w:tr>
      <w:tr w:rsidR="006E5012" w:rsidRPr="00B5543A" w14:paraId="42CEF876" w14:textId="77777777" w:rsidTr="00DA16C0">
        <w:trPr>
          <w:trHeight w:val="319"/>
        </w:trPr>
        <w:tc>
          <w:tcPr>
            <w:tcW w:w="1276" w:type="dxa"/>
            <w:vMerge w:val="restart"/>
            <w:tcBorders>
              <w:top w:val="single" w:sz="4" w:space="0" w:color="auto"/>
              <w:left w:val="single" w:sz="4" w:space="0" w:color="auto"/>
              <w:right w:val="single" w:sz="4" w:space="0" w:color="auto"/>
            </w:tcBorders>
            <w:vAlign w:val="center"/>
          </w:tcPr>
          <w:p w14:paraId="213D1723" w14:textId="77777777" w:rsidR="006E5012" w:rsidRPr="00B5543A" w:rsidRDefault="006E5012" w:rsidP="00DA16C0">
            <w:pPr>
              <w:spacing w:after="0" w:line="259" w:lineRule="auto"/>
              <w:jc w:val="both"/>
              <w:rPr>
                <w:sz w:val="20"/>
                <w:szCs w:val="20"/>
              </w:rPr>
            </w:pPr>
            <w:r w:rsidRPr="00B5543A">
              <w:rPr>
                <w:sz w:val="20"/>
                <w:szCs w:val="20"/>
              </w:rPr>
              <w:t>Enseignant</w:t>
            </w:r>
          </w:p>
        </w:tc>
        <w:tc>
          <w:tcPr>
            <w:tcW w:w="1276" w:type="dxa"/>
            <w:tcBorders>
              <w:left w:val="single" w:sz="4" w:space="0" w:color="auto"/>
            </w:tcBorders>
            <w:vAlign w:val="bottom"/>
          </w:tcPr>
          <w:p w14:paraId="3FAD66BE" w14:textId="77777777" w:rsidR="006E5012" w:rsidRPr="00B5543A" w:rsidRDefault="006E5012" w:rsidP="00DA16C0">
            <w:pPr>
              <w:spacing w:after="0" w:line="259" w:lineRule="auto"/>
              <w:jc w:val="both"/>
              <w:rPr>
                <w:sz w:val="20"/>
                <w:szCs w:val="20"/>
              </w:rPr>
            </w:pPr>
            <w:r w:rsidRPr="00B5543A">
              <w:rPr>
                <w:sz w:val="20"/>
                <w:szCs w:val="20"/>
              </w:rPr>
              <w:t>Fondamental ordinaire</w:t>
            </w:r>
          </w:p>
        </w:tc>
        <w:tc>
          <w:tcPr>
            <w:tcW w:w="850" w:type="dxa"/>
            <w:noWrap/>
            <w:tcMar>
              <w:top w:w="0" w:type="dxa"/>
              <w:left w:w="70" w:type="dxa"/>
              <w:bottom w:w="0" w:type="dxa"/>
              <w:right w:w="70" w:type="dxa"/>
            </w:tcMar>
            <w:vAlign w:val="bottom"/>
            <w:hideMark/>
          </w:tcPr>
          <w:p w14:paraId="7A4B565F" w14:textId="77777777" w:rsidR="006E5012" w:rsidRPr="00B5543A" w:rsidRDefault="006E5012" w:rsidP="00DA16C0">
            <w:pPr>
              <w:spacing w:after="0" w:line="259" w:lineRule="auto"/>
              <w:jc w:val="both"/>
              <w:rPr>
                <w:sz w:val="20"/>
                <w:szCs w:val="20"/>
              </w:rPr>
            </w:pPr>
            <w:r w:rsidRPr="00B5543A">
              <w:rPr>
                <w:sz w:val="20"/>
                <w:szCs w:val="20"/>
              </w:rPr>
              <w:t>359</w:t>
            </w:r>
          </w:p>
        </w:tc>
        <w:tc>
          <w:tcPr>
            <w:tcW w:w="1134" w:type="dxa"/>
            <w:noWrap/>
            <w:tcMar>
              <w:top w:w="0" w:type="dxa"/>
              <w:left w:w="70" w:type="dxa"/>
              <w:bottom w:w="0" w:type="dxa"/>
              <w:right w:w="70" w:type="dxa"/>
            </w:tcMar>
            <w:vAlign w:val="bottom"/>
            <w:hideMark/>
          </w:tcPr>
          <w:p w14:paraId="373D6210" w14:textId="77777777" w:rsidR="006E5012" w:rsidRPr="00B5543A" w:rsidRDefault="006E5012" w:rsidP="00DA16C0">
            <w:pPr>
              <w:spacing w:after="0" w:line="259" w:lineRule="auto"/>
              <w:jc w:val="both"/>
              <w:rPr>
                <w:sz w:val="20"/>
                <w:szCs w:val="20"/>
              </w:rPr>
            </w:pPr>
            <w:r w:rsidRPr="00B5543A">
              <w:rPr>
                <w:sz w:val="20"/>
                <w:szCs w:val="20"/>
              </w:rPr>
              <w:t>18,13%</w:t>
            </w:r>
          </w:p>
        </w:tc>
        <w:tc>
          <w:tcPr>
            <w:tcW w:w="709" w:type="dxa"/>
            <w:noWrap/>
            <w:tcMar>
              <w:top w:w="0" w:type="dxa"/>
              <w:left w:w="70" w:type="dxa"/>
              <w:bottom w:w="0" w:type="dxa"/>
              <w:right w:w="70" w:type="dxa"/>
            </w:tcMar>
            <w:vAlign w:val="bottom"/>
            <w:hideMark/>
          </w:tcPr>
          <w:p w14:paraId="48E7DADA" w14:textId="77777777" w:rsidR="006E5012" w:rsidRPr="00B5543A" w:rsidRDefault="006E5012" w:rsidP="00DA16C0">
            <w:pPr>
              <w:spacing w:after="0" w:line="259" w:lineRule="auto"/>
              <w:jc w:val="both"/>
              <w:rPr>
                <w:sz w:val="20"/>
                <w:szCs w:val="20"/>
              </w:rPr>
            </w:pPr>
            <w:r w:rsidRPr="00B5543A">
              <w:rPr>
                <w:sz w:val="20"/>
                <w:szCs w:val="20"/>
              </w:rPr>
              <w:t>335</w:t>
            </w:r>
          </w:p>
        </w:tc>
        <w:tc>
          <w:tcPr>
            <w:tcW w:w="1134" w:type="dxa"/>
            <w:noWrap/>
            <w:tcMar>
              <w:top w:w="0" w:type="dxa"/>
              <w:left w:w="70" w:type="dxa"/>
              <w:bottom w:w="0" w:type="dxa"/>
              <w:right w:w="70" w:type="dxa"/>
            </w:tcMar>
            <w:vAlign w:val="bottom"/>
            <w:hideMark/>
          </w:tcPr>
          <w:p w14:paraId="01C3AB46" w14:textId="77777777" w:rsidR="006E5012" w:rsidRPr="00B5543A" w:rsidRDefault="006E5012" w:rsidP="00DA16C0">
            <w:pPr>
              <w:spacing w:after="0" w:line="259" w:lineRule="auto"/>
              <w:jc w:val="both"/>
              <w:rPr>
                <w:sz w:val="20"/>
                <w:szCs w:val="20"/>
              </w:rPr>
            </w:pPr>
            <w:r w:rsidRPr="00B5543A">
              <w:rPr>
                <w:sz w:val="20"/>
                <w:szCs w:val="20"/>
              </w:rPr>
              <w:t>17,36%</w:t>
            </w:r>
          </w:p>
        </w:tc>
        <w:tc>
          <w:tcPr>
            <w:tcW w:w="642" w:type="dxa"/>
            <w:noWrap/>
            <w:tcMar>
              <w:top w:w="0" w:type="dxa"/>
              <w:left w:w="70" w:type="dxa"/>
              <w:bottom w:w="0" w:type="dxa"/>
              <w:right w:w="70" w:type="dxa"/>
            </w:tcMar>
            <w:vAlign w:val="bottom"/>
            <w:hideMark/>
          </w:tcPr>
          <w:p w14:paraId="4A8E5A3F" w14:textId="77777777" w:rsidR="006E5012" w:rsidRPr="00B5543A" w:rsidRDefault="006E5012" w:rsidP="00DA16C0">
            <w:pPr>
              <w:spacing w:after="0" w:line="259" w:lineRule="auto"/>
              <w:jc w:val="both"/>
              <w:rPr>
                <w:sz w:val="20"/>
                <w:szCs w:val="20"/>
              </w:rPr>
            </w:pPr>
            <w:r w:rsidRPr="00B5543A">
              <w:rPr>
                <w:sz w:val="20"/>
                <w:szCs w:val="20"/>
              </w:rPr>
              <w:t>474</w:t>
            </w:r>
          </w:p>
        </w:tc>
        <w:tc>
          <w:tcPr>
            <w:tcW w:w="1059" w:type="dxa"/>
            <w:noWrap/>
            <w:tcMar>
              <w:top w:w="0" w:type="dxa"/>
              <w:left w:w="70" w:type="dxa"/>
              <w:bottom w:w="0" w:type="dxa"/>
              <w:right w:w="70" w:type="dxa"/>
            </w:tcMar>
            <w:vAlign w:val="bottom"/>
            <w:hideMark/>
          </w:tcPr>
          <w:p w14:paraId="5228F71C" w14:textId="77777777" w:rsidR="006E5012" w:rsidRPr="00B5543A" w:rsidRDefault="006E5012" w:rsidP="00DA16C0">
            <w:pPr>
              <w:spacing w:after="0" w:line="259" w:lineRule="auto"/>
              <w:jc w:val="both"/>
              <w:rPr>
                <w:sz w:val="20"/>
                <w:szCs w:val="20"/>
              </w:rPr>
            </w:pPr>
            <w:r w:rsidRPr="00B5543A">
              <w:rPr>
                <w:sz w:val="20"/>
                <w:szCs w:val="20"/>
              </w:rPr>
              <w:t>24,16%</w:t>
            </w:r>
          </w:p>
        </w:tc>
        <w:tc>
          <w:tcPr>
            <w:tcW w:w="708" w:type="dxa"/>
            <w:noWrap/>
            <w:tcMar>
              <w:top w:w="0" w:type="dxa"/>
              <w:left w:w="70" w:type="dxa"/>
              <w:bottom w:w="0" w:type="dxa"/>
              <w:right w:w="70" w:type="dxa"/>
            </w:tcMar>
            <w:vAlign w:val="bottom"/>
            <w:hideMark/>
          </w:tcPr>
          <w:p w14:paraId="089CBDF3" w14:textId="77777777" w:rsidR="006E5012" w:rsidRPr="00B5543A" w:rsidRDefault="006E5012" w:rsidP="00DA16C0">
            <w:pPr>
              <w:spacing w:after="0" w:line="259" w:lineRule="auto"/>
              <w:jc w:val="both"/>
              <w:rPr>
                <w:sz w:val="20"/>
                <w:szCs w:val="20"/>
              </w:rPr>
            </w:pPr>
            <w:r w:rsidRPr="00B5543A">
              <w:rPr>
                <w:sz w:val="20"/>
                <w:szCs w:val="20"/>
              </w:rPr>
              <w:t>517</w:t>
            </w:r>
          </w:p>
        </w:tc>
        <w:tc>
          <w:tcPr>
            <w:tcW w:w="1135" w:type="dxa"/>
            <w:noWrap/>
            <w:tcMar>
              <w:top w:w="0" w:type="dxa"/>
              <w:left w:w="70" w:type="dxa"/>
              <w:bottom w:w="0" w:type="dxa"/>
              <w:right w:w="70" w:type="dxa"/>
            </w:tcMar>
            <w:vAlign w:val="bottom"/>
            <w:hideMark/>
          </w:tcPr>
          <w:p w14:paraId="002FBF6A" w14:textId="77777777" w:rsidR="006E5012" w:rsidRPr="00B5543A" w:rsidRDefault="006E5012" w:rsidP="00DA16C0">
            <w:pPr>
              <w:spacing w:after="0" w:line="259" w:lineRule="auto"/>
              <w:jc w:val="both"/>
              <w:rPr>
                <w:sz w:val="20"/>
                <w:szCs w:val="20"/>
              </w:rPr>
            </w:pPr>
            <w:r w:rsidRPr="00B5543A">
              <w:rPr>
                <w:sz w:val="20"/>
                <w:szCs w:val="20"/>
              </w:rPr>
              <w:t>26,66%</w:t>
            </w:r>
          </w:p>
        </w:tc>
      </w:tr>
      <w:tr w:rsidR="006E5012" w:rsidRPr="00B5543A" w14:paraId="0393D493" w14:textId="77777777" w:rsidTr="00DA16C0">
        <w:trPr>
          <w:trHeight w:val="319"/>
        </w:trPr>
        <w:tc>
          <w:tcPr>
            <w:tcW w:w="1276" w:type="dxa"/>
            <w:vMerge/>
            <w:tcBorders>
              <w:left w:val="single" w:sz="4" w:space="0" w:color="auto"/>
              <w:right w:val="single" w:sz="4" w:space="0" w:color="auto"/>
            </w:tcBorders>
            <w:vAlign w:val="center"/>
          </w:tcPr>
          <w:p w14:paraId="191E8E21" w14:textId="77777777" w:rsidR="006E5012" w:rsidRPr="00B5543A" w:rsidRDefault="006E5012" w:rsidP="00DA16C0">
            <w:pPr>
              <w:spacing w:after="0" w:line="259" w:lineRule="auto"/>
              <w:jc w:val="both"/>
              <w:rPr>
                <w:sz w:val="20"/>
                <w:szCs w:val="20"/>
              </w:rPr>
            </w:pPr>
          </w:p>
        </w:tc>
        <w:tc>
          <w:tcPr>
            <w:tcW w:w="1276" w:type="dxa"/>
            <w:tcBorders>
              <w:left w:val="single" w:sz="4" w:space="0" w:color="auto"/>
            </w:tcBorders>
            <w:vAlign w:val="bottom"/>
          </w:tcPr>
          <w:p w14:paraId="443F3FE3" w14:textId="77777777" w:rsidR="006E5012" w:rsidRPr="00B5543A" w:rsidRDefault="006E5012" w:rsidP="00DA16C0">
            <w:pPr>
              <w:spacing w:after="0" w:line="259" w:lineRule="auto"/>
              <w:jc w:val="both"/>
              <w:rPr>
                <w:sz w:val="20"/>
                <w:szCs w:val="20"/>
              </w:rPr>
            </w:pPr>
            <w:r w:rsidRPr="00B5543A">
              <w:rPr>
                <w:sz w:val="20"/>
                <w:szCs w:val="20"/>
              </w:rPr>
              <w:t>Secondaire ordinaire</w:t>
            </w:r>
          </w:p>
        </w:tc>
        <w:tc>
          <w:tcPr>
            <w:tcW w:w="850" w:type="dxa"/>
            <w:noWrap/>
            <w:tcMar>
              <w:top w:w="0" w:type="dxa"/>
              <w:left w:w="70" w:type="dxa"/>
              <w:bottom w:w="0" w:type="dxa"/>
              <w:right w:w="70" w:type="dxa"/>
            </w:tcMar>
            <w:vAlign w:val="bottom"/>
            <w:hideMark/>
          </w:tcPr>
          <w:p w14:paraId="4982AE46" w14:textId="77777777" w:rsidR="006E5012" w:rsidRPr="00B5543A" w:rsidRDefault="006E5012" w:rsidP="00DA16C0">
            <w:pPr>
              <w:spacing w:after="0" w:line="259" w:lineRule="auto"/>
              <w:jc w:val="both"/>
              <w:rPr>
                <w:sz w:val="20"/>
                <w:szCs w:val="20"/>
              </w:rPr>
            </w:pPr>
            <w:r w:rsidRPr="00B5543A">
              <w:rPr>
                <w:sz w:val="20"/>
                <w:szCs w:val="20"/>
              </w:rPr>
              <w:t>717</w:t>
            </w:r>
          </w:p>
        </w:tc>
        <w:tc>
          <w:tcPr>
            <w:tcW w:w="1134" w:type="dxa"/>
            <w:noWrap/>
            <w:tcMar>
              <w:top w:w="0" w:type="dxa"/>
              <w:left w:w="70" w:type="dxa"/>
              <w:bottom w:w="0" w:type="dxa"/>
              <w:right w:w="70" w:type="dxa"/>
            </w:tcMar>
            <w:vAlign w:val="bottom"/>
            <w:hideMark/>
          </w:tcPr>
          <w:p w14:paraId="35647FDC" w14:textId="77777777" w:rsidR="006E5012" w:rsidRPr="00B5543A" w:rsidRDefault="006E5012" w:rsidP="00DA16C0">
            <w:pPr>
              <w:spacing w:after="0" w:line="259" w:lineRule="auto"/>
              <w:jc w:val="both"/>
              <w:rPr>
                <w:sz w:val="20"/>
                <w:szCs w:val="20"/>
              </w:rPr>
            </w:pPr>
            <w:r w:rsidRPr="00B5543A">
              <w:rPr>
                <w:sz w:val="20"/>
                <w:szCs w:val="20"/>
              </w:rPr>
              <w:t>35,34%</w:t>
            </w:r>
          </w:p>
        </w:tc>
        <w:tc>
          <w:tcPr>
            <w:tcW w:w="709" w:type="dxa"/>
            <w:noWrap/>
            <w:tcMar>
              <w:top w:w="0" w:type="dxa"/>
              <w:left w:w="70" w:type="dxa"/>
              <w:bottom w:w="0" w:type="dxa"/>
              <w:right w:w="70" w:type="dxa"/>
            </w:tcMar>
            <w:vAlign w:val="bottom"/>
            <w:hideMark/>
          </w:tcPr>
          <w:p w14:paraId="6B89D8E3" w14:textId="77777777" w:rsidR="006E5012" w:rsidRPr="00B5543A" w:rsidRDefault="006E5012" w:rsidP="00DA16C0">
            <w:pPr>
              <w:spacing w:after="0" w:line="259" w:lineRule="auto"/>
              <w:jc w:val="both"/>
              <w:rPr>
                <w:sz w:val="20"/>
                <w:szCs w:val="20"/>
              </w:rPr>
            </w:pPr>
            <w:r w:rsidRPr="00B5543A">
              <w:rPr>
                <w:sz w:val="20"/>
                <w:szCs w:val="20"/>
              </w:rPr>
              <w:t>613</w:t>
            </w:r>
          </w:p>
        </w:tc>
        <w:tc>
          <w:tcPr>
            <w:tcW w:w="1134" w:type="dxa"/>
            <w:noWrap/>
            <w:tcMar>
              <w:top w:w="0" w:type="dxa"/>
              <w:left w:w="70" w:type="dxa"/>
              <w:bottom w:w="0" w:type="dxa"/>
              <w:right w:w="70" w:type="dxa"/>
            </w:tcMar>
            <w:vAlign w:val="bottom"/>
            <w:hideMark/>
          </w:tcPr>
          <w:p w14:paraId="22525EA0" w14:textId="77777777" w:rsidR="006E5012" w:rsidRPr="00B5543A" w:rsidRDefault="006E5012" w:rsidP="00DA16C0">
            <w:pPr>
              <w:spacing w:after="0" w:line="259" w:lineRule="auto"/>
              <w:jc w:val="both"/>
              <w:rPr>
                <w:sz w:val="20"/>
                <w:szCs w:val="20"/>
              </w:rPr>
            </w:pPr>
            <w:r w:rsidRPr="00B5543A">
              <w:rPr>
                <w:sz w:val="20"/>
                <w:szCs w:val="20"/>
              </w:rPr>
              <w:t>34,97%</w:t>
            </w:r>
          </w:p>
        </w:tc>
        <w:tc>
          <w:tcPr>
            <w:tcW w:w="642" w:type="dxa"/>
            <w:noWrap/>
            <w:tcMar>
              <w:top w:w="0" w:type="dxa"/>
              <w:left w:w="70" w:type="dxa"/>
              <w:bottom w:w="0" w:type="dxa"/>
              <w:right w:w="70" w:type="dxa"/>
            </w:tcMar>
            <w:vAlign w:val="bottom"/>
            <w:hideMark/>
          </w:tcPr>
          <w:p w14:paraId="4D04D1CD" w14:textId="77777777" w:rsidR="006E5012" w:rsidRPr="00B5543A" w:rsidRDefault="006E5012" w:rsidP="00DA16C0">
            <w:pPr>
              <w:spacing w:after="0" w:line="259" w:lineRule="auto"/>
              <w:jc w:val="both"/>
              <w:rPr>
                <w:sz w:val="20"/>
                <w:szCs w:val="20"/>
              </w:rPr>
            </w:pPr>
            <w:r w:rsidRPr="00B5543A">
              <w:rPr>
                <w:sz w:val="20"/>
                <w:szCs w:val="20"/>
              </w:rPr>
              <w:t>711</w:t>
            </w:r>
          </w:p>
        </w:tc>
        <w:tc>
          <w:tcPr>
            <w:tcW w:w="1059" w:type="dxa"/>
            <w:noWrap/>
            <w:tcMar>
              <w:top w:w="0" w:type="dxa"/>
              <w:left w:w="70" w:type="dxa"/>
              <w:bottom w:w="0" w:type="dxa"/>
              <w:right w:w="70" w:type="dxa"/>
            </w:tcMar>
            <w:vAlign w:val="bottom"/>
            <w:hideMark/>
          </w:tcPr>
          <w:p w14:paraId="4CF18FB8" w14:textId="77777777" w:rsidR="006E5012" w:rsidRPr="00B5543A" w:rsidRDefault="006E5012" w:rsidP="00DA16C0">
            <w:pPr>
              <w:spacing w:after="0" w:line="259" w:lineRule="auto"/>
              <w:jc w:val="both"/>
              <w:rPr>
                <w:sz w:val="20"/>
                <w:szCs w:val="20"/>
              </w:rPr>
            </w:pPr>
            <w:r w:rsidRPr="00B5543A">
              <w:rPr>
                <w:sz w:val="20"/>
                <w:szCs w:val="20"/>
              </w:rPr>
              <w:t>39,28%</w:t>
            </w:r>
          </w:p>
        </w:tc>
        <w:tc>
          <w:tcPr>
            <w:tcW w:w="708" w:type="dxa"/>
            <w:noWrap/>
            <w:tcMar>
              <w:top w:w="0" w:type="dxa"/>
              <w:left w:w="70" w:type="dxa"/>
              <w:bottom w:w="0" w:type="dxa"/>
              <w:right w:w="70" w:type="dxa"/>
            </w:tcMar>
            <w:vAlign w:val="bottom"/>
            <w:hideMark/>
          </w:tcPr>
          <w:p w14:paraId="6A237569" w14:textId="77777777" w:rsidR="006E5012" w:rsidRPr="00B5543A" w:rsidRDefault="006E5012" w:rsidP="00DA16C0">
            <w:pPr>
              <w:spacing w:after="0" w:line="259" w:lineRule="auto"/>
              <w:jc w:val="both"/>
              <w:rPr>
                <w:sz w:val="20"/>
                <w:szCs w:val="20"/>
              </w:rPr>
            </w:pPr>
            <w:r w:rsidRPr="00B5543A">
              <w:rPr>
                <w:sz w:val="20"/>
                <w:szCs w:val="20"/>
              </w:rPr>
              <w:t>739</w:t>
            </w:r>
          </w:p>
        </w:tc>
        <w:tc>
          <w:tcPr>
            <w:tcW w:w="1135" w:type="dxa"/>
            <w:noWrap/>
            <w:tcMar>
              <w:top w:w="0" w:type="dxa"/>
              <w:left w:w="70" w:type="dxa"/>
              <w:bottom w:w="0" w:type="dxa"/>
              <w:right w:w="70" w:type="dxa"/>
            </w:tcMar>
            <w:vAlign w:val="bottom"/>
            <w:hideMark/>
          </w:tcPr>
          <w:p w14:paraId="6D5C28BD" w14:textId="77777777" w:rsidR="006E5012" w:rsidRPr="00B5543A" w:rsidRDefault="006E5012" w:rsidP="00DA16C0">
            <w:pPr>
              <w:spacing w:after="0" w:line="259" w:lineRule="auto"/>
              <w:jc w:val="both"/>
              <w:rPr>
                <w:sz w:val="20"/>
                <w:szCs w:val="20"/>
              </w:rPr>
            </w:pPr>
            <w:r w:rsidRPr="00B5543A">
              <w:rPr>
                <w:sz w:val="20"/>
                <w:szCs w:val="20"/>
              </w:rPr>
              <w:t>38,57%</w:t>
            </w:r>
          </w:p>
        </w:tc>
      </w:tr>
      <w:tr w:rsidR="006E5012" w:rsidRPr="00B5543A" w14:paraId="2993B6A6" w14:textId="77777777" w:rsidTr="00DA16C0">
        <w:trPr>
          <w:trHeight w:val="319"/>
        </w:trPr>
        <w:tc>
          <w:tcPr>
            <w:tcW w:w="1276" w:type="dxa"/>
            <w:vMerge/>
            <w:tcBorders>
              <w:left w:val="single" w:sz="4" w:space="0" w:color="auto"/>
              <w:right w:val="single" w:sz="4" w:space="0" w:color="auto"/>
            </w:tcBorders>
            <w:vAlign w:val="center"/>
          </w:tcPr>
          <w:p w14:paraId="594EACE5" w14:textId="77777777" w:rsidR="006E5012" w:rsidRPr="00B5543A" w:rsidRDefault="006E5012" w:rsidP="00DA16C0">
            <w:pPr>
              <w:spacing w:after="0" w:line="259" w:lineRule="auto"/>
              <w:jc w:val="both"/>
              <w:rPr>
                <w:sz w:val="20"/>
                <w:szCs w:val="20"/>
              </w:rPr>
            </w:pPr>
          </w:p>
        </w:tc>
        <w:tc>
          <w:tcPr>
            <w:tcW w:w="1276" w:type="dxa"/>
            <w:tcBorders>
              <w:left w:val="single" w:sz="4" w:space="0" w:color="auto"/>
            </w:tcBorders>
            <w:vAlign w:val="bottom"/>
          </w:tcPr>
          <w:p w14:paraId="3A4BAE73" w14:textId="77777777" w:rsidR="006E5012" w:rsidRPr="00B5543A" w:rsidRDefault="006E5012" w:rsidP="00DA16C0">
            <w:pPr>
              <w:spacing w:after="0" w:line="259" w:lineRule="auto"/>
              <w:jc w:val="both"/>
              <w:rPr>
                <w:sz w:val="20"/>
                <w:szCs w:val="20"/>
              </w:rPr>
            </w:pPr>
            <w:r w:rsidRPr="00B5543A">
              <w:rPr>
                <w:sz w:val="20"/>
                <w:szCs w:val="20"/>
              </w:rPr>
              <w:t>Spécialisé</w:t>
            </w:r>
          </w:p>
        </w:tc>
        <w:tc>
          <w:tcPr>
            <w:tcW w:w="850" w:type="dxa"/>
            <w:noWrap/>
            <w:tcMar>
              <w:top w:w="0" w:type="dxa"/>
              <w:left w:w="70" w:type="dxa"/>
              <w:bottom w:w="0" w:type="dxa"/>
              <w:right w:w="70" w:type="dxa"/>
            </w:tcMar>
            <w:vAlign w:val="bottom"/>
            <w:hideMark/>
          </w:tcPr>
          <w:p w14:paraId="047042C7" w14:textId="77777777" w:rsidR="006E5012" w:rsidRPr="00B5543A" w:rsidRDefault="006E5012" w:rsidP="00DA16C0">
            <w:pPr>
              <w:spacing w:after="0" w:line="259" w:lineRule="auto"/>
              <w:jc w:val="both"/>
              <w:rPr>
                <w:sz w:val="20"/>
                <w:szCs w:val="20"/>
              </w:rPr>
            </w:pPr>
            <w:r w:rsidRPr="00B5543A">
              <w:rPr>
                <w:sz w:val="20"/>
                <w:szCs w:val="20"/>
              </w:rPr>
              <w:t>117</w:t>
            </w:r>
          </w:p>
        </w:tc>
        <w:tc>
          <w:tcPr>
            <w:tcW w:w="1134" w:type="dxa"/>
            <w:noWrap/>
            <w:tcMar>
              <w:top w:w="0" w:type="dxa"/>
              <w:left w:w="70" w:type="dxa"/>
              <w:bottom w:w="0" w:type="dxa"/>
              <w:right w:w="70" w:type="dxa"/>
            </w:tcMar>
            <w:vAlign w:val="bottom"/>
            <w:hideMark/>
          </w:tcPr>
          <w:p w14:paraId="61BE8D54" w14:textId="77777777" w:rsidR="006E5012" w:rsidRPr="00B5543A" w:rsidRDefault="006E5012" w:rsidP="00DA16C0">
            <w:pPr>
              <w:spacing w:after="0" w:line="259" w:lineRule="auto"/>
              <w:jc w:val="both"/>
              <w:rPr>
                <w:sz w:val="20"/>
                <w:szCs w:val="20"/>
              </w:rPr>
            </w:pPr>
            <w:r w:rsidRPr="00B5543A">
              <w:rPr>
                <w:sz w:val="20"/>
                <w:szCs w:val="20"/>
              </w:rPr>
              <w:t>24,63%</w:t>
            </w:r>
          </w:p>
        </w:tc>
        <w:tc>
          <w:tcPr>
            <w:tcW w:w="709" w:type="dxa"/>
            <w:noWrap/>
            <w:tcMar>
              <w:top w:w="0" w:type="dxa"/>
              <w:left w:w="70" w:type="dxa"/>
              <w:bottom w:w="0" w:type="dxa"/>
              <w:right w:w="70" w:type="dxa"/>
            </w:tcMar>
            <w:vAlign w:val="bottom"/>
            <w:hideMark/>
          </w:tcPr>
          <w:p w14:paraId="6640C2D4" w14:textId="77777777" w:rsidR="006E5012" w:rsidRPr="00B5543A" w:rsidRDefault="006E5012" w:rsidP="00DA16C0">
            <w:pPr>
              <w:spacing w:after="0" w:line="259" w:lineRule="auto"/>
              <w:jc w:val="both"/>
              <w:rPr>
                <w:sz w:val="20"/>
                <w:szCs w:val="20"/>
              </w:rPr>
            </w:pPr>
            <w:r w:rsidRPr="00B5543A">
              <w:rPr>
                <w:sz w:val="20"/>
                <w:szCs w:val="20"/>
              </w:rPr>
              <w:t>88</w:t>
            </w:r>
          </w:p>
        </w:tc>
        <w:tc>
          <w:tcPr>
            <w:tcW w:w="1134" w:type="dxa"/>
            <w:noWrap/>
            <w:tcMar>
              <w:top w:w="0" w:type="dxa"/>
              <w:left w:w="70" w:type="dxa"/>
              <w:bottom w:w="0" w:type="dxa"/>
              <w:right w:w="70" w:type="dxa"/>
            </w:tcMar>
            <w:vAlign w:val="bottom"/>
            <w:hideMark/>
          </w:tcPr>
          <w:p w14:paraId="5D7F2DC2" w14:textId="77777777" w:rsidR="006E5012" w:rsidRPr="00B5543A" w:rsidRDefault="006E5012" w:rsidP="00DA16C0">
            <w:pPr>
              <w:spacing w:after="0" w:line="259" w:lineRule="auto"/>
              <w:jc w:val="both"/>
              <w:rPr>
                <w:sz w:val="20"/>
                <w:szCs w:val="20"/>
              </w:rPr>
            </w:pPr>
            <w:r w:rsidRPr="00B5543A">
              <w:rPr>
                <w:sz w:val="20"/>
                <w:szCs w:val="20"/>
              </w:rPr>
              <w:t>20,80%</w:t>
            </w:r>
          </w:p>
        </w:tc>
        <w:tc>
          <w:tcPr>
            <w:tcW w:w="642" w:type="dxa"/>
            <w:noWrap/>
            <w:tcMar>
              <w:top w:w="0" w:type="dxa"/>
              <w:left w:w="70" w:type="dxa"/>
              <w:bottom w:w="0" w:type="dxa"/>
              <w:right w:w="70" w:type="dxa"/>
            </w:tcMar>
            <w:vAlign w:val="bottom"/>
            <w:hideMark/>
          </w:tcPr>
          <w:p w14:paraId="730B5725" w14:textId="77777777" w:rsidR="006E5012" w:rsidRPr="00B5543A" w:rsidRDefault="006E5012" w:rsidP="00DA16C0">
            <w:pPr>
              <w:spacing w:after="0" w:line="259" w:lineRule="auto"/>
              <w:jc w:val="both"/>
              <w:rPr>
                <w:sz w:val="20"/>
                <w:szCs w:val="20"/>
              </w:rPr>
            </w:pPr>
            <w:r w:rsidRPr="00B5543A">
              <w:rPr>
                <w:sz w:val="20"/>
                <w:szCs w:val="20"/>
              </w:rPr>
              <w:t>101</w:t>
            </w:r>
          </w:p>
        </w:tc>
        <w:tc>
          <w:tcPr>
            <w:tcW w:w="1059" w:type="dxa"/>
            <w:noWrap/>
            <w:tcMar>
              <w:top w:w="0" w:type="dxa"/>
              <w:left w:w="70" w:type="dxa"/>
              <w:bottom w:w="0" w:type="dxa"/>
              <w:right w:w="70" w:type="dxa"/>
            </w:tcMar>
            <w:vAlign w:val="bottom"/>
            <w:hideMark/>
          </w:tcPr>
          <w:p w14:paraId="151B2752" w14:textId="77777777" w:rsidR="006E5012" w:rsidRPr="00B5543A" w:rsidRDefault="006E5012" w:rsidP="00DA16C0">
            <w:pPr>
              <w:spacing w:after="0" w:line="259" w:lineRule="auto"/>
              <w:jc w:val="both"/>
              <w:rPr>
                <w:sz w:val="20"/>
                <w:szCs w:val="20"/>
              </w:rPr>
            </w:pPr>
            <w:r w:rsidRPr="00B5543A">
              <w:rPr>
                <w:sz w:val="20"/>
                <w:szCs w:val="20"/>
              </w:rPr>
              <w:t>27,67%</w:t>
            </w:r>
          </w:p>
        </w:tc>
        <w:tc>
          <w:tcPr>
            <w:tcW w:w="708" w:type="dxa"/>
            <w:noWrap/>
            <w:tcMar>
              <w:top w:w="0" w:type="dxa"/>
              <w:left w:w="70" w:type="dxa"/>
              <w:bottom w:w="0" w:type="dxa"/>
              <w:right w:w="70" w:type="dxa"/>
            </w:tcMar>
            <w:vAlign w:val="bottom"/>
            <w:hideMark/>
          </w:tcPr>
          <w:p w14:paraId="4DC03873" w14:textId="77777777" w:rsidR="006E5012" w:rsidRPr="00B5543A" w:rsidRDefault="006E5012" w:rsidP="00DA16C0">
            <w:pPr>
              <w:spacing w:after="0" w:line="259" w:lineRule="auto"/>
              <w:jc w:val="both"/>
              <w:rPr>
                <w:sz w:val="20"/>
                <w:szCs w:val="20"/>
              </w:rPr>
            </w:pPr>
            <w:r w:rsidRPr="00B5543A">
              <w:rPr>
                <w:sz w:val="20"/>
                <w:szCs w:val="20"/>
              </w:rPr>
              <w:t>119</w:t>
            </w:r>
          </w:p>
        </w:tc>
        <w:tc>
          <w:tcPr>
            <w:tcW w:w="1135" w:type="dxa"/>
            <w:noWrap/>
            <w:tcMar>
              <w:top w:w="0" w:type="dxa"/>
              <w:left w:w="70" w:type="dxa"/>
              <w:bottom w:w="0" w:type="dxa"/>
              <w:right w:w="70" w:type="dxa"/>
            </w:tcMar>
            <w:vAlign w:val="bottom"/>
            <w:hideMark/>
          </w:tcPr>
          <w:p w14:paraId="62426E70" w14:textId="77777777" w:rsidR="006E5012" w:rsidRPr="00B5543A" w:rsidRDefault="006E5012" w:rsidP="00DA16C0">
            <w:pPr>
              <w:spacing w:after="0" w:line="259" w:lineRule="auto"/>
              <w:jc w:val="both"/>
              <w:rPr>
                <w:sz w:val="20"/>
                <w:szCs w:val="20"/>
              </w:rPr>
            </w:pPr>
            <w:r w:rsidRPr="00B5543A">
              <w:rPr>
                <w:sz w:val="20"/>
                <w:szCs w:val="20"/>
              </w:rPr>
              <w:t>31,90%</w:t>
            </w:r>
          </w:p>
        </w:tc>
      </w:tr>
      <w:tr w:rsidR="006E5012" w:rsidRPr="00B5543A" w14:paraId="6865A57A" w14:textId="77777777" w:rsidTr="00DA16C0">
        <w:trPr>
          <w:trHeight w:val="319"/>
        </w:trPr>
        <w:tc>
          <w:tcPr>
            <w:tcW w:w="1276" w:type="dxa"/>
            <w:vMerge/>
            <w:tcBorders>
              <w:left w:val="single" w:sz="4" w:space="0" w:color="auto"/>
              <w:right w:val="single" w:sz="4" w:space="0" w:color="auto"/>
            </w:tcBorders>
            <w:vAlign w:val="center"/>
          </w:tcPr>
          <w:p w14:paraId="22D2D0BA" w14:textId="77777777" w:rsidR="006E5012" w:rsidRPr="00B5543A" w:rsidRDefault="006E5012" w:rsidP="00DA16C0">
            <w:pPr>
              <w:spacing w:after="0" w:line="259" w:lineRule="auto"/>
              <w:jc w:val="both"/>
              <w:rPr>
                <w:sz w:val="20"/>
                <w:szCs w:val="20"/>
              </w:rPr>
            </w:pPr>
          </w:p>
        </w:tc>
        <w:tc>
          <w:tcPr>
            <w:tcW w:w="1276" w:type="dxa"/>
            <w:tcBorders>
              <w:left w:val="single" w:sz="4" w:space="0" w:color="auto"/>
            </w:tcBorders>
            <w:vAlign w:val="bottom"/>
          </w:tcPr>
          <w:p w14:paraId="0C9E41EC" w14:textId="77777777" w:rsidR="006E5012" w:rsidRPr="00B5543A" w:rsidRDefault="006E5012" w:rsidP="00DA16C0">
            <w:pPr>
              <w:spacing w:after="0" w:line="259" w:lineRule="auto"/>
              <w:jc w:val="both"/>
              <w:rPr>
                <w:sz w:val="20"/>
                <w:szCs w:val="20"/>
              </w:rPr>
            </w:pPr>
            <w:r>
              <w:rPr>
                <w:sz w:val="20"/>
                <w:szCs w:val="20"/>
              </w:rPr>
              <w:t>Enseignement pour adultes</w:t>
            </w:r>
          </w:p>
        </w:tc>
        <w:tc>
          <w:tcPr>
            <w:tcW w:w="850" w:type="dxa"/>
            <w:noWrap/>
            <w:tcMar>
              <w:top w:w="0" w:type="dxa"/>
              <w:left w:w="70" w:type="dxa"/>
              <w:bottom w:w="0" w:type="dxa"/>
              <w:right w:w="70" w:type="dxa"/>
            </w:tcMar>
            <w:vAlign w:val="bottom"/>
            <w:hideMark/>
          </w:tcPr>
          <w:p w14:paraId="2E539FC0" w14:textId="77777777" w:rsidR="006E5012" w:rsidRPr="00B5543A" w:rsidRDefault="006E5012" w:rsidP="00DA16C0">
            <w:pPr>
              <w:spacing w:after="0" w:line="259" w:lineRule="auto"/>
              <w:jc w:val="both"/>
              <w:rPr>
                <w:sz w:val="20"/>
                <w:szCs w:val="20"/>
              </w:rPr>
            </w:pPr>
            <w:r w:rsidRPr="00B5543A">
              <w:rPr>
                <w:sz w:val="20"/>
                <w:szCs w:val="20"/>
              </w:rPr>
              <w:t>62</w:t>
            </w:r>
          </w:p>
        </w:tc>
        <w:tc>
          <w:tcPr>
            <w:tcW w:w="1134" w:type="dxa"/>
            <w:noWrap/>
            <w:tcMar>
              <w:top w:w="0" w:type="dxa"/>
              <w:left w:w="70" w:type="dxa"/>
              <w:bottom w:w="0" w:type="dxa"/>
              <w:right w:w="70" w:type="dxa"/>
            </w:tcMar>
            <w:vAlign w:val="bottom"/>
            <w:hideMark/>
          </w:tcPr>
          <w:p w14:paraId="5924583F" w14:textId="77777777" w:rsidR="006E5012" w:rsidRPr="00B5543A" w:rsidRDefault="006E5012" w:rsidP="00DA16C0">
            <w:pPr>
              <w:spacing w:after="0" w:line="259" w:lineRule="auto"/>
              <w:jc w:val="both"/>
              <w:rPr>
                <w:sz w:val="20"/>
                <w:szCs w:val="20"/>
              </w:rPr>
            </w:pPr>
            <w:r w:rsidRPr="00B5543A">
              <w:rPr>
                <w:sz w:val="20"/>
                <w:szCs w:val="20"/>
              </w:rPr>
              <w:t>56,88%</w:t>
            </w:r>
          </w:p>
        </w:tc>
        <w:tc>
          <w:tcPr>
            <w:tcW w:w="709" w:type="dxa"/>
            <w:noWrap/>
            <w:tcMar>
              <w:top w:w="0" w:type="dxa"/>
              <w:left w:w="70" w:type="dxa"/>
              <w:bottom w:w="0" w:type="dxa"/>
              <w:right w:w="70" w:type="dxa"/>
            </w:tcMar>
            <w:vAlign w:val="bottom"/>
            <w:hideMark/>
          </w:tcPr>
          <w:p w14:paraId="625A5E5F" w14:textId="77777777" w:rsidR="006E5012" w:rsidRPr="00B5543A" w:rsidRDefault="006E5012" w:rsidP="00DA16C0">
            <w:pPr>
              <w:spacing w:after="0" w:line="259" w:lineRule="auto"/>
              <w:jc w:val="both"/>
              <w:rPr>
                <w:sz w:val="20"/>
                <w:szCs w:val="20"/>
              </w:rPr>
            </w:pPr>
            <w:r w:rsidRPr="00B5543A">
              <w:rPr>
                <w:sz w:val="20"/>
                <w:szCs w:val="20"/>
              </w:rPr>
              <w:t>75</w:t>
            </w:r>
          </w:p>
        </w:tc>
        <w:tc>
          <w:tcPr>
            <w:tcW w:w="1134" w:type="dxa"/>
            <w:noWrap/>
            <w:tcMar>
              <w:top w:w="0" w:type="dxa"/>
              <w:left w:w="70" w:type="dxa"/>
              <w:bottom w:w="0" w:type="dxa"/>
              <w:right w:w="70" w:type="dxa"/>
            </w:tcMar>
            <w:vAlign w:val="bottom"/>
            <w:hideMark/>
          </w:tcPr>
          <w:p w14:paraId="3FE35B85" w14:textId="77777777" w:rsidR="006E5012" w:rsidRPr="00B5543A" w:rsidRDefault="006E5012" w:rsidP="00DA16C0">
            <w:pPr>
              <w:spacing w:after="0" w:line="259" w:lineRule="auto"/>
              <w:jc w:val="both"/>
              <w:rPr>
                <w:sz w:val="20"/>
                <w:szCs w:val="20"/>
              </w:rPr>
            </w:pPr>
            <w:r w:rsidRPr="00B5543A">
              <w:rPr>
                <w:sz w:val="20"/>
                <w:szCs w:val="20"/>
              </w:rPr>
              <w:t>60,48%</w:t>
            </w:r>
          </w:p>
        </w:tc>
        <w:tc>
          <w:tcPr>
            <w:tcW w:w="642" w:type="dxa"/>
            <w:noWrap/>
            <w:tcMar>
              <w:top w:w="0" w:type="dxa"/>
              <w:left w:w="70" w:type="dxa"/>
              <w:bottom w:w="0" w:type="dxa"/>
              <w:right w:w="70" w:type="dxa"/>
            </w:tcMar>
            <w:vAlign w:val="bottom"/>
            <w:hideMark/>
          </w:tcPr>
          <w:p w14:paraId="103AE492" w14:textId="77777777" w:rsidR="006E5012" w:rsidRPr="00B5543A" w:rsidRDefault="006E5012" w:rsidP="00DA16C0">
            <w:pPr>
              <w:spacing w:after="0" w:line="259" w:lineRule="auto"/>
              <w:jc w:val="both"/>
              <w:rPr>
                <w:sz w:val="20"/>
                <w:szCs w:val="20"/>
              </w:rPr>
            </w:pPr>
            <w:r w:rsidRPr="00B5543A">
              <w:rPr>
                <w:sz w:val="20"/>
                <w:szCs w:val="20"/>
              </w:rPr>
              <w:t>88</w:t>
            </w:r>
          </w:p>
        </w:tc>
        <w:tc>
          <w:tcPr>
            <w:tcW w:w="1059" w:type="dxa"/>
            <w:noWrap/>
            <w:tcMar>
              <w:top w:w="0" w:type="dxa"/>
              <w:left w:w="70" w:type="dxa"/>
              <w:bottom w:w="0" w:type="dxa"/>
              <w:right w:w="70" w:type="dxa"/>
            </w:tcMar>
            <w:vAlign w:val="bottom"/>
            <w:hideMark/>
          </w:tcPr>
          <w:p w14:paraId="3E5F740E" w14:textId="77777777" w:rsidR="006E5012" w:rsidRPr="00B5543A" w:rsidRDefault="006E5012" w:rsidP="00DA16C0">
            <w:pPr>
              <w:spacing w:after="0" w:line="259" w:lineRule="auto"/>
              <w:jc w:val="both"/>
              <w:rPr>
                <w:sz w:val="20"/>
                <w:szCs w:val="20"/>
              </w:rPr>
            </w:pPr>
            <w:r w:rsidRPr="00B5543A">
              <w:rPr>
                <w:sz w:val="20"/>
                <w:szCs w:val="20"/>
              </w:rPr>
              <w:t>63,77%</w:t>
            </w:r>
          </w:p>
        </w:tc>
        <w:tc>
          <w:tcPr>
            <w:tcW w:w="708" w:type="dxa"/>
            <w:noWrap/>
            <w:tcMar>
              <w:top w:w="0" w:type="dxa"/>
              <w:left w:w="70" w:type="dxa"/>
              <w:bottom w:w="0" w:type="dxa"/>
              <w:right w:w="70" w:type="dxa"/>
            </w:tcMar>
            <w:vAlign w:val="bottom"/>
            <w:hideMark/>
          </w:tcPr>
          <w:p w14:paraId="6EF40DB5" w14:textId="77777777" w:rsidR="006E5012" w:rsidRPr="00B5543A" w:rsidRDefault="006E5012" w:rsidP="00DA16C0">
            <w:pPr>
              <w:spacing w:after="0" w:line="259" w:lineRule="auto"/>
              <w:jc w:val="both"/>
              <w:rPr>
                <w:sz w:val="20"/>
                <w:szCs w:val="20"/>
              </w:rPr>
            </w:pPr>
            <w:r w:rsidRPr="00B5543A">
              <w:rPr>
                <w:sz w:val="20"/>
                <w:szCs w:val="20"/>
              </w:rPr>
              <w:t>62</w:t>
            </w:r>
          </w:p>
        </w:tc>
        <w:tc>
          <w:tcPr>
            <w:tcW w:w="1135" w:type="dxa"/>
            <w:noWrap/>
            <w:tcMar>
              <w:top w:w="0" w:type="dxa"/>
              <w:left w:w="70" w:type="dxa"/>
              <w:bottom w:w="0" w:type="dxa"/>
              <w:right w:w="70" w:type="dxa"/>
            </w:tcMar>
            <w:vAlign w:val="bottom"/>
            <w:hideMark/>
          </w:tcPr>
          <w:p w14:paraId="23BEC3AE" w14:textId="77777777" w:rsidR="006E5012" w:rsidRPr="00B5543A" w:rsidRDefault="006E5012" w:rsidP="00DA16C0">
            <w:pPr>
              <w:spacing w:after="0" w:line="259" w:lineRule="auto"/>
              <w:jc w:val="both"/>
              <w:rPr>
                <w:sz w:val="20"/>
                <w:szCs w:val="20"/>
              </w:rPr>
            </w:pPr>
            <w:r w:rsidRPr="00B5543A">
              <w:rPr>
                <w:sz w:val="20"/>
                <w:szCs w:val="20"/>
              </w:rPr>
              <w:t>55,86%</w:t>
            </w:r>
          </w:p>
        </w:tc>
      </w:tr>
      <w:tr w:rsidR="006E5012" w:rsidRPr="00B5543A" w14:paraId="56333C99" w14:textId="77777777" w:rsidTr="00DA16C0">
        <w:trPr>
          <w:trHeight w:val="319"/>
        </w:trPr>
        <w:tc>
          <w:tcPr>
            <w:tcW w:w="1276" w:type="dxa"/>
            <w:vMerge/>
            <w:tcBorders>
              <w:left w:val="single" w:sz="4" w:space="0" w:color="auto"/>
              <w:right w:val="single" w:sz="4" w:space="0" w:color="auto"/>
            </w:tcBorders>
            <w:vAlign w:val="center"/>
          </w:tcPr>
          <w:p w14:paraId="1E8A2D29" w14:textId="77777777" w:rsidR="006E5012" w:rsidRPr="00B5543A" w:rsidRDefault="006E5012" w:rsidP="00DA16C0">
            <w:pPr>
              <w:spacing w:after="0" w:line="259" w:lineRule="auto"/>
              <w:jc w:val="both"/>
              <w:rPr>
                <w:sz w:val="20"/>
                <w:szCs w:val="20"/>
              </w:rPr>
            </w:pPr>
          </w:p>
        </w:tc>
        <w:tc>
          <w:tcPr>
            <w:tcW w:w="1276" w:type="dxa"/>
            <w:tcBorders>
              <w:left w:val="single" w:sz="4" w:space="0" w:color="auto"/>
            </w:tcBorders>
            <w:vAlign w:val="bottom"/>
          </w:tcPr>
          <w:p w14:paraId="35F350B1" w14:textId="77777777" w:rsidR="006E5012" w:rsidRPr="00B5543A" w:rsidRDefault="006E5012" w:rsidP="00DA16C0">
            <w:pPr>
              <w:spacing w:after="0" w:line="259" w:lineRule="auto"/>
              <w:jc w:val="both"/>
              <w:rPr>
                <w:sz w:val="20"/>
                <w:szCs w:val="20"/>
              </w:rPr>
            </w:pPr>
            <w:r w:rsidRPr="00B5543A">
              <w:rPr>
                <w:sz w:val="20"/>
                <w:szCs w:val="20"/>
              </w:rPr>
              <w:t>Supérieur - Hautes écoles</w:t>
            </w:r>
          </w:p>
        </w:tc>
        <w:tc>
          <w:tcPr>
            <w:tcW w:w="850" w:type="dxa"/>
            <w:noWrap/>
            <w:tcMar>
              <w:top w:w="0" w:type="dxa"/>
              <w:left w:w="70" w:type="dxa"/>
              <w:bottom w:w="0" w:type="dxa"/>
              <w:right w:w="70" w:type="dxa"/>
            </w:tcMar>
            <w:vAlign w:val="bottom"/>
            <w:hideMark/>
          </w:tcPr>
          <w:p w14:paraId="526B6520" w14:textId="77777777" w:rsidR="006E5012" w:rsidRPr="00B5543A" w:rsidRDefault="006E5012" w:rsidP="00DA16C0">
            <w:pPr>
              <w:spacing w:after="0" w:line="259" w:lineRule="auto"/>
              <w:jc w:val="both"/>
              <w:rPr>
                <w:sz w:val="20"/>
                <w:szCs w:val="20"/>
              </w:rPr>
            </w:pPr>
            <w:r w:rsidRPr="00B5543A">
              <w:rPr>
                <w:sz w:val="20"/>
                <w:szCs w:val="20"/>
              </w:rPr>
              <w:t>252</w:t>
            </w:r>
          </w:p>
        </w:tc>
        <w:tc>
          <w:tcPr>
            <w:tcW w:w="1134" w:type="dxa"/>
            <w:noWrap/>
            <w:tcMar>
              <w:top w:w="0" w:type="dxa"/>
              <w:left w:w="70" w:type="dxa"/>
              <w:bottom w:w="0" w:type="dxa"/>
              <w:right w:w="70" w:type="dxa"/>
            </w:tcMar>
            <w:vAlign w:val="bottom"/>
            <w:hideMark/>
          </w:tcPr>
          <w:p w14:paraId="7D1359C2" w14:textId="77777777" w:rsidR="006E5012" w:rsidRPr="00B5543A" w:rsidRDefault="006E5012" w:rsidP="00DA16C0">
            <w:pPr>
              <w:spacing w:after="0" w:line="259" w:lineRule="auto"/>
              <w:jc w:val="both"/>
              <w:rPr>
                <w:sz w:val="20"/>
                <w:szCs w:val="20"/>
              </w:rPr>
            </w:pPr>
            <w:r w:rsidRPr="00B5543A">
              <w:rPr>
                <w:sz w:val="20"/>
                <w:szCs w:val="20"/>
              </w:rPr>
              <w:t>76,83%</w:t>
            </w:r>
          </w:p>
        </w:tc>
        <w:tc>
          <w:tcPr>
            <w:tcW w:w="709" w:type="dxa"/>
            <w:noWrap/>
            <w:tcMar>
              <w:top w:w="0" w:type="dxa"/>
              <w:left w:w="70" w:type="dxa"/>
              <w:bottom w:w="0" w:type="dxa"/>
              <w:right w:w="70" w:type="dxa"/>
            </w:tcMar>
            <w:vAlign w:val="bottom"/>
            <w:hideMark/>
          </w:tcPr>
          <w:p w14:paraId="6A675F36" w14:textId="77777777" w:rsidR="006E5012" w:rsidRPr="00B5543A" w:rsidRDefault="006E5012" w:rsidP="00DA16C0">
            <w:pPr>
              <w:spacing w:after="0" w:line="259" w:lineRule="auto"/>
              <w:jc w:val="both"/>
              <w:rPr>
                <w:sz w:val="20"/>
                <w:szCs w:val="20"/>
              </w:rPr>
            </w:pPr>
            <w:r w:rsidRPr="00B5543A">
              <w:rPr>
                <w:sz w:val="20"/>
                <w:szCs w:val="20"/>
              </w:rPr>
              <w:t>185</w:t>
            </w:r>
          </w:p>
        </w:tc>
        <w:tc>
          <w:tcPr>
            <w:tcW w:w="1134" w:type="dxa"/>
            <w:noWrap/>
            <w:tcMar>
              <w:top w:w="0" w:type="dxa"/>
              <w:left w:w="70" w:type="dxa"/>
              <w:bottom w:w="0" w:type="dxa"/>
              <w:right w:w="70" w:type="dxa"/>
            </w:tcMar>
            <w:vAlign w:val="bottom"/>
            <w:hideMark/>
          </w:tcPr>
          <w:p w14:paraId="1ABC7EA6" w14:textId="77777777" w:rsidR="006E5012" w:rsidRPr="00B5543A" w:rsidRDefault="006E5012" w:rsidP="00DA16C0">
            <w:pPr>
              <w:spacing w:after="0" w:line="259" w:lineRule="auto"/>
              <w:jc w:val="both"/>
              <w:rPr>
                <w:sz w:val="20"/>
                <w:szCs w:val="20"/>
              </w:rPr>
            </w:pPr>
            <w:r w:rsidRPr="00B5543A">
              <w:rPr>
                <w:sz w:val="20"/>
                <w:szCs w:val="20"/>
              </w:rPr>
              <w:t>71,71%</w:t>
            </w:r>
          </w:p>
        </w:tc>
        <w:tc>
          <w:tcPr>
            <w:tcW w:w="642" w:type="dxa"/>
            <w:noWrap/>
            <w:tcMar>
              <w:top w:w="0" w:type="dxa"/>
              <w:left w:w="70" w:type="dxa"/>
              <w:bottom w:w="0" w:type="dxa"/>
              <w:right w:w="70" w:type="dxa"/>
            </w:tcMar>
            <w:vAlign w:val="bottom"/>
            <w:hideMark/>
          </w:tcPr>
          <w:p w14:paraId="4C536C96" w14:textId="77777777" w:rsidR="006E5012" w:rsidRPr="00B5543A" w:rsidRDefault="006E5012" w:rsidP="00DA16C0">
            <w:pPr>
              <w:spacing w:after="0" w:line="259" w:lineRule="auto"/>
              <w:jc w:val="both"/>
              <w:rPr>
                <w:sz w:val="20"/>
                <w:szCs w:val="20"/>
              </w:rPr>
            </w:pPr>
            <w:r w:rsidRPr="00B5543A">
              <w:rPr>
                <w:sz w:val="20"/>
                <w:szCs w:val="20"/>
              </w:rPr>
              <w:t>156</w:t>
            </w:r>
          </w:p>
        </w:tc>
        <w:tc>
          <w:tcPr>
            <w:tcW w:w="1059" w:type="dxa"/>
            <w:noWrap/>
            <w:tcMar>
              <w:top w:w="0" w:type="dxa"/>
              <w:left w:w="70" w:type="dxa"/>
              <w:bottom w:w="0" w:type="dxa"/>
              <w:right w:w="70" w:type="dxa"/>
            </w:tcMar>
            <w:vAlign w:val="bottom"/>
            <w:hideMark/>
          </w:tcPr>
          <w:p w14:paraId="37799EDE" w14:textId="77777777" w:rsidR="006E5012" w:rsidRPr="00B5543A" w:rsidRDefault="006E5012" w:rsidP="00DA16C0">
            <w:pPr>
              <w:spacing w:after="0" w:line="259" w:lineRule="auto"/>
              <w:jc w:val="both"/>
              <w:rPr>
                <w:sz w:val="20"/>
                <w:szCs w:val="20"/>
              </w:rPr>
            </w:pPr>
            <w:r w:rsidRPr="00B5543A">
              <w:rPr>
                <w:sz w:val="20"/>
                <w:szCs w:val="20"/>
              </w:rPr>
              <w:t>79,59%</w:t>
            </w:r>
          </w:p>
        </w:tc>
        <w:tc>
          <w:tcPr>
            <w:tcW w:w="708" w:type="dxa"/>
            <w:noWrap/>
            <w:tcMar>
              <w:top w:w="0" w:type="dxa"/>
              <w:left w:w="70" w:type="dxa"/>
              <w:bottom w:w="0" w:type="dxa"/>
              <w:right w:w="70" w:type="dxa"/>
            </w:tcMar>
            <w:vAlign w:val="bottom"/>
            <w:hideMark/>
          </w:tcPr>
          <w:p w14:paraId="4FD08576" w14:textId="77777777" w:rsidR="006E5012" w:rsidRPr="00B5543A" w:rsidRDefault="006E5012" w:rsidP="00DA16C0">
            <w:pPr>
              <w:spacing w:after="0" w:line="259" w:lineRule="auto"/>
              <w:jc w:val="both"/>
              <w:rPr>
                <w:sz w:val="20"/>
                <w:szCs w:val="20"/>
              </w:rPr>
            </w:pPr>
            <w:r w:rsidRPr="00B5543A">
              <w:rPr>
                <w:sz w:val="20"/>
                <w:szCs w:val="20"/>
              </w:rPr>
              <w:t>180</w:t>
            </w:r>
          </w:p>
        </w:tc>
        <w:tc>
          <w:tcPr>
            <w:tcW w:w="1135" w:type="dxa"/>
            <w:noWrap/>
            <w:tcMar>
              <w:top w:w="0" w:type="dxa"/>
              <w:left w:w="70" w:type="dxa"/>
              <w:bottom w:w="0" w:type="dxa"/>
              <w:right w:w="70" w:type="dxa"/>
            </w:tcMar>
            <w:vAlign w:val="bottom"/>
            <w:hideMark/>
          </w:tcPr>
          <w:p w14:paraId="0D9CDF67" w14:textId="77777777" w:rsidR="006E5012" w:rsidRPr="00B5543A" w:rsidRDefault="006E5012" w:rsidP="00DA16C0">
            <w:pPr>
              <w:spacing w:after="0" w:line="259" w:lineRule="auto"/>
              <w:jc w:val="both"/>
              <w:rPr>
                <w:sz w:val="20"/>
                <w:szCs w:val="20"/>
              </w:rPr>
            </w:pPr>
            <w:r w:rsidRPr="00B5543A">
              <w:rPr>
                <w:sz w:val="20"/>
                <w:szCs w:val="20"/>
              </w:rPr>
              <w:t>72,29%</w:t>
            </w:r>
          </w:p>
        </w:tc>
      </w:tr>
      <w:tr w:rsidR="006E5012" w:rsidRPr="00B5543A" w14:paraId="13164BC9" w14:textId="77777777" w:rsidTr="00DA16C0">
        <w:trPr>
          <w:trHeight w:val="319"/>
        </w:trPr>
        <w:tc>
          <w:tcPr>
            <w:tcW w:w="1276" w:type="dxa"/>
            <w:vMerge/>
            <w:tcBorders>
              <w:left w:val="single" w:sz="4" w:space="0" w:color="auto"/>
              <w:right w:val="single" w:sz="4" w:space="0" w:color="auto"/>
            </w:tcBorders>
            <w:vAlign w:val="center"/>
          </w:tcPr>
          <w:p w14:paraId="06A88CAE" w14:textId="77777777" w:rsidR="006E5012" w:rsidRPr="00B5543A" w:rsidRDefault="006E5012" w:rsidP="00DA16C0">
            <w:pPr>
              <w:spacing w:after="0" w:line="259" w:lineRule="auto"/>
              <w:jc w:val="both"/>
              <w:rPr>
                <w:sz w:val="20"/>
                <w:szCs w:val="20"/>
              </w:rPr>
            </w:pPr>
          </w:p>
        </w:tc>
        <w:tc>
          <w:tcPr>
            <w:tcW w:w="1276" w:type="dxa"/>
            <w:tcBorders>
              <w:left w:val="single" w:sz="4" w:space="0" w:color="auto"/>
            </w:tcBorders>
            <w:vAlign w:val="bottom"/>
          </w:tcPr>
          <w:p w14:paraId="0B29B38D" w14:textId="77777777" w:rsidR="006E5012" w:rsidRPr="00B5543A" w:rsidRDefault="006E5012" w:rsidP="00DA16C0">
            <w:pPr>
              <w:spacing w:after="0" w:line="259" w:lineRule="auto"/>
              <w:jc w:val="both"/>
              <w:rPr>
                <w:sz w:val="20"/>
                <w:szCs w:val="20"/>
              </w:rPr>
            </w:pPr>
            <w:r w:rsidRPr="00B5543A">
              <w:rPr>
                <w:sz w:val="20"/>
                <w:szCs w:val="20"/>
              </w:rPr>
              <w:t>École supérieure des Arts</w:t>
            </w:r>
          </w:p>
        </w:tc>
        <w:tc>
          <w:tcPr>
            <w:tcW w:w="850" w:type="dxa"/>
            <w:noWrap/>
            <w:tcMar>
              <w:top w:w="0" w:type="dxa"/>
              <w:left w:w="70" w:type="dxa"/>
              <w:bottom w:w="0" w:type="dxa"/>
              <w:right w:w="70" w:type="dxa"/>
            </w:tcMar>
            <w:vAlign w:val="bottom"/>
            <w:hideMark/>
          </w:tcPr>
          <w:p w14:paraId="59D9CE83" w14:textId="77777777" w:rsidR="006E5012" w:rsidRPr="00B5543A" w:rsidRDefault="006E5012" w:rsidP="00DA16C0">
            <w:pPr>
              <w:spacing w:after="0" w:line="259" w:lineRule="auto"/>
              <w:jc w:val="both"/>
              <w:rPr>
                <w:sz w:val="20"/>
                <w:szCs w:val="20"/>
              </w:rPr>
            </w:pPr>
            <w:r w:rsidRPr="00B5543A">
              <w:rPr>
                <w:sz w:val="20"/>
                <w:szCs w:val="20"/>
              </w:rPr>
              <w:t>56</w:t>
            </w:r>
          </w:p>
        </w:tc>
        <w:tc>
          <w:tcPr>
            <w:tcW w:w="1134" w:type="dxa"/>
            <w:noWrap/>
            <w:tcMar>
              <w:top w:w="0" w:type="dxa"/>
              <w:left w:w="70" w:type="dxa"/>
              <w:bottom w:w="0" w:type="dxa"/>
              <w:right w:w="70" w:type="dxa"/>
            </w:tcMar>
            <w:vAlign w:val="bottom"/>
            <w:hideMark/>
          </w:tcPr>
          <w:p w14:paraId="13D44A77" w14:textId="77777777" w:rsidR="006E5012" w:rsidRPr="00B5543A" w:rsidRDefault="006E5012" w:rsidP="00DA16C0">
            <w:pPr>
              <w:spacing w:after="0" w:line="259" w:lineRule="auto"/>
              <w:jc w:val="both"/>
              <w:rPr>
                <w:sz w:val="20"/>
                <w:szCs w:val="20"/>
              </w:rPr>
            </w:pPr>
            <w:r w:rsidRPr="00B5543A">
              <w:rPr>
                <w:sz w:val="20"/>
                <w:szCs w:val="20"/>
              </w:rPr>
              <w:t>77,78%</w:t>
            </w:r>
          </w:p>
        </w:tc>
        <w:tc>
          <w:tcPr>
            <w:tcW w:w="709" w:type="dxa"/>
            <w:noWrap/>
            <w:tcMar>
              <w:top w:w="0" w:type="dxa"/>
              <w:left w:w="70" w:type="dxa"/>
              <w:bottom w:w="0" w:type="dxa"/>
              <w:right w:w="70" w:type="dxa"/>
            </w:tcMar>
            <w:vAlign w:val="bottom"/>
            <w:hideMark/>
          </w:tcPr>
          <w:p w14:paraId="523966A9" w14:textId="77777777" w:rsidR="006E5012" w:rsidRPr="00B5543A" w:rsidRDefault="006E5012" w:rsidP="00DA16C0">
            <w:pPr>
              <w:spacing w:after="0" w:line="259" w:lineRule="auto"/>
              <w:jc w:val="both"/>
              <w:rPr>
                <w:sz w:val="20"/>
                <w:szCs w:val="20"/>
              </w:rPr>
            </w:pPr>
            <w:r w:rsidRPr="00B5543A">
              <w:rPr>
                <w:sz w:val="20"/>
                <w:szCs w:val="20"/>
              </w:rPr>
              <w:t>52</w:t>
            </w:r>
          </w:p>
        </w:tc>
        <w:tc>
          <w:tcPr>
            <w:tcW w:w="1134" w:type="dxa"/>
            <w:noWrap/>
            <w:tcMar>
              <w:top w:w="0" w:type="dxa"/>
              <w:left w:w="70" w:type="dxa"/>
              <w:bottom w:w="0" w:type="dxa"/>
              <w:right w:w="70" w:type="dxa"/>
            </w:tcMar>
            <w:vAlign w:val="bottom"/>
            <w:hideMark/>
          </w:tcPr>
          <w:p w14:paraId="7F243A68" w14:textId="77777777" w:rsidR="006E5012" w:rsidRPr="00B5543A" w:rsidRDefault="006E5012" w:rsidP="00DA16C0">
            <w:pPr>
              <w:spacing w:after="0" w:line="259" w:lineRule="auto"/>
              <w:jc w:val="both"/>
              <w:rPr>
                <w:sz w:val="20"/>
                <w:szCs w:val="20"/>
              </w:rPr>
            </w:pPr>
            <w:r w:rsidRPr="00B5543A">
              <w:rPr>
                <w:sz w:val="20"/>
                <w:szCs w:val="20"/>
              </w:rPr>
              <w:t>82,54%</w:t>
            </w:r>
          </w:p>
        </w:tc>
        <w:tc>
          <w:tcPr>
            <w:tcW w:w="642" w:type="dxa"/>
            <w:noWrap/>
            <w:tcMar>
              <w:top w:w="0" w:type="dxa"/>
              <w:left w:w="70" w:type="dxa"/>
              <w:bottom w:w="0" w:type="dxa"/>
              <w:right w:w="70" w:type="dxa"/>
            </w:tcMar>
            <w:vAlign w:val="bottom"/>
            <w:hideMark/>
          </w:tcPr>
          <w:p w14:paraId="2BE19FE5" w14:textId="77777777" w:rsidR="006E5012" w:rsidRPr="00B5543A" w:rsidRDefault="006E5012" w:rsidP="00DA16C0">
            <w:pPr>
              <w:spacing w:after="0" w:line="259" w:lineRule="auto"/>
              <w:jc w:val="both"/>
              <w:rPr>
                <w:sz w:val="20"/>
                <w:szCs w:val="20"/>
              </w:rPr>
            </w:pPr>
            <w:r w:rsidRPr="00B5543A">
              <w:rPr>
                <w:sz w:val="20"/>
                <w:szCs w:val="20"/>
              </w:rPr>
              <w:t>48</w:t>
            </w:r>
          </w:p>
        </w:tc>
        <w:tc>
          <w:tcPr>
            <w:tcW w:w="1059" w:type="dxa"/>
            <w:noWrap/>
            <w:tcMar>
              <w:top w:w="0" w:type="dxa"/>
              <w:left w:w="70" w:type="dxa"/>
              <w:bottom w:w="0" w:type="dxa"/>
              <w:right w:w="70" w:type="dxa"/>
            </w:tcMar>
            <w:vAlign w:val="bottom"/>
            <w:hideMark/>
          </w:tcPr>
          <w:p w14:paraId="09BFCE44" w14:textId="77777777" w:rsidR="006E5012" w:rsidRPr="00B5543A" w:rsidRDefault="006E5012" w:rsidP="00DA16C0">
            <w:pPr>
              <w:spacing w:after="0" w:line="259" w:lineRule="auto"/>
              <w:jc w:val="both"/>
              <w:rPr>
                <w:sz w:val="20"/>
                <w:szCs w:val="20"/>
              </w:rPr>
            </w:pPr>
            <w:r w:rsidRPr="00B5543A">
              <w:rPr>
                <w:sz w:val="20"/>
                <w:szCs w:val="20"/>
              </w:rPr>
              <w:t>72,73%</w:t>
            </w:r>
          </w:p>
        </w:tc>
        <w:tc>
          <w:tcPr>
            <w:tcW w:w="708" w:type="dxa"/>
            <w:noWrap/>
            <w:tcMar>
              <w:top w:w="0" w:type="dxa"/>
              <w:left w:w="70" w:type="dxa"/>
              <w:bottom w:w="0" w:type="dxa"/>
              <w:right w:w="70" w:type="dxa"/>
            </w:tcMar>
            <w:vAlign w:val="bottom"/>
            <w:hideMark/>
          </w:tcPr>
          <w:p w14:paraId="1E58B16A" w14:textId="77777777" w:rsidR="006E5012" w:rsidRPr="00B5543A" w:rsidRDefault="006E5012" w:rsidP="00DA16C0">
            <w:pPr>
              <w:spacing w:after="0" w:line="259" w:lineRule="auto"/>
              <w:jc w:val="both"/>
              <w:rPr>
                <w:sz w:val="20"/>
                <w:szCs w:val="20"/>
              </w:rPr>
            </w:pPr>
            <w:r w:rsidRPr="00B5543A">
              <w:rPr>
                <w:sz w:val="20"/>
                <w:szCs w:val="20"/>
              </w:rPr>
              <w:t>35</w:t>
            </w:r>
          </w:p>
        </w:tc>
        <w:tc>
          <w:tcPr>
            <w:tcW w:w="1135" w:type="dxa"/>
            <w:noWrap/>
            <w:tcMar>
              <w:top w:w="0" w:type="dxa"/>
              <w:left w:w="70" w:type="dxa"/>
              <w:bottom w:w="0" w:type="dxa"/>
              <w:right w:w="70" w:type="dxa"/>
            </w:tcMar>
            <w:vAlign w:val="bottom"/>
            <w:hideMark/>
          </w:tcPr>
          <w:p w14:paraId="4B9AF783" w14:textId="77777777" w:rsidR="006E5012" w:rsidRPr="00B5543A" w:rsidRDefault="006E5012" w:rsidP="00DA16C0">
            <w:pPr>
              <w:spacing w:after="0" w:line="259" w:lineRule="auto"/>
              <w:jc w:val="both"/>
              <w:rPr>
                <w:sz w:val="20"/>
                <w:szCs w:val="20"/>
              </w:rPr>
            </w:pPr>
            <w:r w:rsidRPr="00B5543A">
              <w:rPr>
                <w:sz w:val="20"/>
                <w:szCs w:val="20"/>
              </w:rPr>
              <w:t>68,63%</w:t>
            </w:r>
          </w:p>
        </w:tc>
      </w:tr>
      <w:tr w:rsidR="006E5012" w:rsidRPr="00B5543A" w14:paraId="137AC2AC" w14:textId="77777777" w:rsidTr="00DA16C0">
        <w:trPr>
          <w:trHeight w:val="335"/>
        </w:trPr>
        <w:tc>
          <w:tcPr>
            <w:tcW w:w="1276" w:type="dxa"/>
            <w:vMerge/>
            <w:tcBorders>
              <w:left w:val="single" w:sz="4" w:space="0" w:color="auto"/>
              <w:right w:val="single" w:sz="4" w:space="0" w:color="auto"/>
            </w:tcBorders>
            <w:vAlign w:val="center"/>
          </w:tcPr>
          <w:p w14:paraId="596626C6" w14:textId="77777777" w:rsidR="006E5012" w:rsidRPr="00B5543A" w:rsidRDefault="006E5012" w:rsidP="00DA16C0">
            <w:pPr>
              <w:spacing w:after="0" w:line="259" w:lineRule="auto"/>
              <w:jc w:val="both"/>
              <w:rPr>
                <w:sz w:val="20"/>
                <w:szCs w:val="20"/>
              </w:rPr>
            </w:pPr>
          </w:p>
        </w:tc>
        <w:tc>
          <w:tcPr>
            <w:tcW w:w="1276" w:type="dxa"/>
            <w:tcBorders>
              <w:left w:val="single" w:sz="4" w:space="0" w:color="auto"/>
            </w:tcBorders>
            <w:vAlign w:val="bottom"/>
          </w:tcPr>
          <w:p w14:paraId="3EEA6215" w14:textId="77777777" w:rsidR="006E5012" w:rsidRPr="00B5543A" w:rsidRDefault="006E5012" w:rsidP="00DA16C0">
            <w:pPr>
              <w:spacing w:after="0" w:line="259" w:lineRule="auto"/>
              <w:jc w:val="both"/>
              <w:rPr>
                <w:sz w:val="20"/>
                <w:szCs w:val="20"/>
              </w:rPr>
            </w:pPr>
            <w:r w:rsidRPr="00B5543A">
              <w:rPr>
                <w:sz w:val="20"/>
                <w:szCs w:val="20"/>
              </w:rPr>
              <w:t>Artistique à horaire réduit</w:t>
            </w:r>
          </w:p>
        </w:tc>
        <w:tc>
          <w:tcPr>
            <w:tcW w:w="850" w:type="dxa"/>
            <w:noWrap/>
            <w:tcMar>
              <w:top w:w="0" w:type="dxa"/>
              <w:left w:w="70" w:type="dxa"/>
              <w:bottom w:w="0" w:type="dxa"/>
              <w:right w:w="70" w:type="dxa"/>
            </w:tcMar>
            <w:vAlign w:val="bottom"/>
            <w:hideMark/>
          </w:tcPr>
          <w:p w14:paraId="40C1858A" w14:textId="77777777" w:rsidR="006E5012" w:rsidRPr="00B5543A" w:rsidRDefault="006E5012" w:rsidP="00DA16C0">
            <w:pPr>
              <w:spacing w:after="0" w:line="259" w:lineRule="auto"/>
              <w:jc w:val="both"/>
              <w:rPr>
                <w:sz w:val="20"/>
                <w:szCs w:val="20"/>
              </w:rPr>
            </w:pPr>
            <w:r w:rsidRPr="00B5543A">
              <w:rPr>
                <w:sz w:val="20"/>
                <w:szCs w:val="20"/>
              </w:rPr>
              <w:t>67</w:t>
            </w:r>
          </w:p>
        </w:tc>
        <w:tc>
          <w:tcPr>
            <w:tcW w:w="1134" w:type="dxa"/>
            <w:noWrap/>
            <w:tcMar>
              <w:top w:w="0" w:type="dxa"/>
              <w:left w:w="70" w:type="dxa"/>
              <w:bottom w:w="0" w:type="dxa"/>
              <w:right w:w="70" w:type="dxa"/>
            </w:tcMar>
            <w:vAlign w:val="bottom"/>
            <w:hideMark/>
          </w:tcPr>
          <w:p w14:paraId="5B2CC4AA" w14:textId="77777777" w:rsidR="006E5012" w:rsidRPr="00B5543A" w:rsidRDefault="006E5012" w:rsidP="00DA16C0">
            <w:pPr>
              <w:spacing w:after="0" w:line="259" w:lineRule="auto"/>
              <w:jc w:val="both"/>
              <w:rPr>
                <w:sz w:val="20"/>
                <w:szCs w:val="20"/>
              </w:rPr>
            </w:pPr>
            <w:r w:rsidRPr="00B5543A">
              <w:rPr>
                <w:sz w:val="20"/>
                <w:szCs w:val="20"/>
              </w:rPr>
              <w:t>46,53%</w:t>
            </w:r>
          </w:p>
        </w:tc>
        <w:tc>
          <w:tcPr>
            <w:tcW w:w="709" w:type="dxa"/>
            <w:noWrap/>
            <w:tcMar>
              <w:top w:w="0" w:type="dxa"/>
              <w:left w:w="70" w:type="dxa"/>
              <w:bottom w:w="0" w:type="dxa"/>
              <w:right w:w="70" w:type="dxa"/>
            </w:tcMar>
            <w:vAlign w:val="bottom"/>
            <w:hideMark/>
          </w:tcPr>
          <w:p w14:paraId="5F819D2D" w14:textId="77777777" w:rsidR="006E5012" w:rsidRPr="00B5543A" w:rsidRDefault="006E5012" w:rsidP="00DA16C0">
            <w:pPr>
              <w:spacing w:after="0" w:line="259" w:lineRule="auto"/>
              <w:jc w:val="both"/>
              <w:rPr>
                <w:sz w:val="20"/>
                <w:szCs w:val="20"/>
              </w:rPr>
            </w:pPr>
            <w:r w:rsidRPr="00B5543A">
              <w:rPr>
                <w:sz w:val="20"/>
                <w:szCs w:val="20"/>
              </w:rPr>
              <w:t>68</w:t>
            </w:r>
          </w:p>
        </w:tc>
        <w:tc>
          <w:tcPr>
            <w:tcW w:w="1134" w:type="dxa"/>
            <w:noWrap/>
            <w:tcMar>
              <w:top w:w="0" w:type="dxa"/>
              <w:left w:w="70" w:type="dxa"/>
              <w:bottom w:w="0" w:type="dxa"/>
              <w:right w:w="70" w:type="dxa"/>
            </w:tcMar>
            <w:vAlign w:val="bottom"/>
            <w:hideMark/>
          </w:tcPr>
          <w:p w14:paraId="0A77A503" w14:textId="77777777" w:rsidR="006E5012" w:rsidRPr="00B5543A" w:rsidRDefault="006E5012" w:rsidP="00DA16C0">
            <w:pPr>
              <w:spacing w:after="0" w:line="259" w:lineRule="auto"/>
              <w:jc w:val="both"/>
              <w:rPr>
                <w:sz w:val="20"/>
                <w:szCs w:val="20"/>
              </w:rPr>
            </w:pPr>
            <w:r w:rsidRPr="00B5543A">
              <w:rPr>
                <w:sz w:val="20"/>
                <w:szCs w:val="20"/>
              </w:rPr>
              <w:t>43,87%</w:t>
            </w:r>
          </w:p>
        </w:tc>
        <w:tc>
          <w:tcPr>
            <w:tcW w:w="642" w:type="dxa"/>
            <w:noWrap/>
            <w:tcMar>
              <w:top w:w="0" w:type="dxa"/>
              <w:left w:w="70" w:type="dxa"/>
              <w:bottom w:w="0" w:type="dxa"/>
              <w:right w:w="70" w:type="dxa"/>
            </w:tcMar>
            <w:vAlign w:val="bottom"/>
            <w:hideMark/>
          </w:tcPr>
          <w:p w14:paraId="2B021984" w14:textId="77777777" w:rsidR="006E5012" w:rsidRPr="00B5543A" w:rsidRDefault="006E5012" w:rsidP="00DA16C0">
            <w:pPr>
              <w:spacing w:after="0" w:line="259" w:lineRule="auto"/>
              <w:jc w:val="both"/>
              <w:rPr>
                <w:sz w:val="20"/>
                <w:szCs w:val="20"/>
              </w:rPr>
            </w:pPr>
            <w:r w:rsidRPr="00B5543A">
              <w:rPr>
                <w:sz w:val="20"/>
                <w:szCs w:val="20"/>
              </w:rPr>
              <w:t>71</w:t>
            </w:r>
          </w:p>
        </w:tc>
        <w:tc>
          <w:tcPr>
            <w:tcW w:w="1059" w:type="dxa"/>
            <w:noWrap/>
            <w:tcMar>
              <w:top w:w="0" w:type="dxa"/>
              <w:left w:w="70" w:type="dxa"/>
              <w:bottom w:w="0" w:type="dxa"/>
              <w:right w:w="70" w:type="dxa"/>
            </w:tcMar>
            <w:vAlign w:val="bottom"/>
            <w:hideMark/>
          </w:tcPr>
          <w:p w14:paraId="0A99A3FD" w14:textId="77777777" w:rsidR="006E5012" w:rsidRPr="00B5543A" w:rsidRDefault="006E5012" w:rsidP="00DA16C0">
            <w:pPr>
              <w:spacing w:after="0" w:line="259" w:lineRule="auto"/>
              <w:jc w:val="both"/>
              <w:rPr>
                <w:sz w:val="20"/>
                <w:szCs w:val="20"/>
              </w:rPr>
            </w:pPr>
            <w:r w:rsidRPr="00B5543A">
              <w:rPr>
                <w:sz w:val="20"/>
                <w:szCs w:val="20"/>
              </w:rPr>
              <w:t>42,77%</w:t>
            </w:r>
          </w:p>
        </w:tc>
        <w:tc>
          <w:tcPr>
            <w:tcW w:w="708" w:type="dxa"/>
            <w:noWrap/>
            <w:tcMar>
              <w:top w:w="0" w:type="dxa"/>
              <w:left w:w="70" w:type="dxa"/>
              <w:bottom w:w="0" w:type="dxa"/>
              <w:right w:w="70" w:type="dxa"/>
            </w:tcMar>
            <w:vAlign w:val="bottom"/>
            <w:hideMark/>
          </w:tcPr>
          <w:p w14:paraId="4334DBE1" w14:textId="77777777" w:rsidR="006E5012" w:rsidRPr="00B5543A" w:rsidRDefault="006E5012" w:rsidP="00DA16C0">
            <w:pPr>
              <w:spacing w:after="0" w:line="259" w:lineRule="auto"/>
              <w:jc w:val="both"/>
              <w:rPr>
                <w:sz w:val="20"/>
                <w:szCs w:val="20"/>
              </w:rPr>
            </w:pPr>
            <w:r w:rsidRPr="00B5543A">
              <w:rPr>
                <w:sz w:val="20"/>
                <w:szCs w:val="20"/>
              </w:rPr>
              <w:t>60</w:t>
            </w:r>
          </w:p>
        </w:tc>
        <w:tc>
          <w:tcPr>
            <w:tcW w:w="1135" w:type="dxa"/>
            <w:noWrap/>
            <w:tcMar>
              <w:top w:w="0" w:type="dxa"/>
              <w:left w:w="70" w:type="dxa"/>
              <w:bottom w:w="0" w:type="dxa"/>
              <w:right w:w="70" w:type="dxa"/>
            </w:tcMar>
            <w:vAlign w:val="bottom"/>
            <w:hideMark/>
          </w:tcPr>
          <w:p w14:paraId="5DE41EB4" w14:textId="77777777" w:rsidR="006E5012" w:rsidRPr="00B5543A" w:rsidRDefault="006E5012" w:rsidP="00DA16C0">
            <w:pPr>
              <w:spacing w:after="0" w:line="259" w:lineRule="auto"/>
              <w:jc w:val="both"/>
              <w:rPr>
                <w:sz w:val="20"/>
                <w:szCs w:val="20"/>
              </w:rPr>
            </w:pPr>
            <w:r w:rsidRPr="00B5543A">
              <w:rPr>
                <w:sz w:val="20"/>
                <w:szCs w:val="20"/>
              </w:rPr>
              <w:t>42,25%</w:t>
            </w:r>
          </w:p>
        </w:tc>
      </w:tr>
      <w:tr w:rsidR="006E5012" w:rsidRPr="00B5543A" w14:paraId="4276CFDB" w14:textId="77777777" w:rsidTr="00DA16C0">
        <w:trPr>
          <w:trHeight w:val="335"/>
        </w:trPr>
        <w:tc>
          <w:tcPr>
            <w:tcW w:w="1276" w:type="dxa"/>
            <w:vMerge/>
            <w:tcBorders>
              <w:left w:val="single" w:sz="4" w:space="0" w:color="auto"/>
              <w:bottom w:val="single" w:sz="4" w:space="0" w:color="auto"/>
              <w:right w:val="single" w:sz="4" w:space="0" w:color="auto"/>
            </w:tcBorders>
            <w:vAlign w:val="center"/>
          </w:tcPr>
          <w:p w14:paraId="678B0DCF" w14:textId="77777777" w:rsidR="006E5012" w:rsidRPr="00B5543A" w:rsidRDefault="006E5012" w:rsidP="00DA16C0">
            <w:pPr>
              <w:spacing w:after="0" w:line="259" w:lineRule="auto"/>
              <w:jc w:val="both"/>
              <w:rPr>
                <w:b/>
                <w:bCs/>
                <w:sz w:val="20"/>
                <w:szCs w:val="20"/>
              </w:rPr>
            </w:pPr>
          </w:p>
        </w:tc>
        <w:tc>
          <w:tcPr>
            <w:tcW w:w="1276" w:type="dxa"/>
            <w:tcBorders>
              <w:left w:val="single" w:sz="4" w:space="0" w:color="auto"/>
            </w:tcBorders>
            <w:vAlign w:val="bottom"/>
          </w:tcPr>
          <w:p w14:paraId="5C9DA96C" w14:textId="77777777" w:rsidR="006E5012" w:rsidRPr="00B5543A" w:rsidRDefault="006E5012" w:rsidP="00DA16C0">
            <w:pPr>
              <w:spacing w:after="0" w:line="259" w:lineRule="auto"/>
              <w:jc w:val="both"/>
              <w:rPr>
                <w:b/>
                <w:bCs/>
                <w:sz w:val="20"/>
                <w:szCs w:val="20"/>
              </w:rPr>
            </w:pPr>
            <w:r w:rsidRPr="00B5543A">
              <w:rPr>
                <w:b/>
                <w:bCs/>
                <w:sz w:val="20"/>
                <w:szCs w:val="20"/>
              </w:rPr>
              <w:t xml:space="preserve">TOTAL </w:t>
            </w:r>
            <w:r w:rsidRPr="00B5543A">
              <w:rPr>
                <w:sz w:val="20"/>
                <w:szCs w:val="20"/>
              </w:rPr>
              <w:t>(sans doubles comptages)</w:t>
            </w:r>
          </w:p>
        </w:tc>
        <w:tc>
          <w:tcPr>
            <w:tcW w:w="850" w:type="dxa"/>
            <w:noWrap/>
            <w:tcMar>
              <w:top w:w="0" w:type="dxa"/>
              <w:left w:w="70" w:type="dxa"/>
              <w:bottom w:w="0" w:type="dxa"/>
              <w:right w:w="70" w:type="dxa"/>
            </w:tcMar>
            <w:vAlign w:val="bottom"/>
            <w:hideMark/>
          </w:tcPr>
          <w:p w14:paraId="27796B4E" w14:textId="77777777" w:rsidR="006E5012" w:rsidRPr="00B5543A" w:rsidRDefault="006E5012" w:rsidP="00DA16C0">
            <w:pPr>
              <w:spacing w:after="0" w:line="259" w:lineRule="auto"/>
              <w:jc w:val="both"/>
              <w:rPr>
                <w:b/>
                <w:bCs/>
                <w:sz w:val="20"/>
                <w:szCs w:val="20"/>
              </w:rPr>
            </w:pPr>
            <w:r w:rsidRPr="00B5543A">
              <w:rPr>
                <w:b/>
                <w:bCs/>
                <w:sz w:val="20"/>
                <w:szCs w:val="20"/>
              </w:rPr>
              <w:t>1540</w:t>
            </w:r>
          </w:p>
        </w:tc>
        <w:tc>
          <w:tcPr>
            <w:tcW w:w="1134" w:type="dxa"/>
            <w:noWrap/>
            <w:tcMar>
              <w:top w:w="0" w:type="dxa"/>
              <w:left w:w="70" w:type="dxa"/>
              <w:bottom w:w="0" w:type="dxa"/>
              <w:right w:w="70" w:type="dxa"/>
            </w:tcMar>
            <w:vAlign w:val="bottom"/>
            <w:hideMark/>
          </w:tcPr>
          <w:p w14:paraId="7816455B" w14:textId="77777777" w:rsidR="006E5012" w:rsidRPr="00B5543A" w:rsidRDefault="006E5012" w:rsidP="00DA16C0">
            <w:pPr>
              <w:spacing w:after="0" w:line="259" w:lineRule="auto"/>
              <w:jc w:val="both"/>
              <w:rPr>
                <w:b/>
                <w:bCs/>
                <w:sz w:val="20"/>
                <w:szCs w:val="20"/>
              </w:rPr>
            </w:pPr>
            <w:r w:rsidRPr="00B5543A">
              <w:rPr>
                <w:b/>
                <w:bCs/>
                <w:sz w:val="20"/>
                <w:szCs w:val="20"/>
              </w:rPr>
              <w:t>32,95%</w:t>
            </w:r>
          </w:p>
        </w:tc>
        <w:tc>
          <w:tcPr>
            <w:tcW w:w="709" w:type="dxa"/>
            <w:noWrap/>
            <w:tcMar>
              <w:top w:w="0" w:type="dxa"/>
              <w:left w:w="70" w:type="dxa"/>
              <w:bottom w:w="0" w:type="dxa"/>
              <w:right w:w="70" w:type="dxa"/>
            </w:tcMar>
            <w:vAlign w:val="bottom"/>
            <w:hideMark/>
          </w:tcPr>
          <w:p w14:paraId="096FB2D7" w14:textId="77777777" w:rsidR="006E5012" w:rsidRPr="00B5543A" w:rsidRDefault="006E5012" w:rsidP="00DA16C0">
            <w:pPr>
              <w:spacing w:after="0" w:line="259" w:lineRule="auto"/>
              <w:jc w:val="both"/>
              <w:rPr>
                <w:b/>
                <w:bCs/>
                <w:sz w:val="20"/>
                <w:szCs w:val="20"/>
              </w:rPr>
            </w:pPr>
            <w:r w:rsidRPr="00B5543A">
              <w:rPr>
                <w:b/>
                <w:bCs/>
                <w:sz w:val="20"/>
                <w:szCs w:val="20"/>
              </w:rPr>
              <w:t>1345</w:t>
            </w:r>
          </w:p>
        </w:tc>
        <w:tc>
          <w:tcPr>
            <w:tcW w:w="1134" w:type="dxa"/>
            <w:noWrap/>
            <w:tcMar>
              <w:top w:w="0" w:type="dxa"/>
              <w:left w:w="70" w:type="dxa"/>
              <w:bottom w:w="0" w:type="dxa"/>
              <w:right w:w="70" w:type="dxa"/>
            </w:tcMar>
            <w:vAlign w:val="bottom"/>
            <w:hideMark/>
          </w:tcPr>
          <w:p w14:paraId="1D2CA279" w14:textId="77777777" w:rsidR="006E5012" w:rsidRPr="00B5543A" w:rsidRDefault="006E5012" w:rsidP="00DA16C0">
            <w:pPr>
              <w:spacing w:after="0" w:line="259" w:lineRule="auto"/>
              <w:jc w:val="both"/>
              <w:rPr>
                <w:b/>
                <w:bCs/>
                <w:sz w:val="20"/>
                <w:szCs w:val="20"/>
              </w:rPr>
            </w:pPr>
            <w:r w:rsidRPr="00B5543A">
              <w:rPr>
                <w:b/>
                <w:bCs/>
                <w:sz w:val="20"/>
                <w:szCs w:val="20"/>
              </w:rPr>
              <w:t>31,43%</w:t>
            </w:r>
          </w:p>
        </w:tc>
        <w:tc>
          <w:tcPr>
            <w:tcW w:w="642" w:type="dxa"/>
            <w:noWrap/>
            <w:tcMar>
              <w:top w:w="0" w:type="dxa"/>
              <w:left w:w="70" w:type="dxa"/>
              <w:bottom w:w="0" w:type="dxa"/>
              <w:right w:w="70" w:type="dxa"/>
            </w:tcMar>
            <w:vAlign w:val="bottom"/>
            <w:hideMark/>
          </w:tcPr>
          <w:p w14:paraId="5461B08E" w14:textId="77777777" w:rsidR="006E5012" w:rsidRPr="00B5543A" w:rsidRDefault="006E5012" w:rsidP="00DA16C0">
            <w:pPr>
              <w:spacing w:after="0" w:line="259" w:lineRule="auto"/>
              <w:jc w:val="both"/>
              <w:rPr>
                <w:b/>
                <w:bCs/>
                <w:sz w:val="20"/>
                <w:szCs w:val="20"/>
              </w:rPr>
            </w:pPr>
            <w:r w:rsidRPr="00B5543A">
              <w:rPr>
                <w:b/>
                <w:bCs/>
                <w:sz w:val="20"/>
                <w:szCs w:val="20"/>
              </w:rPr>
              <w:t>1564</w:t>
            </w:r>
          </w:p>
        </w:tc>
        <w:tc>
          <w:tcPr>
            <w:tcW w:w="1059" w:type="dxa"/>
            <w:noWrap/>
            <w:tcMar>
              <w:top w:w="0" w:type="dxa"/>
              <w:left w:w="70" w:type="dxa"/>
              <w:bottom w:w="0" w:type="dxa"/>
              <w:right w:w="70" w:type="dxa"/>
            </w:tcMar>
            <w:vAlign w:val="bottom"/>
            <w:hideMark/>
          </w:tcPr>
          <w:p w14:paraId="42BF250E" w14:textId="77777777" w:rsidR="006E5012" w:rsidRPr="00B5543A" w:rsidRDefault="006E5012" w:rsidP="00DA16C0">
            <w:pPr>
              <w:spacing w:after="0" w:line="259" w:lineRule="auto"/>
              <w:jc w:val="both"/>
              <w:rPr>
                <w:b/>
                <w:bCs/>
                <w:sz w:val="20"/>
                <w:szCs w:val="20"/>
              </w:rPr>
            </w:pPr>
            <w:r w:rsidRPr="00B5543A">
              <w:rPr>
                <w:b/>
                <w:bCs/>
                <w:sz w:val="20"/>
                <w:szCs w:val="20"/>
              </w:rPr>
              <w:t>36,17%</w:t>
            </w:r>
          </w:p>
        </w:tc>
        <w:tc>
          <w:tcPr>
            <w:tcW w:w="708" w:type="dxa"/>
            <w:noWrap/>
            <w:tcMar>
              <w:top w:w="0" w:type="dxa"/>
              <w:left w:w="70" w:type="dxa"/>
              <w:bottom w:w="0" w:type="dxa"/>
              <w:right w:w="70" w:type="dxa"/>
            </w:tcMar>
            <w:vAlign w:val="bottom"/>
            <w:hideMark/>
          </w:tcPr>
          <w:p w14:paraId="39FD7263" w14:textId="77777777" w:rsidR="006E5012" w:rsidRPr="00B5543A" w:rsidRDefault="006E5012" w:rsidP="00DA16C0">
            <w:pPr>
              <w:spacing w:after="0" w:line="259" w:lineRule="auto"/>
              <w:jc w:val="both"/>
              <w:rPr>
                <w:b/>
                <w:bCs/>
                <w:sz w:val="20"/>
                <w:szCs w:val="20"/>
              </w:rPr>
            </w:pPr>
            <w:r w:rsidRPr="00B5543A">
              <w:rPr>
                <w:b/>
                <w:bCs/>
                <w:sz w:val="20"/>
                <w:szCs w:val="20"/>
              </w:rPr>
              <w:t>1630</w:t>
            </w:r>
          </w:p>
        </w:tc>
        <w:tc>
          <w:tcPr>
            <w:tcW w:w="1135" w:type="dxa"/>
            <w:noWrap/>
            <w:tcMar>
              <w:top w:w="0" w:type="dxa"/>
              <w:left w:w="70" w:type="dxa"/>
              <w:bottom w:w="0" w:type="dxa"/>
              <w:right w:w="70" w:type="dxa"/>
            </w:tcMar>
            <w:vAlign w:val="bottom"/>
            <w:hideMark/>
          </w:tcPr>
          <w:p w14:paraId="4B1A13CF" w14:textId="77777777" w:rsidR="006E5012" w:rsidRPr="00B5543A" w:rsidRDefault="006E5012" w:rsidP="00DA16C0">
            <w:pPr>
              <w:spacing w:after="0" w:line="259" w:lineRule="auto"/>
              <w:jc w:val="both"/>
              <w:rPr>
                <w:b/>
                <w:bCs/>
                <w:sz w:val="20"/>
                <w:szCs w:val="20"/>
              </w:rPr>
            </w:pPr>
            <w:r w:rsidRPr="00B5543A">
              <w:rPr>
                <w:b/>
                <w:bCs/>
                <w:sz w:val="20"/>
                <w:szCs w:val="20"/>
              </w:rPr>
              <w:t>36,80%</w:t>
            </w:r>
          </w:p>
        </w:tc>
      </w:tr>
    </w:tbl>
    <w:p w14:paraId="6310CE5C" w14:textId="77777777" w:rsidR="006E5012" w:rsidRPr="00F83202" w:rsidRDefault="006E5012" w:rsidP="006E5012">
      <w:pPr>
        <w:spacing w:after="0" w:line="259" w:lineRule="auto"/>
        <w:jc w:val="both"/>
      </w:pPr>
    </w:p>
    <w:p w14:paraId="16C99C68" w14:textId="77777777" w:rsidR="006E5012" w:rsidRDefault="006E5012" w:rsidP="006E5012">
      <w:pPr>
        <w:spacing w:after="0" w:line="259" w:lineRule="auto"/>
        <w:jc w:val="both"/>
        <w:rPr>
          <w:rFonts w:ascii="Roboto" w:hAnsi="Roboto"/>
        </w:rPr>
      </w:pPr>
    </w:p>
    <w:p w14:paraId="4F81F45B" w14:textId="77777777" w:rsidR="006E5012" w:rsidRPr="00655DAD" w:rsidRDefault="006E5012" w:rsidP="006E5012">
      <w:pPr>
        <w:spacing w:after="0" w:line="259" w:lineRule="auto"/>
        <w:jc w:val="both"/>
        <w:rPr>
          <w:rFonts w:ascii="Roboto" w:hAnsi="Roboto"/>
        </w:rPr>
      </w:pPr>
      <w:r w:rsidRPr="00655DAD">
        <w:rPr>
          <w:rFonts w:ascii="Roboto" w:hAnsi="Roboto"/>
        </w:rPr>
        <w:t>Ci-dessous, la répartition détaillée de ces enseignants de seconde carrière primo-recrutés (par rapport à l’ensemble des enseignants primo-recrutés annuellement) :</w:t>
      </w:r>
    </w:p>
    <w:p w14:paraId="47883833" w14:textId="77777777" w:rsidR="006E5012" w:rsidRDefault="006E5012" w:rsidP="006E5012">
      <w:pPr>
        <w:spacing w:after="0" w:line="259" w:lineRule="auto"/>
        <w:jc w:val="center"/>
        <w:rPr>
          <w:rFonts w:ascii="Roboto" w:hAnsi="Roboto"/>
        </w:rPr>
      </w:pPr>
      <w:r w:rsidRPr="00655DAD">
        <w:rPr>
          <w:rFonts w:ascii="Roboto" w:hAnsi="Roboto"/>
        </w:rPr>
        <w:t xml:space="preserve"> </w:t>
      </w:r>
    </w:p>
    <w:p w14:paraId="4FE0E101" w14:textId="77777777" w:rsidR="006E5012" w:rsidRDefault="006E5012" w:rsidP="006E5012">
      <w:pPr>
        <w:spacing w:after="0" w:line="259" w:lineRule="auto"/>
        <w:jc w:val="center"/>
        <w:rPr>
          <w:rFonts w:ascii="Roboto" w:hAnsi="Roboto"/>
        </w:rPr>
      </w:pPr>
      <w:r w:rsidRPr="00655DAD">
        <w:rPr>
          <w:rFonts w:ascii="Roboto" w:hAnsi="Roboto"/>
          <w:noProof/>
        </w:rPr>
        <w:drawing>
          <wp:inline distT="0" distB="0" distL="0" distR="0" wp14:anchorId="78D9583A" wp14:editId="451AA560">
            <wp:extent cx="5695950" cy="3695700"/>
            <wp:effectExtent l="0" t="0" r="0" b="0"/>
            <wp:docPr id="634177612" name="Graphique 1">
              <a:extLst xmlns:a="http://schemas.openxmlformats.org/drawingml/2006/main">
                <a:ext uri="{FF2B5EF4-FFF2-40B4-BE49-F238E27FC236}">
                  <a16:creationId xmlns:a16="http://schemas.microsoft.com/office/drawing/2014/main" id="{DA031F4C-6FFF-F7CB-D8D2-F75948AA14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0124D376" w14:textId="77777777" w:rsidR="006E5012" w:rsidRDefault="006E5012" w:rsidP="006E5012">
      <w:pPr>
        <w:spacing w:after="0" w:line="259" w:lineRule="auto"/>
        <w:rPr>
          <w:rFonts w:ascii="Roboto" w:hAnsi="Roboto"/>
        </w:rPr>
      </w:pPr>
    </w:p>
    <w:p w14:paraId="37A402CA" w14:textId="6DDCF371" w:rsidR="00D15EDA" w:rsidRPr="00E75388" w:rsidRDefault="00D15EDA">
      <w:pPr>
        <w:rPr>
          <w:rFonts w:ascii="Roboto" w:eastAsiaTheme="minorEastAsia" w:hAnsi="Roboto" w:cstheme="majorEastAsia"/>
          <w:color w:val="0F4761" w:themeColor="accent1" w:themeShade="BF"/>
          <w:sz w:val="32"/>
          <w:szCs w:val="32"/>
          <w:lang w:val="fr-BE"/>
        </w:rPr>
      </w:pPr>
      <w:r w:rsidRPr="00E75388">
        <w:rPr>
          <w:rFonts w:ascii="Roboto" w:hAnsi="Roboto"/>
          <w:lang w:val="fr-BE"/>
        </w:rPr>
        <w:br w:type="page"/>
      </w:r>
    </w:p>
    <w:p w14:paraId="530FBB06" w14:textId="5054143C" w:rsidR="00D15EDA" w:rsidRPr="00E75388" w:rsidRDefault="00D15EDA" w:rsidP="00D15EDA">
      <w:pPr>
        <w:pStyle w:val="Titre2"/>
        <w:rPr>
          <w:rFonts w:ascii="Roboto" w:hAnsi="Roboto" w:cstheme="minorBidi"/>
          <w:color w:val="auto"/>
          <w:sz w:val="24"/>
          <w:szCs w:val="24"/>
        </w:rPr>
      </w:pPr>
      <w:bookmarkStart w:id="59" w:name="_Toc209784425"/>
      <w:r w:rsidRPr="00E75388">
        <w:rPr>
          <w:rFonts w:ascii="Roboto" w:hAnsi="Roboto"/>
          <w:lang w:val="fr-BE"/>
        </w:rPr>
        <w:lastRenderedPageBreak/>
        <w:t>Titres requis</w:t>
      </w:r>
      <w:r w:rsidR="006845FE">
        <w:rPr>
          <w:rFonts w:ascii="Roboto" w:hAnsi="Roboto"/>
          <w:lang w:val="fr-BE"/>
        </w:rPr>
        <w:t>,</w:t>
      </w:r>
      <w:r w:rsidRPr="00E75388">
        <w:rPr>
          <w:rFonts w:ascii="Roboto" w:hAnsi="Roboto"/>
          <w:lang w:val="fr-BE"/>
        </w:rPr>
        <w:t xml:space="preserve"> suffisants</w:t>
      </w:r>
      <w:r w:rsidR="004A1D17">
        <w:rPr>
          <w:rFonts w:ascii="Roboto" w:hAnsi="Roboto"/>
          <w:lang w:val="fr-BE"/>
        </w:rPr>
        <w:t xml:space="preserve">, </w:t>
      </w:r>
      <w:r w:rsidRPr="00E75388">
        <w:rPr>
          <w:rFonts w:ascii="Roboto" w:hAnsi="Roboto"/>
          <w:lang w:val="fr-BE"/>
        </w:rPr>
        <w:t>en pénurie</w:t>
      </w:r>
      <w:r w:rsidR="004A1D17">
        <w:rPr>
          <w:rFonts w:ascii="Roboto" w:hAnsi="Roboto"/>
          <w:lang w:val="fr-BE"/>
        </w:rPr>
        <w:t xml:space="preserve"> et non listés</w:t>
      </w:r>
      <w:bookmarkEnd w:id="59"/>
      <w:r w:rsidRPr="00E75388">
        <w:rPr>
          <w:rFonts w:ascii="Roboto" w:hAnsi="Roboto"/>
          <w:lang w:val="fr-BE"/>
        </w:rPr>
        <w:t xml:space="preserve"> </w:t>
      </w:r>
    </w:p>
    <w:p w14:paraId="3F3E74D8" w14:textId="77777777" w:rsidR="004B5C9B" w:rsidRPr="00E75388" w:rsidRDefault="004B5C9B" w:rsidP="00170815">
      <w:pPr>
        <w:rPr>
          <w:rFonts w:ascii="Roboto" w:hAnsi="Roboto"/>
        </w:rPr>
      </w:pPr>
    </w:p>
    <w:p w14:paraId="38CC3592" w14:textId="7F929B4D" w:rsidR="00170815" w:rsidRPr="00E75388" w:rsidRDefault="00170815" w:rsidP="00170815">
      <w:pPr>
        <w:pStyle w:val="Titre3"/>
        <w:rPr>
          <w:rFonts w:ascii="Roboto" w:hAnsi="Roboto"/>
          <w:sz w:val="22"/>
          <w:szCs w:val="22"/>
        </w:rPr>
      </w:pPr>
      <w:bookmarkStart w:id="60" w:name="_Toc17366380"/>
      <w:bookmarkStart w:id="61" w:name="_Toc17728375"/>
      <w:bookmarkStart w:id="62" w:name="_Toc80776372"/>
      <w:bookmarkStart w:id="63" w:name="_Hlk206077369"/>
      <w:r w:rsidRPr="00E75388">
        <w:rPr>
          <w:rFonts w:ascii="Roboto" w:hAnsi="Roboto"/>
        </w:rPr>
        <w:t xml:space="preserve">Répartition des enseignants selon le titre détenu </w:t>
      </w:r>
      <w:r w:rsidRPr="00E75388">
        <w:rPr>
          <w:rFonts w:ascii="Roboto" w:hAnsi="Roboto"/>
          <w:sz w:val="22"/>
          <w:szCs w:val="22"/>
        </w:rPr>
        <w:t>(requis, suffisant, pénurie ou non listé</w:t>
      </w:r>
      <w:r w:rsidR="00BF655D">
        <w:rPr>
          <w:rStyle w:val="Appelnotedebasdep"/>
          <w:rFonts w:ascii="Roboto" w:hAnsi="Roboto"/>
          <w:sz w:val="22"/>
          <w:szCs w:val="22"/>
        </w:rPr>
        <w:footnoteReference w:id="17"/>
      </w:r>
      <w:r w:rsidRPr="00E75388">
        <w:rPr>
          <w:rFonts w:ascii="Roboto" w:hAnsi="Roboto"/>
          <w:sz w:val="22"/>
          <w:szCs w:val="22"/>
        </w:rPr>
        <w:t>)</w:t>
      </w:r>
      <w:bookmarkEnd w:id="60"/>
      <w:bookmarkEnd w:id="61"/>
      <w:bookmarkEnd w:id="62"/>
    </w:p>
    <w:bookmarkEnd w:id="63"/>
    <w:p w14:paraId="0D300134" w14:textId="77777777" w:rsidR="00170815" w:rsidRPr="00E75388" w:rsidRDefault="00170815" w:rsidP="00170815">
      <w:pPr>
        <w:spacing w:after="0"/>
        <w:rPr>
          <w:rFonts w:ascii="Roboto" w:hAnsi="Roboto"/>
        </w:rPr>
      </w:pPr>
    </w:p>
    <w:p w14:paraId="05AACF3B" w14:textId="77777777" w:rsidR="00170815" w:rsidRPr="00E75388" w:rsidRDefault="00170815" w:rsidP="00170815">
      <w:pPr>
        <w:spacing w:after="0"/>
        <w:rPr>
          <w:rFonts w:ascii="Roboto" w:hAnsi="Roboto" w:cs="Arial"/>
          <w:bCs/>
          <w:szCs w:val="20"/>
        </w:rPr>
      </w:pPr>
      <w:r w:rsidRPr="00E75388">
        <w:rPr>
          <w:rFonts w:ascii="Roboto" w:hAnsi="Roboto" w:cs="Arial"/>
          <w:bCs/>
          <w:szCs w:val="20"/>
        </w:rPr>
        <w:t xml:space="preserve">Concernant la répartition des enseignants selon le titre détenu, il s’agit d’une statistique basée sur les enseignants </w:t>
      </w:r>
      <w:r w:rsidRPr="00E75388">
        <w:rPr>
          <w:rFonts w:ascii="Roboto" w:hAnsi="Roboto" w:cs="Arial"/>
          <w:b/>
          <w:bCs/>
          <w:szCs w:val="20"/>
        </w:rPr>
        <w:t>en janvier 2025</w:t>
      </w:r>
      <w:r w:rsidRPr="00E75388">
        <w:rPr>
          <w:rFonts w:ascii="Roboto" w:hAnsi="Roboto" w:cs="Arial"/>
          <w:bCs/>
          <w:szCs w:val="20"/>
        </w:rPr>
        <w:t xml:space="preserve"> soumis au nouveau régime de la réforme des titres et fonctions (enseignants entrés dans la carrière depuis le 01/09/2015). </w:t>
      </w:r>
    </w:p>
    <w:p w14:paraId="04DCCBC6" w14:textId="77777777" w:rsidR="00170815" w:rsidRPr="00E75388" w:rsidRDefault="00170815" w:rsidP="00170815">
      <w:pPr>
        <w:spacing w:after="0"/>
        <w:rPr>
          <w:rFonts w:ascii="Roboto" w:hAnsi="Roboto" w:cs="Arial"/>
          <w:bCs/>
          <w:szCs w:val="20"/>
        </w:rPr>
      </w:pPr>
      <w:r w:rsidRPr="00E75388">
        <w:rPr>
          <w:rFonts w:ascii="Roboto" w:hAnsi="Roboto" w:cs="Arial"/>
          <w:bCs/>
          <w:szCs w:val="20"/>
        </w:rPr>
        <w:t xml:space="preserve">En effet, pour ces enseignants, l’ensemble des fonctions définies par la réforme ainsi que les nouveaux barèmes ont été rigoureusement codifiés de telle sorte à pouvoir facilement déterminer à quel type de titre (requis, suffisant, pénurie ou non listé) ces derniers correspondent. </w:t>
      </w:r>
    </w:p>
    <w:p w14:paraId="25822D65" w14:textId="77777777" w:rsidR="00170815" w:rsidRPr="00E75388" w:rsidRDefault="00170815" w:rsidP="00170815">
      <w:pPr>
        <w:spacing w:after="0"/>
        <w:rPr>
          <w:rFonts w:ascii="Roboto" w:eastAsia="Times New Roman" w:hAnsi="Roboto" w:cs="Arial"/>
          <w:bCs/>
          <w:color w:val="000000"/>
          <w:szCs w:val="20"/>
          <w:u w:val="single"/>
        </w:rPr>
      </w:pPr>
    </w:p>
    <w:p w14:paraId="0E143397" w14:textId="77777777" w:rsidR="00170815" w:rsidRPr="00E75388" w:rsidRDefault="00170815" w:rsidP="000E5BEF">
      <w:pPr>
        <w:pStyle w:val="Titre4"/>
        <w:rPr>
          <w:rFonts w:ascii="Roboto" w:hAnsi="Roboto"/>
        </w:rPr>
      </w:pPr>
      <w:r w:rsidRPr="00E75388">
        <w:rPr>
          <w:rFonts w:ascii="Roboto" w:hAnsi="Roboto"/>
        </w:rPr>
        <w:t xml:space="preserve">Répartition des enseignants entrés dans la carrière depuis le 01/09/2015, par fonction dans le fondamental ordinaire et spécialisé, selon le titre détenu en janvier 2025 </w:t>
      </w:r>
    </w:p>
    <w:p w14:paraId="380BEEAA" w14:textId="412C5AAC" w:rsidR="00170815" w:rsidRPr="00E75388" w:rsidRDefault="000E5BEF" w:rsidP="00170815">
      <w:pPr>
        <w:spacing w:after="0"/>
        <w:rPr>
          <w:rFonts w:ascii="Roboto" w:hAnsi="Roboto"/>
        </w:rPr>
      </w:pPr>
      <w:r w:rsidRPr="00E75388">
        <w:rPr>
          <w:rFonts w:ascii="Roboto" w:hAnsi="Roboto"/>
          <w:noProof/>
        </w:rPr>
        <w:drawing>
          <wp:anchor distT="0" distB="0" distL="114300" distR="114300" simplePos="0" relativeHeight="251763200" behindDoc="1" locked="0" layoutInCell="1" allowOverlap="1" wp14:anchorId="2196EFA3" wp14:editId="5D9F5505">
            <wp:simplePos x="0" y="0"/>
            <wp:positionH relativeFrom="margin">
              <wp:align>center</wp:align>
            </wp:positionH>
            <wp:positionV relativeFrom="paragraph">
              <wp:posOffset>225755</wp:posOffset>
            </wp:positionV>
            <wp:extent cx="6840220" cy="2378710"/>
            <wp:effectExtent l="0" t="0" r="0" b="2540"/>
            <wp:wrapTight wrapText="bothSides">
              <wp:wrapPolygon edited="0">
                <wp:start x="0" y="0"/>
                <wp:lineTo x="0" y="21450"/>
                <wp:lineTo x="21536" y="21450"/>
                <wp:lineTo x="21536" y="0"/>
                <wp:lineTo x="0" y="0"/>
              </wp:wrapPolygon>
            </wp:wrapTight>
            <wp:docPr id="1" name="Image 1" descr="Une image contenant texte, capture d’écran, nombre, Parallè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nombre, Parallèle&#10;&#10;Le contenu généré par l’IA peut être incorrect."/>
                    <pic:cNvPicPr/>
                  </pic:nvPicPr>
                  <pic:blipFill>
                    <a:blip r:embed="rId30">
                      <a:extLst>
                        <a:ext uri="{28A0092B-C50C-407E-A947-70E740481C1C}">
                          <a14:useLocalDpi xmlns:a14="http://schemas.microsoft.com/office/drawing/2010/main" val="0"/>
                        </a:ext>
                      </a:extLst>
                    </a:blip>
                    <a:stretch>
                      <a:fillRect/>
                    </a:stretch>
                  </pic:blipFill>
                  <pic:spPr>
                    <a:xfrm>
                      <a:off x="0" y="0"/>
                      <a:ext cx="6840220" cy="2378710"/>
                    </a:xfrm>
                    <a:prstGeom prst="rect">
                      <a:avLst/>
                    </a:prstGeom>
                  </pic:spPr>
                </pic:pic>
              </a:graphicData>
            </a:graphic>
          </wp:anchor>
        </w:drawing>
      </w:r>
    </w:p>
    <w:p w14:paraId="3CCFBC2F" w14:textId="6354A434" w:rsidR="00170815" w:rsidRPr="00E75388" w:rsidRDefault="00170815" w:rsidP="00170815">
      <w:pPr>
        <w:pStyle w:val="Paragraphedeliste"/>
        <w:autoSpaceDE w:val="0"/>
        <w:autoSpaceDN w:val="0"/>
        <w:spacing w:after="0"/>
        <w:ind w:left="0"/>
        <w:rPr>
          <w:rFonts w:ascii="Roboto" w:eastAsia="Times New Roman" w:hAnsi="Roboto" w:cs="Arial"/>
          <w:bCs/>
          <w:color w:val="000000"/>
          <w:szCs w:val="20"/>
          <w:u w:val="single"/>
        </w:rPr>
      </w:pPr>
    </w:p>
    <w:p w14:paraId="08733B68" w14:textId="77777777" w:rsidR="00170815" w:rsidRPr="00E75388" w:rsidRDefault="00170815" w:rsidP="00170815">
      <w:pPr>
        <w:rPr>
          <w:rFonts w:ascii="Roboto" w:eastAsia="Times New Roman" w:hAnsi="Roboto" w:cs="Arial"/>
          <w:bCs/>
          <w:color w:val="000000"/>
          <w:szCs w:val="20"/>
          <w:u w:val="single"/>
        </w:rPr>
      </w:pPr>
    </w:p>
    <w:p w14:paraId="47BAC093" w14:textId="77777777" w:rsidR="00170815" w:rsidRPr="00E75388" w:rsidRDefault="00170815" w:rsidP="000E5BEF">
      <w:pPr>
        <w:pStyle w:val="Titre4"/>
        <w:rPr>
          <w:rFonts w:ascii="Roboto" w:hAnsi="Roboto"/>
        </w:rPr>
      </w:pPr>
      <w:r w:rsidRPr="00E75388">
        <w:rPr>
          <w:rFonts w:ascii="Roboto" w:hAnsi="Roboto"/>
        </w:rPr>
        <w:lastRenderedPageBreak/>
        <w:t>Répartition des enseignants entrés dans la carrière depuis le 01/09/2015, par fonction dans le secondaire inférieur ordinaire et spécialisé, selon le titre détenu en janvier 2025</w:t>
      </w:r>
    </w:p>
    <w:p w14:paraId="627A9F4B" w14:textId="14D04142" w:rsidR="00170815" w:rsidRPr="00E75388" w:rsidRDefault="000E5BEF" w:rsidP="00170815">
      <w:pPr>
        <w:spacing w:after="0"/>
        <w:rPr>
          <w:rFonts w:ascii="Roboto" w:hAnsi="Roboto"/>
        </w:rPr>
      </w:pPr>
      <w:r w:rsidRPr="00E75388">
        <w:rPr>
          <w:rFonts w:ascii="Roboto" w:hAnsi="Roboto"/>
          <w:noProof/>
        </w:rPr>
        <w:drawing>
          <wp:anchor distT="0" distB="0" distL="114300" distR="114300" simplePos="0" relativeHeight="251783680" behindDoc="1" locked="0" layoutInCell="1" allowOverlap="1" wp14:anchorId="1D778F83" wp14:editId="1464483D">
            <wp:simplePos x="0" y="0"/>
            <wp:positionH relativeFrom="margin">
              <wp:align>center</wp:align>
            </wp:positionH>
            <wp:positionV relativeFrom="paragraph">
              <wp:posOffset>237845</wp:posOffset>
            </wp:positionV>
            <wp:extent cx="6840220" cy="3373120"/>
            <wp:effectExtent l="0" t="0" r="0" b="0"/>
            <wp:wrapTight wrapText="bothSides">
              <wp:wrapPolygon edited="0">
                <wp:start x="0" y="0"/>
                <wp:lineTo x="0" y="21470"/>
                <wp:lineTo x="21536" y="21470"/>
                <wp:lineTo x="21536" y="0"/>
                <wp:lineTo x="0" y="0"/>
              </wp:wrapPolygon>
            </wp:wrapTight>
            <wp:docPr id="13" name="Image 13" descr="Une image contenant texte, capture d’écran, nombre, Parallè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capture d’écran, nombre, Parallèle&#10;&#10;Le contenu généré par l’IA peut être incorrect."/>
                    <pic:cNvPicPr/>
                  </pic:nvPicPr>
                  <pic:blipFill>
                    <a:blip r:embed="rId31">
                      <a:extLst>
                        <a:ext uri="{28A0092B-C50C-407E-A947-70E740481C1C}">
                          <a14:useLocalDpi xmlns:a14="http://schemas.microsoft.com/office/drawing/2010/main" val="0"/>
                        </a:ext>
                      </a:extLst>
                    </a:blip>
                    <a:stretch>
                      <a:fillRect/>
                    </a:stretch>
                  </pic:blipFill>
                  <pic:spPr>
                    <a:xfrm>
                      <a:off x="0" y="0"/>
                      <a:ext cx="6840220" cy="3373120"/>
                    </a:xfrm>
                    <a:prstGeom prst="rect">
                      <a:avLst/>
                    </a:prstGeom>
                  </pic:spPr>
                </pic:pic>
              </a:graphicData>
            </a:graphic>
          </wp:anchor>
        </w:drawing>
      </w:r>
    </w:p>
    <w:p w14:paraId="153DDC90" w14:textId="703AA4C6" w:rsidR="00170815" w:rsidRPr="00E75388" w:rsidRDefault="00170815" w:rsidP="00170815">
      <w:pPr>
        <w:rPr>
          <w:rFonts w:ascii="Roboto" w:hAnsi="Roboto"/>
        </w:rPr>
      </w:pPr>
    </w:p>
    <w:p w14:paraId="08E4AC8B" w14:textId="4082B1E5" w:rsidR="00170815" w:rsidRPr="00E75388" w:rsidRDefault="00170815" w:rsidP="000E5BEF">
      <w:pPr>
        <w:pStyle w:val="Titre4"/>
        <w:rPr>
          <w:rFonts w:ascii="Roboto" w:hAnsi="Roboto"/>
        </w:rPr>
      </w:pPr>
      <w:bookmarkStart w:id="64" w:name="_Hlk206063928"/>
      <w:r w:rsidRPr="00E75388">
        <w:rPr>
          <w:rFonts w:ascii="Roboto" w:hAnsi="Roboto"/>
        </w:rPr>
        <w:lastRenderedPageBreak/>
        <w:t>Répartition des enseignants entrés dans la carrière depuis le 01/09/2015, par fonction dans le secondaire supérieur ordinaire et spécialisé, y compris fonctions transversales DI/DS</w:t>
      </w:r>
      <w:r w:rsidR="009B6736" w:rsidRPr="00E75388">
        <w:rPr>
          <w:rStyle w:val="Appelnotedebasdep"/>
          <w:rFonts w:ascii="Roboto" w:hAnsi="Roboto"/>
        </w:rPr>
        <w:footnoteReference w:id="18"/>
      </w:r>
      <w:r w:rsidRPr="00E75388">
        <w:rPr>
          <w:rFonts w:ascii="Roboto" w:hAnsi="Roboto"/>
        </w:rPr>
        <w:t>, selon le titre détenu en janvier 2025</w:t>
      </w:r>
    </w:p>
    <w:bookmarkEnd w:id="64"/>
    <w:p w14:paraId="47BC04B9" w14:textId="47269B79" w:rsidR="00170815" w:rsidRPr="00E75388" w:rsidRDefault="000E5BEF" w:rsidP="00170815">
      <w:pPr>
        <w:spacing w:after="0"/>
        <w:rPr>
          <w:rFonts w:ascii="Roboto" w:hAnsi="Roboto"/>
        </w:rPr>
      </w:pPr>
      <w:r w:rsidRPr="00E75388">
        <w:rPr>
          <w:rFonts w:ascii="Roboto" w:hAnsi="Roboto"/>
          <w:noProof/>
        </w:rPr>
        <w:drawing>
          <wp:anchor distT="0" distB="0" distL="114300" distR="114300" simplePos="0" relativeHeight="251804160" behindDoc="1" locked="0" layoutInCell="1" allowOverlap="1" wp14:anchorId="5E1D4079" wp14:editId="2F27440E">
            <wp:simplePos x="0" y="0"/>
            <wp:positionH relativeFrom="margin">
              <wp:align>center</wp:align>
            </wp:positionH>
            <wp:positionV relativeFrom="paragraph">
              <wp:posOffset>214630</wp:posOffset>
            </wp:positionV>
            <wp:extent cx="6840220" cy="3513455"/>
            <wp:effectExtent l="0" t="0" r="0" b="0"/>
            <wp:wrapTight wrapText="bothSides">
              <wp:wrapPolygon edited="0">
                <wp:start x="0" y="0"/>
                <wp:lineTo x="0" y="21432"/>
                <wp:lineTo x="21536" y="21432"/>
                <wp:lineTo x="21536" y="0"/>
                <wp:lineTo x="0" y="0"/>
              </wp:wrapPolygon>
            </wp:wrapTight>
            <wp:docPr id="14" name="Image 14" descr="Une image contenant texte, capture d’écran, nombre, Parallè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capture d’écran, nombre, Parallèle&#10;&#10;Le contenu généré par l’IA peut être incorrect."/>
                    <pic:cNvPicPr/>
                  </pic:nvPicPr>
                  <pic:blipFill>
                    <a:blip r:embed="rId32">
                      <a:extLst>
                        <a:ext uri="{28A0092B-C50C-407E-A947-70E740481C1C}">
                          <a14:useLocalDpi xmlns:a14="http://schemas.microsoft.com/office/drawing/2010/main" val="0"/>
                        </a:ext>
                      </a:extLst>
                    </a:blip>
                    <a:stretch>
                      <a:fillRect/>
                    </a:stretch>
                  </pic:blipFill>
                  <pic:spPr>
                    <a:xfrm>
                      <a:off x="0" y="0"/>
                      <a:ext cx="6840220" cy="3513455"/>
                    </a:xfrm>
                    <a:prstGeom prst="rect">
                      <a:avLst/>
                    </a:prstGeom>
                  </pic:spPr>
                </pic:pic>
              </a:graphicData>
            </a:graphic>
          </wp:anchor>
        </w:drawing>
      </w:r>
    </w:p>
    <w:p w14:paraId="130E0357" w14:textId="424E0BC7" w:rsidR="00170815" w:rsidRPr="00E75388" w:rsidRDefault="00170815" w:rsidP="00170815">
      <w:pPr>
        <w:rPr>
          <w:rFonts w:ascii="Roboto" w:hAnsi="Roboto" w:cs="Arial"/>
          <w:szCs w:val="20"/>
        </w:rPr>
      </w:pPr>
    </w:p>
    <w:p w14:paraId="1BA2DF66" w14:textId="77777777" w:rsidR="00170815" w:rsidRPr="00E75388" w:rsidRDefault="00170815" w:rsidP="00170815">
      <w:pPr>
        <w:rPr>
          <w:rFonts w:ascii="Roboto" w:hAnsi="Roboto"/>
          <w:b/>
          <w:u w:val="single"/>
        </w:rPr>
      </w:pPr>
    </w:p>
    <w:p w14:paraId="526107C6" w14:textId="77777777" w:rsidR="00170815" w:rsidRPr="00E75388" w:rsidRDefault="00170815" w:rsidP="00170815">
      <w:pPr>
        <w:rPr>
          <w:rFonts w:ascii="Roboto" w:eastAsiaTheme="majorEastAsia" w:hAnsi="Roboto" w:cstheme="minorHAnsi"/>
          <w:color w:val="0F4761" w:themeColor="accent1" w:themeShade="BF"/>
          <w:sz w:val="32"/>
          <w:szCs w:val="32"/>
        </w:rPr>
      </w:pPr>
      <w:r w:rsidRPr="00E75388">
        <w:rPr>
          <w:rFonts w:ascii="Roboto" w:hAnsi="Roboto"/>
        </w:rPr>
        <w:br w:type="page"/>
      </w:r>
    </w:p>
    <w:p w14:paraId="1C13CAD9" w14:textId="4C0A4897" w:rsidR="005F6BA3" w:rsidRPr="00E75388" w:rsidRDefault="005F6BA3" w:rsidP="005F6BA3">
      <w:pPr>
        <w:pStyle w:val="Titre2"/>
        <w:rPr>
          <w:rFonts w:ascii="Roboto" w:hAnsi="Roboto"/>
        </w:rPr>
      </w:pPr>
      <w:bookmarkStart w:id="65" w:name="_Toc209784426"/>
      <w:r w:rsidRPr="00E75388">
        <w:rPr>
          <w:rFonts w:ascii="Roboto" w:hAnsi="Roboto"/>
        </w:rPr>
        <w:lastRenderedPageBreak/>
        <w:t>Nombre de personnels de l’enseignement en activité par réseau et catégorie</w:t>
      </w:r>
      <w:bookmarkEnd w:id="65"/>
    </w:p>
    <w:p w14:paraId="3E59A865" w14:textId="2847716C" w:rsidR="005F6BA3" w:rsidRPr="00E75388" w:rsidRDefault="005F6BA3" w:rsidP="005F6BA3">
      <w:pPr>
        <w:pStyle w:val="Titre4"/>
        <w:rPr>
          <w:rFonts w:ascii="Roboto" w:hAnsi="Roboto"/>
        </w:rPr>
      </w:pPr>
      <w:r w:rsidRPr="00E75388">
        <w:rPr>
          <w:rFonts w:ascii="Roboto" w:hAnsi="Roboto"/>
          <w:noProof/>
        </w:rPr>
        <w:drawing>
          <wp:anchor distT="0" distB="0" distL="114300" distR="114300" simplePos="0" relativeHeight="251539968" behindDoc="1" locked="0" layoutInCell="1" allowOverlap="1" wp14:anchorId="5FDBCE36" wp14:editId="7BE53088">
            <wp:simplePos x="0" y="0"/>
            <wp:positionH relativeFrom="column">
              <wp:posOffset>-516179</wp:posOffset>
            </wp:positionH>
            <wp:positionV relativeFrom="paragraph">
              <wp:posOffset>852526</wp:posOffset>
            </wp:positionV>
            <wp:extent cx="6840220" cy="5459095"/>
            <wp:effectExtent l="0" t="0" r="0" b="8255"/>
            <wp:wrapTight wrapText="bothSides">
              <wp:wrapPolygon edited="0">
                <wp:start x="0" y="0"/>
                <wp:lineTo x="0" y="21557"/>
                <wp:lineTo x="21536" y="21557"/>
                <wp:lineTo x="21536" y="0"/>
                <wp:lineTo x="0" y="0"/>
              </wp:wrapPolygon>
            </wp:wrapTight>
            <wp:docPr id="20" name="Image 20" descr="Une image contenant texte, capture d’écran, nombre, Parallè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0" descr="Une image contenant texte, capture d’écran, nombre, Parallèle&#10;&#10;Le contenu généré par l’IA peut être incorrect."/>
                    <pic:cNvPicPr/>
                  </pic:nvPicPr>
                  <pic:blipFill>
                    <a:blip r:embed="rId33">
                      <a:extLst>
                        <a:ext uri="{28A0092B-C50C-407E-A947-70E740481C1C}">
                          <a14:useLocalDpi xmlns:a14="http://schemas.microsoft.com/office/drawing/2010/main" val="0"/>
                        </a:ext>
                      </a:extLst>
                    </a:blip>
                    <a:stretch>
                      <a:fillRect/>
                    </a:stretch>
                  </pic:blipFill>
                  <pic:spPr>
                    <a:xfrm>
                      <a:off x="0" y="0"/>
                      <a:ext cx="6840220" cy="5459095"/>
                    </a:xfrm>
                    <a:prstGeom prst="rect">
                      <a:avLst/>
                    </a:prstGeom>
                  </pic:spPr>
                </pic:pic>
              </a:graphicData>
            </a:graphic>
          </wp:anchor>
        </w:drawing>
      </w:r>
      <w:r w:rsidRPr="00E75388">
        <w:rPr>
          <w:rFonts w:ascii="Roboto" w:hAnsi="Roboto"/>
        </w:rPr>
        <w:t>Nombre d'équivalents temps plein (ETP</w:t>
      </w:r>
      <w:r w:rsidR="00F61730" w:rsidRPr="00E75388">
        <w:rPr>
          <w:rStyle w:val="Appelnotedebasdep"/>
          <w:rFonts w:ascii="Roboto" w:hAnsi="Roboto"/>
        </w:rPr>
        <w:footnoteReference w:id="19"/>
      </w:r>
      <w:r w:rsidRPr="00E75388">
        <w:rPr>
          <w:rFonts w:ascii="Roboto" w:hAnsi="Roboto"/>
        </w:rPr>
        <w:t>) en activité (hors DPPR</w:t>
      </w:r>
      <w:r w:rsidR="00BA0B11" w:rsidRPr="00E75388">
        <w:rPr>
          <w:rStyle w:val="Appelnotedebasdep"/>
          <w:rFonts w:ascii="Roboto" w:hAnsi="Roboto"/>
        </w:rPr>
        <w:footnoteReference w:id="20"/>
      </w:r>
      <w:r w:rsidRPr="00E75388">
        <w:rPr>
          <w:rFonts w:ascii="Roboto" w:hAnsi="Roboto"/>
        </w:rPr>
        <w:t>, missions, congés et disponibilités) dans un établissement d'enseignement</w:t>
      </w:r>
      <w:r w:rsidR="003F4039" w:rsidRPr="00E75388">
        <w:rPr>
          <w:rFonts w:ascii="Roboto" w:hAnsi="Roboto"/>
        </w:rPr>
        <w:t xml:space="preserve"> (y compris les CEFA</w:t>
      </w:r>
      <w:r w:rsidR="003F4039" w:rsidRPr="00E75388">
        <w:rPr>
          <w:rStyle w:val="Appelnotedebasdep"/>
          <w:rFonts w:ascii="Roboto" w:hAnsi="Roboto"/>
        </w:rPr>
        <w:footnoteReference w:id="21"/>
      </w:r>
      <w:r w:rsidR="003F4039" w:rsidRPr="00E75388">
        <w:rPr>
          <w:rFonts w:ascii="Roboto" w:hAnsi="Roboto"/>
        </w:rPr>
        <w:t>)</w:t>
      </w:r>
      <w:r w:rsidRPr="00E75388">
        <w:rPr>
          <w:rFonts w:ascii="Roboto" w:hAnsi="Roboto"/>
        </w:rPr>
        <w:t xml:space="preserve">, un internat, un centre </w:t>
      </w:r>
      <w:r w:rsidR="00CE5A9E" w:rsidRPr="00E75388">
        <w:rPr>
          <w:rFonts w:ascii="Roboto" w:hAnsi="Roboto"/>
        </w:rPr>
        <w:t>psychomédicosocial</w:t>
      </w:r>
      <w:r w:rsidRPr="00E75388">
        <w:rPr>
          <w:rFonts w:ascii="Roboto" w:hAnsi="Roboto"/>
        </w:rPr>
        <w:t xml:space="preserve"> (CPMS) ou un Centre de </w:t>
      </w:r>
      <w:r w:rsidR="00F61730" w:rsidRPr="00E75388">
        <w:rPr>
          <w:rFonts w:ascii="Roboto" w:hAnsi="Roboto"/>
        </w:rPr>
        <w:t>d</w:t>
      </w:r>
      <w:r w:rsidRPr="00E75388">
        <w:rPr>
          <w:rFonts w:ascii="Roboto" w:hAnsi="Roboto"/>
        </w:rPr>
        <w:t xml:space="preserve">épaysement et de </w:t>
      </w:r>
      <w:r w:rsidR="00F61730" w:rsidRPr="00E75388">
        <w:rPr>
          <w:rFonts w:ascii="Roboto" w:hAnsi="Roboto"/>
        </w:rPr>
        <w:t>p</w:t>
      </w:r>
      <w:r w:rsidRPr="00E75388">
        <w:rPr>
          <w:rFonts w:ascii="Roboto" w:hAnsi="Roboto"/>
        </w:rPr>
        <w:t xml:space="preserve">lein </w:t>
      </w:r>
      <w:r w:rsidR="00F61730" w:rsidRPr="00E75388">
        <w:rPr>
          <w:rFonts w:ascii="Roboto" w:hAnsi="Roboto"/>
        </w:rPr>
        <w:t>a</w:t>
      </w:r>
      <w:r w:rsidRPr="00E75388">
        <w:rPr>
          <w:rFonts w:ascii="Roboto" w:hAnsi="Roboto"/>
        </w:rPr>
        <w:t>ir (CDPA) en janvier 2025</w:t>
      </w:r>
    </w:p>
    <w:p w14:paraId="18C1CB59" w14:textId="2CAA6746" w:rsidR="005F6BA3" w:rsidRPr="00E75388" w:rsidRDefault="005F6BA3" w:rsidP="00CE5A9E">
      <w:pPr>
        <w:pStyle w:val="Titre3"/>
        <w:rPr>
          <w:rFonts w:ascii="Roboto" w:hAnsi="Roboto"/>
          <w:sz w:val="24"/>
          <w:szCs w:val="24"/>
        </w:rPr>
      </w:pPr>
    </w:p>
    <w:p w14:paraId="1A2DCE83" w14:textId="77777777" w:rsidR="00A72282" w:rsidRPr="00E75388" w:rsidRDefault="00A72282" w:rsidP="00A72282">
      <w:pPr>
        <w:rPr>
          <w:rFonts w:ascii="Roboto" w:hAnsi="Roboto"/>
        </w:rPr>
      </w:pPr>
    </w:p>
    <w:p w14:paraId="5DA2DD43" w14:textId="1EB4504F" w:rsidR="005F6BA3" w:rsidRPr="00E75388" w:rsidRDefault="005F6BA3" w:rsidP="003F4CE2">
      <w:pPr>
        <w:shd w:val="clear" w:color="auto" w:fill="FAE2D5" w:themeFill="accent2" w:themeFillTint="33"/>
        <w:spacing w:after="0"/>
        <w:rPr>
          <w:rFonts w:ascii="Roboto" w:hAnsi="Roboto"/>
        </w:rPr>
      </w:pPr>
      <w:r w:rsidRPr="00E75388">
        <w:rPr>
          <w:rFonts w:ascii="Roboto" w:hAnsi="Roboto"/>
        </w:rPr>
        <w:lastRenderedPageBreak/>
        <w:t xml:space="preserve">Pour les chiffres antérieurs voir </w:t>
      </w:r>
      <w:hyperlink r:id="rId34" w:anchor="rentr%C3%A9e" w:history="1">
        <w:r w:rsidR="005C2B18" w:rsidRPr="00E75388">
          <w:rPr>
            <w:rStyle w:val="Lienhypertexte"/>
            <w:rFonts w:ascii="Roboto" w:hAnsi="Roboto"/>
          </w:rPr>
          <w:t>les dossiers de presse des années précédentes</w:t>
        </w:r>
      </w:hyperlink>
      <w:r w:rsidR="00CE5A9E" w:rsidRPr="00E75388">
        <w:rPr>
          <w:rFonts w:ascii="Roboto" w:hAnsi="Roboto"/>
        </w:rPr>
        <w:t> :</w:t>
      </w:r>
    </w:p>
    <w:p w14:paraId="4C0F3B91" w14:textId="77777777" w:rsidR="005F6BA3" w:rsidRPr="00E75388" w:rsidRDefault="005F6BA3" w:rsidP="00096DFF">
      <w:pPr>
        <w:pStyle w:val="Paragraphedeliste"/>
        <w:numPr>
          <w:ilvl w:val="0"/>
          <w:numId w:val="29"/>
        </w:numPr>
        <w:shd w:val="clear" w:color="auto" w:fill="FAE2D5" w:themeFill="accent2" w:themeFillTint="33"/>
        <w:spacing w:after="0" w:line="259" w:lineRule="auto"/>
        <w:rPr>
          <w:rFonts w:ascii="Roboto" w:hAnsi="Roboto"/>
          <w:sz w:val="22"/>
          <w:szCs w:val="22"/>
        </w:rPr>
      </w:pPr>
      <w:r w:rsidRPr="00E75388">
        <w:rPr>
          <w:rFonts w:ascii="Roboto" w:hAnsi="Roboto"/>
          <w:sz w:val="22"/>
          <w:szCs w:val="22"/>
        </w:rPr>
        <w:t>2020-2021 : Dossier rentrée – 2021-2022 – page 30</w:t>
      </w:r>
    </w:p>
    <w:p w14:paraId="7F6CF68C" w14:textId="77777777" w:rsidR="005F6BA3" w:rsidRPr="00E75388" w:rsidRDefault="005F6BA3" w:rsidP="00096DFF">
      <w:pPr>
        <w:pStyle w:val="Paragraphedeliste"/>
        <w:numPr>
          <w:ilvl w:val="0"/>
          <w:numId w:val="29"/>
        </w:numPr>
        <w:shd w:val="clear" w:color="auto" w:fill="FAE2D5" w:themeFill="accent2" w:themeFillTint="33"/>
        <w:spacing w:after="0" w:line="259" w:lineRule="auto"/>
        <w:rPr>
          <w:rFonts w:ascii="Roboto" w:hAnsi="Roboto"/>
          <w:sz w:val="22"/>
          <w:szCs w:val="22"/>
        </w:rPr>
      </w:pPr>
      <w:r w:rsidRPr="00E75388">
        <w:rPr>
          <w:rFonts w:ascii="Roboto" w:hAnsi="Roboto"/>
          <w:sz w:val="22"/>
          <w:szCs w:val="22"/>
        </w:rPr>
        <w:t>2019-2020 : Dossier rentrée – 2020-2021 – page 14</w:t>
      </w:r>
    </w:p>
    <w:p w14:paraId="123B6700" w14:textId="77777777" w:rsidR="005F6BA3" w:rsidRPr="00E75388" w:rsidRDefault="005F6BA3" w:rsidP="00096DFF">
      <w:pPr>
        <w:pStyle w:val="Paragraphedeliste"/>
        <w:numPr>
          <w:ilvl w:val="0"/>
          <w:numId w:val="29"/>
        </w:numPr>
        <w:shd w:val="clear" w:color="auto" w:fill="FAE2D5" w:themeFill="accent2" w:themeFillTint="33"/>
        <w:spacing w:after="0" w:line="259" w:lineRule="auto"/>
        <w:rPr>
          <w:rFonts w:ascii="Roboto" w:hAnsi="Roboto"/>
          <w:sz w:val="22"/>
          <w:szCs w:val="22"/>
        </w:rPr>
      </w:pPr>
      <w:r w:rsidRPr="00E75388">
        <w:rPr>
          <w:rFonts w:ascii="Roboto" w:hAnsi="Roboto"/>
          <w:sz w:val="22"/>
          <w:szCs w:val="22"/>
        </w:rPr>
        <w:t>2018-2019 : Dossier de presse – rentrée scolaire 2019-2020 – maj du 27/08/2019 – page 11</w:t>
      </w:r>
    </w:p>
    <w:p w14:paraId="558FA4CB" w14:textId="77777777" w:rsidR="00A72282" w:rsidRPr="00E75388" w:rsidRDefault="00A72282" w:rsidP="00A72282">
      <w:pPr>
        <w:pStyle w:val="Paragraphedeliste"/>
        <w:spacing w:line="259" w:lineRule="auto"/>
        <w:rPr>
          <w:rFonts w:ascii="Roboto" w:hAnsi="Roboto"/>
          <w:sz w:val="22"/>
          <w:szCs w:val="22"/>
        </w:rPr>
      </w:pPr>
    </w:p>
    <w:p w14:paraId="7C00A0A5" w14:textId="77777777" w:rsidR="00A72282" w:rsidRPr="00E75388" w:rsidRDefault="00A72282" w:rsidP="00A72282">
      <w:pPr>
        <w:pStyle w:val="Paragraphedeliste"/>
        <w:spacing w:line="259" w:lineRule="auto"/>
        <w:rPr>
          <w:rFonts w:ascii="Roboto" w:hAnsi="Roboto"/>
          <w:sz w:val="22"/>
          <w:szCs w:val="22"/>
        </w:rPr>
      </w:pPr>
    </w:p>
    <w:p w14:paraId="41770358" w14:textId="77777777" w:rsidR="00A72282" w:rsidRPr="00E75388" w:rsidRDefault="00A72282" w:rsidP="00A72282">
      <w:pPr>
        <w:pStyle w:val="Paragraphedeliste"/>
        <w:spacing w:line="259" w:lineRule="auto"/>
        <w:rPr>
          <w:rFonts w:ascii="Roboto" w:hAnsi="Roboto"/>
          <w:sz w:val="22"/>
          <w:szCs w:val="22"/>
        </w:rPr>
      </w:pPr>
    </w:p>
    <w:p w14:paraId="51CA94EE" w14:textId="77777777" w:rsidR="00A72282" w:rsidRPr="00E75388" w:rsidRDefault="00A72282" w:rsidP="00A72282">
      <w:pPr>
        <w:pStyle w:val="Paragraphedeliste"/>
        <w:spacing w:line="259" w:lineRule="auto"/>
        <w:rPr>
          <w:rFonts w:ascii="Roboto" w:hAnsi="Roboto"/>
          <w:sz w:val="22"/>
          <w:szCs w:val="22"/>
        </w:rPr>
      </w:pPr>
    </w:p>
    <w:p w14:paraId="64CD4AAF" w14:textId="77777777" w:rsidR="00A72282" w:rsidRPr="00E75388" w:rsidRDefault="00A72282" w:rsidP="00A72282">
      <w:pPr>
        <w:pStyle w:val="Paragraphedeliste"/>
        <w:spacing w:line="259" w:lineRule="auto"/>
        <w:rPr>
          <w:rFonts w:ascii="Roboto" w:hAnsi="Roboto"/>
          <w:sz w:val="22"/>
          <w:szCs w:val="22"/>
        </w:rPr>
      </w:pPr>
    </w:p>
    <w:p w14:paraId="316A443D" w14:textId="77777777" w:rsidR="00A72282" w:rsidRPr="00E75388" w:rsidRDefault="00A72282">
      <w:pPr>
        <w:rPr>
          <w:rFonts w:ascii="Roboto" w:eastAsiaTheme="majorEastAsia" w:hAnsi="Roboto" w:cstheme="majorBidi"/>
          <w:i/>
          <w:iCs/>
          <w:color w:val="0F4761" w:themeColor="accent1" w:themeShade="BF"/>
        </w:rPr>
      </w:pPr>
      <w:r w:rsidRPr="00E75388">
        <w:rPr>
          <w:rFonts w:ascii="Roboto" w:hAnsi="Roboto"/>
        </w:rPr>
        <w:br w:type="page"/>
      </w:r>
    </w:p>
    <w:p w14:paraId="0D829CCA" w14:textId="32B6FF3B" w:rsidR="005F6BA3" w:rsidRPr="00E75388" w:rsidRDefault="005F6BA3" w:rsidP="00CE5A9E">
      <w:pPr>
        <w:pStyle w:val="Titre4"/>
        <w:rPr>
          <w:rFonts w:ascii="Roboto" w:hAnsi="Roboto"/>
        </w:rPr>
      </w:pPr>
      <w:r w:rsidRPr="00E75388">
        <w:rPr>
          <w:rFonts w:ascii="Roboto" w:hAnsi="Roboto"/>
        </w:rPr>
        <w:lastRenderedPageBreak/>
        <w:t>Nombre de personnes en activité (hors DPPR, missions, congés et disponibilités) dans un établissement d'enseignement, un internat, un CPMS ou un CDPA en janvier 2025</w:t>
      </w:r>
    </w:p>
    <w:p w14:paraId="66C59A71" w14:textId="6C446614" w:rsidR="005F6BA3" w:rsidRPr="00E75388" w:rsidRDefault="00CE5A9E" w:rsidP="005F6BA3">
      <w:pPr>
        <w:spacing w:after="0"/>
        <w:rPr>
          <w:rFonts w:ascii="Roboto" w:hAnsi="Roboto"/>
        </w:rPr>
      </w:pPr>
      <w:r w:rsidRPr="00E75388">
        <w:rPr>
          <w:rFonts w:ascii="Roboto" w:hAnsi="Roboto"/>
          <w:noProof/>
        </w:rPr>
        <w:drawing>
          <wp:anchor distT="0" distB="0" distL="114300" distR="114300" simplePos="0" relativeHeight="251560448" behindDoc="1" locked="0" layoutInCell="1" allowOverlap="1" wp14:anchorId="4EBF7069" wp14:editId="170D1051">
            <wp:simplePos x="0" y="0"/>
            <wp:positionH relativeFrom="margin">
              <wp:align>center</wp:align>
            </wp:positionH>
            <wp:positionV relativeFrom="paragraph">
              <wp:posOffset>204140</wp:posOffset>
            </wp:positionV>
            <wp:extent cx="6840220" cy="5459095"/>
            <wp:effectExtent l="0" t="0" r="0" b="8255"/>
            <wp:wrapTight wrapText="bothSides">
              <wp:wrapPolygon edited="0">
                <wp:start x="0" y="0"/>
                <wp:lineTo x="0" y="21557"/>
                <wp:lineTo x="21536" y="21557"/>
                <wp:lineTo x="21536" y="0"/>
                <wp:lineTo x="0" y="0"/>
              </wp:wrapPolygon>
            </wp:wrapTight>
            <wp:docPr id="22" name="Image 22" descr="Une image contenant texte, capture d’écran, nombre, Parallè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2" descr="Une image contenant texte, capture d’écran, nombre, Parallèle&#10;&#10;Le contenu généré par l’IA peut être incorrect."/>
                    <pic:cNvPicPr/>
                  </pic:nvPicPr>
                  <pic:blipFill>
                    <a:blip r:embed="rId35">
                      <a:extLst>
                        <a:ext uri="{28A0092B-C50C-407E-A947-70E740481C1C}">
                          <a14:useLocalDpi xmlns:a14="http://schemas.microsoft.com/office/drawing/2010/main" val="0"/>
                        </a:ext>
                      </a:extLst>
                    </a:blip>
                    <a:stretch>
                      <a:fillRect/>
                    </a:stretch>
                  </pic:blipFill>
                  <pic:spPr>
                    <a:xfrm>
                      <a:off x="0" y="0"/>
                      <a:ext cx="6840220" cy="5459095"/>
                    </a:xfrm>
                    <a:prstGeom prst="rect">
                      <a:avLst/>
                    </a:prstGeom>
                  </pic:spPr>
                </pic:pic>
              </a:graphicData>
            </a:graphic>
          </wp:anchor>
        </w:drawing>
      </w:r>
    </w:p>
    <w:p w14:paraId="45C2CF92" w14:textId="3BCE1690" w:rsidR="005F6BA3" w:rsidRPr="00E75388" w:rsidRDefault="005F6BA3" w:rsidP="005F6BA3">
      <w:pPr>
        <w:tabs>
          <w:tab w:val="left" w:pos="3348"/>
        </w:tabs>
        <w:spacing w:after="0"/>
        <w:rPr>
          <w:rFonts w:ascii="Roboto" w:hAnsi="Roboto" w:cs="Arial"/>
        </w:rPr>
      </w:pPr>
    </w:p>
    <w:p w14:paraId="5DA1EACE" w14:textId="77777777" w:rsidR="005F6BA3" w:rsidRPr="00E75388" w:rsidRDefault="005F6BA3" w:rsidP="005F6BA3">
      <w:pPr>
        <w:spacing w:after="0"/>
        <w:rPr>
          <w:rFonts w:ascii="Roboto" w:hAnsi="Roboto" w:cs="Arial"/>
        </w:rPr>
      </w:pPr>
      <w:r w:rsidRPr="00E75388">
        <w:rPr>
          <w:rFonts w:ascii="Roboto" w:hAnsi="Roboto"/>
        </w:rPr>
        <w:t xml:space="preserve"> </w:t>
      </w:r>
    </w:p>
    <w:p w14:paraId="0AE280C0" w14:textId="77777777" w:rsidR="003F4CE2" w:rsidRDefault="003F4CE2" w:rsidP="003F4CE2">
      <w:pPr>
        <w:shd w:val="clear" w:color="auto" w:fill="FAE2D5" w:themeFill="accent2" w:themeFillTint="33"/>
        <w:spacing w:after="0"/>
        <w:rPr>
          <w:rFonts w:ascii="Roboto" w:hAnsi="Roboto"/>
        </w:rPr>
      </w:pPr>
    </w:p>
    <w:p w14:paraId="27B9C7B7" w14:textId="4EC2311A" w:rsidR="005F6BA3" w:rsidRPr="00E75388" w:rsidRDefault="00CE5A9E" w:rsidP="003F4CE2">
      <w:pPr>
        <w:shd w:val="clear" w:color="auto" w:fill="FAE2D5" w:themeFill="accent2" w:themeFillTint="33"/>
        <w:spacing w:after="0"/>
        <w:rPr>
          <w:rFonts w:ascii="Roboto" w:hAnsi="Roboto"/>
        </w:rPr>
      </w:pPr>
      <w:r w:rsidRPr="00E75388">
        <w:rPr>
          <w:rFonts w:ascii="Roboto" w:hAnsi="Roboto"/>
        </w:rPr>
        <w:t xml:space="preserve">Pour les chiffres antérieurs voir </w:t>
      </w:r>
      <w:hyperlink r:id="rId36" w:anchor="rentr%C3%A9e" w:history="1">
        <w:r w:rsidRPr="00E75388">
          <w:rPr>
            <w:rStyle w:val="Lienhypertexte"/>
            <w:rFonts w:ascii="Roboto" w:hAnsi="Roboto"/>
          </w:rPr>
          <w:t>les dossiers de presse des années précédentes</w:t>
        </w:r>
      </w:hyperlink>
      <w:r w:rsidRPr="00E75388">
        <w:rPr>
          <w:rFonts w:ascii="Roboto" w:hAnsi="Roboto"/>
        </w:rPr>
        <w:t> :</w:t>
      </w:r>
    </w:p>
    <w:p w14:paraId="1D2F7A05" w14:textId="77777777" w:rsidR="005F6BA3" w:rsidRPr="00E75388" w:rsidRDefault="005F6BA3" w:rsidP="00096DFF">
      <w:pPr>
        <w:pStyle w:val="Paragraphedeliste"/>
        <w:numPr>
          <w:ilvl w:val="0"/>
          <w:numId w:val="30"/>
        </w:numPr>
        <w:shd w:val="clear" w:color="auto" w:fill="FAE2D5" w:themeFill="accent2" w:themeFillTint="33"/>
        <w:spacing w:after="0" w:line="259" w:lineRule="auto"/>
        <w:rPr>
          <w:rFonts w:ascii="Roboto" w:hAnsi="Roboto"/>
        </w:rPr>
      </w:pPr>
      <w:r w:rsidRPr="00E75388">
        <w:rPr>
          <w:rFonts w:ascii="Roboto" w:hAnsi="Roboto"/>
        </w:rPr>
        <w:t>2020-2021 : Dossier rentrée – 2021-2022 – page 31</w:t>
      </w:r>
    </w:p>
    <w:p w14:paraId="4168D0AE" w14:textId="77777777" w:rsidR="005F6BA3" w:rsidRPr="00E75388" w:rsidRDefault="005F6BA3" w:rsidP="00096DFF">
      <w:pPr>
        <w:pStyle w:val="Paragraphedeliste"/>
        <w:numPr>
          <w:ilvl w:val="0"/>
          <w:numId w:val="30"/>
        </w:numPr>
        <w:shd w:val="clear" w:color="auto" w:fill="FAE2D5" w:themeFill="accent2" w:themeFillTint="33"/>
        <w:spacing w:after="0" w:line="259" w:lineRule="auto"/>
        <w:rPr>
          <w:rFonts w:ascii="Roboto" w:hAnsi="Roboto"/>
        </w:rPr>
      </w:pPr>
      <w:r w:rsidRPr="00E75388">
        <w:rPr>
          <w:rFonts w:ascii="Roboto" w:hAnsi="Roboto"/>
        </w:rPr>
        <w:t>2019-2020 : Dossier rentrée – 2020-2021 – page 15</w:t>
      </w:r>
    </w:p>
    <w:p w14:paraId="6D1A8C42" w14:textId="77777777" w:rsidR="005F6BA3" w:rsidRDefault="005F6BA3" w:rsidP="00096DFF">
      <w:pPr>
        <w:pStyle w:val="Paragraphedeliste"/>
        <w:numPr>
          <w:ilvl w:val="0"/>
          <w:numId w:val="30"/>
        </w:numPr>
        <w:shd w:val="clear" w:color="auto" w:fill="FAE2D5" w:themeFill="accent2" w:themeFillTint="33"/>
        <w:spacing w:after="0" w:line="259" w:lineRule="auto"/>
        <w:rPr>
          <w:rFonts w:ascii="Roboto" w:hAnsi="Roboto"/>
        </w:rPr>
      </w:pPr>
      <w:r w:rsidRPr="00E75388">
        <w:rPr>
          <w:rFonts w:ascii="Roboto" w:hAnsi="Roboto"/>
        </w:rPr>
        <w:t>2018-2019 : Dossier de presse – rentrée scolaire 2019-2020 – maj du 27/08/2019 – page 12</w:t>
      </w:r>
    </w:p>
    <w:p w14:paraId="6461E407" w14:textId="77777777" w:rsidR="003F4CE2" w:rsidRPr="003F4CE2" w:rsidRDefault="003F4CE2" w:rsidP="003F4CE2">
      <w:pPr>
        <w:shd w:val="clear" w:color="auto" w:fill="FAE2D5" w:themeFill="accent2" w:themeFillTint="33"/>
        <w:spacing w:after="0" w:line="259" w:lineRule="auto"/>
        <w:rPr>
          <w:rFonts w:ascii="Roboto" w:hAnsi="Roboto"/>
        </w:rPr>
      </w:pPr>
    </w:p>
    <w:p w14:paraId="2E83B325" w14:textId="77777777" w:rsidR="005F6BA3" w:rsidRPr="00E75388" w:rsidRDefault="005F6BA3" w:rsidP="005F6BA3">
      <w:pPr>
        <w:rPr>
          <w:rFonts w:ascii="Roboto" w:hAnsi="Roboto"/>
        </w:rPr>
      </w:pPr>
      <w:r w:rsidRPr="00E75388">
        <w:rPr>
          <w:rFonts w:ascii="Roboto" w:hAnsi="Roboto"/>
        </w:rPr>
        <w:br w:type="page"/>
      </w:r>
    </w:p>
    <w:p w14:paraId="0D7C4CF7" w14:textId="6884265B" w:rsidR="005F6BA3" w:rsidRPr="00D447A4" w:rsidRDefault="0029176E" w:rsidP="00D447A4">
      <w:pPr>
        <w:pStyle w:val="Titre2"/>
      </w:pPr>
      <w:bookmarkStart w:id="66" w:name="_Toc209784427"/>
      <w:r w:rsidRPr="00D447A4">
        <w:lastRenderedPageBreak/>
        <w:t>P</w:t>
      </w:r>
      <w:r w:rsidR="005F6BA3" w:rsidRPr="00D447A4">
        <w:t>ersonnels de l’enseignement hors DPPR par catégorie de personnel et statut</w:t>
      </w:r>
      <w:bookmarkEnd w:id="66"/>
      <w:r w:rsidR="005F6BA3" w:rsidRPr="00D447A4">
        <w:br/>
      </w:r>
    </w:p>
    <w:p w14:paraId="74A14DE2" w14:textId="77777777" w:rsidR="005F6BA3" w:rsidRPr="00E75388" w:rsidRDefault="005F6BA3" w:rsidP="00CE5A9E">
      <w:pPr>
        <w:pStyle w:val="Titre4"/>
        <w:rPr>
          <w:rFonts w:ascii="Roboto" w:hAnsi="Roboto"/>
        </w:rPr>
      </w:pPr>
      <w:r w:rsidRPr="00E75388">
        <w:rPr>
          <w:rFonts w:ascii="Roboto" w:hAnsi="Roboto"/>
        </w:rPr>
        <w:t>Nombre d'ETP hors DPPR (y compris missions et autres congés ou disponibilités rémunérés) dans un établissement d'enseignement, un internat, un CPMS ou un CDPA, selon le statut en janvier 2025</w:t>
      </w:r>
    </w:p>
    <w:p w14:paraId="6B35D31B" w14:textId="1C67748D" w:rsidR="005F6BA3" w:rsidRPr="00E75388" w:rsidRDefault="00CE5A9E" w:rsidP="005F6BA3">
      <w:pPr>
        <w:spacing w:after="0"/>
        <w:rPr>
          <w:rFonts w:ascii="Roboto" w:hAnsi="Roboto"/>
        </w:rPr>
      </w:pPr>
      <w:r w:rsidRPr="00E75388">
        <w:rPr>
          <w:rFonts w:ascii="Roboto" w:hAnsi="Roboto"/>
          <w:noProof/>
        </w:rPr>
        <w:drawing>
          <wp:anchor distT="0" distB="0" distL="114300" distR="114300" simplePos="0" relativeHeight="251580928" behindDoc="1" locked="0" layoutInCell="1" allowOverlap="1" wp14:anchorId="6D9D5B9D" wp14:editId="47EF18EB">
            <wp:simplePos x="0" y="0"/>
            <wp:positionH relativeFrom="margin">
              <wp:align>center</wp:align>
            </wp:positionH>
            <wp:positionV relativeFrom="paragraph">
              <wp:posOffset>198729</wp:posOffset>
            </wp:positionV>
            <wp:extent cx="6840220" cy="5790565"/>
            <wp:effectExtent l="0" t="0" r="0" b="635"/>
            <wp:wrapTight wrapText="bothSides">
              <wp:wrapPolygon edited="0">
                <wp:start x="0" y="0"/>
                <wp:lineTo x="0" y="21531"/>
                <wp:lineTo x="21536" y="21531"/>
                <wp:lineTo x="21536" y="0"/>
                <wp:lineTo x="0" y="0"/>
              </wp:wrapPolygon>
            </wp:wrapTight>
            <wp:docPr id="23" name="Image 23" descr="Une image contenant texte, capture d’écran, nombre, Parallè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3" descr="Une image contenant texte, capture d’écran, nombre, Parallèle&#10;&#10;Le contenu généré par l’IA peut être incorrect."/>
                    <pic:cNvPicPr/>
                  </pic:nvPicPr>
                  <pic:blipFill>
                    <a:blip r:embed="rId37">
                      <a:extLst>
                        <a:ext uri="{28A0092B-C50C-407E-A947-70E740481C1C}">
                          <a14:useLocalDpi xmlns:a14="http://schemas.microsoft.com/office/drawing/2010/main" val="0"/>
                        </a:ext>
                      </a:extLst>
                    </a:blip>
                    <a:stretch>
                      <a:fillRect/>
                    </a:stretch>
                  </pic:blipFill>
                  <pic:spPr>
                    <a:xfrm>
                      <a:off x="0" y="0"/>
                      <a:ext cx="6840220" cy="5790565"/>
                    </a:xfrm>
                    <a:prstGeom prst="rect">
                      <a:avLst/>
                    </a:prstGeom>
                  </pic:spPr>
                </pic:pic>
              </a:graphicData>
            </a:graphic>
          </wp:anchor>
        </w:drawing>
      </w:r>
    </w:p>
    <w:p w14:paraId="0AF0A454" w14:textId="34A79763" w:rsidR="005F6BA3" w:rsidRPr="00E75388" w:rsidRDefault="005F6BA3" w:rsidP="005F6BA3">
      <w:pPr>
        <w:rPr>
          <w:rFonts w:ascii="Roboto" w:hAnsi="Roboto" w:cs="Arial"/>
        </w:rPr>
      </w:pPr>
    </w:p>
    <w:p w14:paraId="4907807D" w14:textId="7DA0403E" w:rsidR="005F6BA3" w:rsidRPr="00E75388" w:rsidRDefault="005F6BA3" w:rsidP="005F6BA3">
      <w:pPr>
        <w:rPr>
          <w:rFonts w:ascii="Roboto" w:eastAsiaTheme="majorEastAsia" w:hAnsi="Roboto" w:cstheme="majorBidi"/>
          <w:b/>
        </w:rPr>
      </w:pPr>
      <w:r w:rsidRPr="00E75388">
        <w:rPr>
          <w:rFonts w:ascii="Roboto" w:hAnsi="Roboto"/>
        </w:rPr>
        <w:br w:type="page"/>
      </w:r>
    </w:p>
    <w:p w14:paraId="3FD9182C" w14:textId="77777777" w:rsidR="005F6BA3" w:rsidRPr="00E75388" w:rsidRDefault="005F6BA3" w:rsidP="00CE5A9E">
      <w:pPr>
        <w:pStyle w:val="Titre4"/>
        <w:rPr>
          <w:rFonts w:ascii="Roboto" w:hAnsi="Roboto"/>
        </w:rPr>
      </w:pPr>
      <w:r w:rsidRPr="00E75388">
        <w:rPr>
          <w:rFonts w:ascii="Roboto" w:hAnsi="Roboto"/>
        </w:rPr>
        <w:lastRenderedPageBreak/>
        <w:t>Pourcentages d'ETP hors DPPR (y compris missions et autres congés ou disponibilités rémunérés) dans un établissement d'enseignement, un internat, un CPMS ou un CDPA, selon le statut en janvier 2025</w:t>
      </w:r>
    </w:p>
    <w:p w14:paraId="06813059" w14:textId="02AB5B36" w:rsidR="005F6BA3" w:rsidRPr="00E75388" w:rsidRDefault="00CE5A9E" w:rsidP="005F6BA3">
      <w:pPr>
        <w:spacing w:after="0"/>
        <w:rPr>
          <w:rFonts w:ascii="Roboto" w:hAnsi="Roboto"/>
        </w:rPr>
      </w:pPr>
      <w:r w:rsidRPr="00E75388">
        <w:rPr>
          <w:rFonts w:ascii="Roboto" w:hAnsi="Roboto"/>
          <w:noProof/>
        </w:rPr>
        <w:drawing>
          <wp:anchor distT="0" distB="0" distL="114300" distR="114300" simplePos="0" relativeHeight="251601408" behindDoc="1" locked="0" layoutInCell="1" allowOverlap="1" wp14:anchorId="00692A3A" wp14:editId="02D6D274">
            <wp:simplePos x="0" y="0"/>
            <wp:positionH relativeFrom="margin">
              <wp:align>center</wp:align>
            </wp:positionH>
            <wp:positionV relativeFrom="paragraph">
              <wp:posOffset>177419</wp:posOffset>
            </wp:positionV>
            <wp:extent cx="6840220" cy="5777230"/>
            <wp:effectExtent l="0" t="0" r="0" b="0"/>
            <wp:wrapTight wrapText="bothSides">
              <wp:wrapPolygon edited="0">
                <wp:start x="0" y="0"/>
                <wp:lineTo x="0" y="21510"/>
                <wp:lineTo x="21536" y="21510"/>
                <wp:lineTo x="21536" y="0"/>
                <wp:lineTo x="0" y="0"/>
              </wp:wrapPolygon>
            </wp:wrapTight>
            <wp:docPr id="25" name="Image 25" descr="Une image contenant texte, capture d’écran, nombre, Parallè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5" descr="Une image contenant texte, capture d’écran, nombre, Parallèle&#10;&#10;Le contenu généré par l’IA peut être incorrect."/>
                    <pic:cNvPicPr/>
                  </pic:nvPicPr>
                  <pic:blipFill>
                    <a:blip r:embed="rId38">
                      <a:extLst>
                        <a:ext uri="{28A0092B-C50C-407E-A947-70E740481C1C}">
                          <a14:useLocalDpi xmlns:a14="http://schemas.microsoft.com/office/drawing/2010/main" val="0"/>
                        </a:ext>
                      </a:extLst>
                    </a:blip>
                    <a:stretch>
                      <a:fillRect/>
                    </a:stretch>
                  </pic:blipFill>
                  <pic:spPr>
                    <a:xfrm>
                      <a:off x="0" y="0"/>
                      <a:ext cx="6840220" cy="5777230"/>
                    </a:xfrm>
                    <a:prstGeom prst="rect">
                      <a:avLst/>
                    </a:prstGeom>
                  </pic:spPr>
                </pic:pic>
              </a:graphicData>
            </a:graphic>
          </wp:anchor>
        </w:drawing>
      </w:r>
    </w:p>
    <w:p w14:paraId="25286A13" w14:textId="24238B7F" w:rsidR="005F6BA3" w:rsidRPr="00E75388" w:rsidRDefault="005F6BA3" w:rsidP="005F6BA3">
      <w:pPr>
        <w:rPr>
          <w:rFonts w:ascii="Roboto" w:hAnsi="Roboto"/>
        </w:rPr>
      </w:pPr>
    </w:p>
    <w:p w14:paraId="1A7A2708" w14:textId="77777777" w:rsidR="005F6BA3" w:rsidRPr="00E75388" w:rsidRDefault="005F6BA3" w:rsidP="005F6BA3">
      <w:pPr>
        <w:rPr>
          <w:rFonts w:ascii="Roboto" w:hAnsi="Roboto"/>
        </w:rPr>
      </w:pPr>
    </w:p>
    <w:p w14:paraId="5B38265C" w14:textId="77777777" w:rsidR="005F6BA3" w:rsidRPr="00E75388" w:rsidRDefault="005F6BA3" w:rsidP="005F6BA3">
      <w:pPr>
        <w:rPr>
          <w:rFonts w:ascii="Roboto" w:hAnsi="Roboto"/>
        </w:rPr>
      </w:pPr>
    </w:p>
    <w:p w14:paraId="14248A11" w14:textId="77777777" w:rsidR="005F6BA3" w:rsidRPr="00E75388" w:rsidRDefault="005F6BA3" w:rsidP="005F6BA3">
      <w:pPr>
        <w:rPr>
          <w:rFonts w:ascii="Roboto" w:hAnsi="Roboto"/>
        </w:rPr>
      </w:pPr>
    </w:p>
    <w:p w14:paraId="58D15E34" w14:textId="77777777" w:rsidR="005F6BA3" w:rsidRPr="00E75388" w:rsidRDefault="005F6BA3" w:rsidP="005F6BA3">
      <w:pPr>
        <w:rPr>
          <w:rFonts w:ascii="Roboto" w:eastAsiaTheme="majorEastAsia" w:hAnsi="Roboto" w:cstheme="majorBidi"/>
          <w:b/>
        </w:rPr>
      </w:pPr>
      <w:r w:rsidRPr="00E75388">
        <w:rPr>
          <w:rFonts w:ascii="Roboto" w:hAnsi="Roboto"/>
        </w:rPr>
        <w:br w:type="page"/>
      </w:r>
    </w:p>
    <w:p w14:paraId="7317DB49" w14:textId="77777777" w:rsidR="005F6BA3" w:rsidRPr="00E75388" w:rsidRDefault="005F6BA3" w:rsidP="00CE5A9E">
      <w:pPr>
        <w:pStyle w:val="Titre4"/>
        <w:rPr>
          <w:rFonts w:ascii="Roboto" w:hAnsi="Roboto"/>
        </w:rPr>
      </w:pPr>
      <w:r w:rsidRPr="00E75388">
        <w:rPr>
          <w:rFonts w:ascii="Roboto" w:hAnsi="Roboto"/>
        </w:rPr>
        <w:lastRenderedPageBreak/>
        <w:t>Nombre de personnes hors DPPR (y compris missions et autres congés ou disponibilités rémunérés) dans un établissement d'enseignement, un internat, un CPMS ou un CDPA, selon le statut en janvier 2025</w:t>
      </w:r>
    </w:p>
    <w:p w14:paraId="5F7D329C" w14:textId="6E464D76" w:rsidR="005F6BA3" w:rsidRPr="00E75388" w:rsidRDefault="00CE5A9E" w:rsidP="005F6BA3">
      <w:pPr>
        <w:tabs>
          <w:tab w:val="left" w:pos="3348"/>
        </w:tabs>
        <w:spacing w:after="0"/>
        <w:rPr>
          <w:rFonts w:ascii="Roboto" w:hAnsi="Roboto" w:cs="Arial"/>
        </w:rPr>
      </w:pPr>
      <w:r w:rsidRPr="00E75388">
        <w:rPr>
          <w:rFonts w:ascii="Roboto" w:hAnsi="Roboto"/>
          <w:noProof/>
        </w:rPr>
        <w:drawing>
          <wp:anchor distT="0" distB="0" distL="114300" distR="114300" simplePos="0" relativeHeight="251621888" behindDoc="1" locked="0" layoutInCell="1" allowOverlap="1" wp14:anchorId="6CF9A785" wp14:editId="658966FE">
            <wp:simplePos x="0" y="0"/>
            <wp:positionH relativeFrom="margin">
              <wp:posOffset>-285598</wp:posOffset>
            </wp:positionH>
            <wp:positionV relativeFrom="paragraph">
              <wp:posOffset>181534</wp:posOffset>
            </wp:positionV>
            <wp:extent cx="6235065" cy="7623175"/>
            <wp:effectExtent l="0" t="0" r="0" b="0"/>
            <wp:wrapTight wrapText="bothSides">
              <wp:wrapPolygon edited="0">
                <wp:start x="0" y="0"/>
                <wp:lineTo x="0" y="21537"/>
                <wp:lineTo x="21514" y="21537"/>
                <wp:lineTo x="21514" y="0"/>
                <wp:lineTo x="0" y="0"/>
              </wp:wrapPolygon>
            </wp:wrapTight>
            <wp:docPr id="26" name="Image 26" descr="Une image contenant texte, nombre, Parallèle, lign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6" descr="Une image contenant texte, nombre, Parallèle, ligne&#10;&#10;Le contenu généré par l’IA peut être incorrect."/>
                    <pic:cNvPicPr/>
                  </pic:nvPicPr>
                  <pic:blipFill>
                    <a:blip r:embed="rId39">
                      <a:extLst>
                        <a:ext uri="{28A0092B-C50C-407E-A947-70E740481C1C}">
                          <a14:useLocalDpi xmlns:a14="http://schemas.microsoft.com/office/drawing/2010/main" val="0"/>
                        </a:ext>
                      </a:extLst>
                    </a:blip>
                    <a:stretch>
                      <a:fillRect/>
                    </a:stretch>
                  </pic:blipFill>
                  <pic:spPr>
                    <a:xfrm>
                      <a:off x="0" y="0"/>
                      <a:ext cx="6235065" cy="7623175"/>
                    </a:xfrm>
                    <a:prstGeom prst="rect">
                      <a:avLst/>
                    </a:prstGeom>
                  </pic:spPr>
                </pic:pic>
              </a:graphicData>
            </a:graphic>
            <wp14:sizeRelH relativeFrom="margin">
              <wp14:pctWidth>0</wp14:pctWidth>
            </wp14:sizeRelH>
            <wp14:sizeRelV relativeFrom="margin">
              <wp14:pctHeight>0</wp14:pctHeight>
            </wp14:sizeRelV>
          </wp:anchor>
        </w:drawing>
      </w:r>
      <w:r w:rsidR="005F6BA3" w:rsidRPr="00E75388">
        <w:rPr>
          <w:rFonts w:ascii="Roboto" w:hAnsi="Roboto" w:cs="Arial"/>
        </w:rPr>
        <w:tab/>
      </w:r>
    </w:p>
    <w:p w14:paraId="0D5544AE" w14:textId="77777777" w:rsidR="005F6BA3" w:rsidRPr="00E75388" w:rsidRDefault="005F6BA3" w:rsidP="00CE5A9E">
      <w:pPr>
        <w:pStyle w:val="Titre4"/>
        <w:rPr>
          <w:rFonts w:ascii="Roboto" w:hAnsi="Roboto"/>
        </w:rPr>
      </w:pPr>
      <w:r w:rsidRPr="00E75388">
        <w:rPr>
          <w:rFonts w:ascii="Roboto" w:hAnsi="Roboto"/>
        </w:rPr>
        <w:lastRenderedPageBreak/>
        <w:t>Pourcentage de personnes hors DPPR (y compris missions et autres congés ou disponibilités rémunérés) dans un établissement d'enseignement, un internat, un CPMS ou un CDPA, selon le statut en janvier 2025</w:t>
      </w:r>
    </w:p>
    <w:p w14:paraId="1B38748C" w14:textId="77777777" w:rsidR="005F6BA3" w:rsidRPr="00E75388" w:rsidRDefault="005F6BA3" w:rsidP="005F6BA3">
      <w:pPr>
        <w:spacing w:after="0"/>
        <w:rPr>
          <w:rFonts w:ascii="Roboto" w:hAnsi="Roboto"/>
        </w:rPr>
      </w:pPr>
    </w:p>
    <w:p w14:paraId="25CF1F56" w14:textId="16559197" w:rsidR="080FCA81" w:rsidRPr="00E75388" w:rsidRDefault="00BA0B11" w:rsidP="080FCA81">
      <w:pPr>
        <w:rPr>
          <w:rFonts w:ascii="Roboto" w:hAnsi="Roboto"/>
          <w:lang w:val="fr-BE"/>
        </w:rPr>
      </w:pPr>
      <w:r w:rsidRPr="00E75388">
        <w:rPr>
          <w:rFonts w:ascii="Roboto" w:hAnsi="Roboto"/>
          <w:noProof/>
        </w:rPr>
        <w:drawing>
          <wp:inline distT="0" distB="0" distL="0" distR="0" wp14:anchorId="6BBF11D0" wp14:editId="4DD55AD6">
            <wp:extent cx="5731510" cy="7006893"/>
            <wp:effectExtent l="0" t="0" r="2540" b="3810"/>
            <wp:docPr id="33" name="Image 33" descr="Une image contenant texte, nombre, Parallèl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 33" descr="Une image contenant texte, nombre, Parallèle, Police&#10;&#10;Le contenu généré par l’IA peut être incorrect."/>
                    <pic:cNvPicPr/>
                  </pic:nvPicPr>
                  <pic:blipFill>
                    <a:blip r:embed="rId40"/>
                    <a:stretch>
                      <a:fillRect/>
                    </a:stretch>
                  </pic:blipFill>
                  <pic:spPr>
                    <a:xfrm>
                      <a:off x="0" y="0"/>
                      <a:ext cx="5731510" cy="7006893"/>
                    </a:xfrm>
                    <a:prstGeom prst="rect">
                      <a:avLst/>
                    </a:prstGeom>
                  </pic:spPr>
                </pic:pic>
              </a:graphicData>
            </a:graphic>
          </wp:inline>
        </w:drawing>
      </w:r>
    </w:p>
    <w:p w14:paraId="5132BA55" w14:textId="1D341FCA" w:rsidR="080FCA81" w:rsidRPr="00E75388" w:rsidRDefault="00C93CDB" w:rsidP="080FCA81">
      <w:pPr>
        <w:rPr>
          <w:rFonts w:ascii="Roboto" w:eastAsiaTheme="minorEastAsia" w:hAnsi="Roboto" w:cstheme="majorEastAsia"/>
          <w:color w:val="0F4761" w:themeColor="accent1" w:themeShade="BF"/>
          <w:sz w:val="32"/>
          <w:szCs w:val="32"/>
          <w:lang w:val="fr-BE"/>
        </w:rPr>
      </w:pPr>
      <w:bookmarkStart w:id="67" w:name="_Toc1505733731"/>
      <w:bookmarkStart w:id="68" w:name="_Toc1960046302"/>
      <w:r w:rsidRPr="00E75388">
        <w:rPr>
          <w:rFonts w:ascii="Roboto" w:hAnsi="Roboto"/>
          <w:lang w:val="fr-BE"/>
        </w:rPr>
        <w:br w:type="page"/>
      </w:r>
      <w:bookmarkEnd w:id="67"/>
      <w:bookmarkEnd w:id="68"/>
    </w:p>
    <w:p w14:paraId="2441A50E" w14:textId="6DFDAD83" w:rsidR="00AF7579" w:rsidRPr="00160380" w:rsidRDefault="7C3A3386" w:rsidP="003A64CF">
      <w:pPr>
        <w:pStyle w:val="Titre1"/>
      </w:pPr>
      <w:bookmarkStart w:id="69" w:name="_Toc2006222569"/>
      <w:bookmarkStart w:id="70" w:name="_Toc26038483"/>
      <w:bookmarkStart w:id="71" w:name="_Toc209784428"/>
      <w:r w:rsidRPr="00160380">
        <w:lastRenderedPageBreak/>
        <w:t>Absences</w:t>
      </w:r>
      <w:bookmarkEnd w:id="69"/>
      <w:bookmarkEnd w:id="70"/>
      <w:bookmarkEnd w:id="71"/>
    </w:p>
    <w:p w14:paraId="0955EE99" w14:textId="77777777" w:rsidR="00C610B3" w:rsidRPr="00E75388" w:rsidRDefault="00C610B3" w:rsidP="003A64CF">
      <w:pPr>
        <w:pStyle w:val="Titre2"/>
      </w:pPr>
      <w:bookmarkStart w:id="72" w:name="_Hlk206077089"/>
      <w:bookmarkStart w:id="73" w:name="_Toc209784429"/>
      <w:r w:rsidRPr="00E75388">
        <w:t>Nombre de personnels de l’enseignement rémunérés, en congé ou disponibilité, par type de congé/disponibilité et catégorie de personnel</w:t>
      </w:r>
      <w:bookmarkEnd w:id="73"/>
    </w:p>
    <w:p w14:paraId="40AF249F" w14:textId="77E1C1CE" w:rsidR="00C610B3" w:rsidRPr="00E75388" w:rsidRDefault="00C610B3" w:rsidP="00C610B3">
      <w:pPr>
        <w:pStyle w:val="Titre1"/>
        <w:spacing w:before="0" w:line="240" w:lineRule="auto"/>
        <w:rPr>
          <w:rFonts w:ascii="Roboto" w:hAnsi="Roboto"/>
          <w:sz w:val="16"/>
          <w:szCs w:val="16"/>
        </w:rPr>
      </w:pPr>
      <w:r w:rsidRPr="00E75388">
        <w:rPr>
          <w:rFonts w:ascii="Roboto" w:hAnsi="Roboto"/>
        </w:rPr>
        <w:t xml:space="preserve"> </w:t>
      </w:r>
      <w:bookmarkEnd w:id="72"/>
    </w:p>
    <w:p w14:paraId="1A1CB4B7" w14:textId="7C8FE089" w:rsidR="00C610B3" w:rsidRPr="00E75388" w:rsidRDefault="003A64CF" w:rsidP="003A64CF">
      <w:pPr>
        <w:pStyle w:val="Titre3"/>
      </w:pPr>
      <w:r w:rsidRPr="00E75388">
        <w:rPr>
          <w:rFonts w:ascii="Roboto" w:hAnsi="Roboto"/>
          <w:noProof/>
        </w:rPr>
        <w:drawing>
          <wp:anchor distT="0" distB="0" distL="114300" distR="114300" simplePos="0" relativeHeight="251656704" behindDoc="1" locked="0" layoutInCell="1" allowOverlap="1" wp14:anchorId="6F0AAAAE" wp14:editId="338EAEE2">
            <wp:simplePos x="0" y="0"/>
            <wp:positionH relativeFrom="margin">
              <wp:posOffset>563245</wp:posOffset>
            </wp:positionH>
            <wp:positionV relativeFrom="paragraph">
              <wp:posOffset>808355</wp:posOffset>
            </wp:positionV>
            <wp:extent cx="4446905" cy="6777990"/>
            <wp:effectExtent l="0" t="0" r="0" b="3810"/>
            <wp:wrapTight wrapText="bothSides">
              <wp:wrapPolygon edited="0">
                <wp:start x="0" y="0"/>
                <wp:lineTo x="0" y="21551"/>
                <wp:lineTo x="21467" y="21551"/>
                <wp:lineTo x="21467" y="0"/>
                <wp:lineTo x="0" y="0"/>
              </wp:wrapPolygon>
            </wp:wrapTight>
            <wp:docPr id="8" name="Image 8" descr="Une image contenant texte, Parallèle, capture d’écran,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texte, Parallèle, capture d’écran, nombre&#10;&#10;Le contenu généré par l’IA peut être incorrect."/>
                    <pic:cNvPicPr/>
                  </pic:nvPicPr>
                  <pic:blipFill>
                    <a:blip r:embed="rId41">
                      <a:extLst>
                        <a:ext uri="{28A0092B-C50C-407E-A947-70E740481C1C}">
                          <a14:useLocalDpi xmlns:a14="http://schemas.microsoft.com/office/drawing/2010/main" val="0"/>
                        </a:ext>
                      </a:extLst>
                    </a:blip>
                    <a:stretch>
                      <a:fillRect/>
                    </a:stretch>
                  </pic:blipFill>
                  <pic:spPr>
                    <a:xfrm>
                      <a:off x="0" y="0"/>
                      <a:ext cx="4446905" cy="6777990"/>
                    </a:xfrm>
                    <a:prstGeom prst="rect">
                      <a:avLst/>
                    </a:prstGeom>
                  </pic:spPr>
                </pic:pic>
              </a:graphicData>
            </a:graphic>
            <wp14:sizeRelH relativeFrom="margin">
              <wp14:pctWidth>0</wp14:pctWidth>
            </wp14:sizeRelH>
            <wp14:sizeRelV relativeFrom="margin">
              <wp14:pctHeight>0</wp14:pctHeight>
            </wp14:sizeRelV>
          </wp:anchor>
        </w:drawing>
      </w:r>
      <w:r w:rsidR="00C610B3" w:rsidRPr="00E75388">
        <w:t xml:space="preserve">Nombre d'ETP rémunérés par la </w:t>
      </w:r>
      <w:r w:rsidR="004F6BB7">
        <w:t>Fédération Wallonie-Bruxelles</w:t>
      </w:r>
      <w:r w:rsidR="00C610B3" w:rsidRPr="00E75388">
        <w:t xml:space="preserve"> en congé </w:t>
      </w:r>
      <w:r w:rsidR="00C610B3" w:rsidRPr="00E75388">
        <w:rPr>
          <w:bCs/>
        </w:rPr>
        <w:t>(hormis les congés de maladie ne dépassant pas le quota)</w:t>
      </w:r>
      <w:r w:rsidR="00C610B3" w:rsidRPr="00E75388">
        <w:t>, disponibilité ou prestations réduites, par catégorie de personnel</w:t>
      </w:r>
    </w:p>
    <w:p w14:paraId="5A4D98DC" w14:textId="00B0707A" w:rsidR="00C610B3" w:rsidRPr="00E75388" w:rsidRDefault="00C610B3" w:rsidP="00C610B3">
      <w:pPr>
        <w:spacing w:after="0"/>
        <w:rPr>
          <w:rFonts w:ascii="Roboto" w:hAnsi="Roboto"/>
          <w:sz w:val="16"/>
          <w:szCs w:val="16"/>
        </w:rPr>
      </w:pPr>
    </w:p>
    <w:p w14:paraId="6DEE1B97" w14:textId="00FBB969" w:rsidR="00C610B3" w:rsidRPr="00E75388" w:rsidRDefault="00C610B3" w:rsidP="00C610B3">
      <w:pPr>
        <w:spacing w:after="0" w:line="240" w:lineRule="auto"/>
        <w:rPr>
          <w:rFonts w:ascii="Roboto" w:hAnsi="Roboto"/>
        </w:rPr>
      </w:pPr>
    </w:p>
    <w:p w14:paraId="62A570BB" w14:textId="01C36E57" w:rsidR="00C610B3" w:rsidRPr="00E75388" w:rsidRDefault="00C610B3" w:rsidP="00C610B3">
      <w:pPr>
        <w:rPr>
          <w:rFonts w:ascii="Roboto" w:hAnsi="Roboto"/>
        </w:rPr>
      </w:pPr>
    </w:p>
    <w:p w14:paraId="7FE29FF4" w14:textId="14E280D2" w:rsidR="00C610B3" w:rsidRPr="00E75388" w:rsidRDefault="00C610B3" w:rsidP="00C610B3">
      <w:pPr>
        <w:rPr>
          <w:rFonts w:ascii="Roboto" w:hAnsi="Roboto"/>
        </w:rPr>
      </w:pPr>
    </w:p>
    <w:p w14:paraId="341F54AB" w14:textId="12A4D11B" w:rsidR="00C610B3" w:rsidRPr="00E75388" w:rsidRDefault="00C610B3" w:rsidP="003A64CF">
      <w:pPr>
        <w:pStyle w:val="Titre3"/>
      </w:pPr>
      <w:r w:rsidRPr="00E75388">
        <w:lastRenderedPageBreak/>
        <w:t xml:space="preserve">Nombre de personnes rémunérés par la </w:t>
      </w:r>
      <w:r w:rsidR="004F6BB7">
        <w:t>Fédération Wallonie-Bruxelles</w:t>
      </w:r>
      <w:r w:rsidRPr="00E75388">
        <w:t xml:space="preserve"> en </w:t>
      </w:r>
      <w:r w:rsidRPr="00E75388">
        <w:rPr>
          <w:bCs/>
        </w:rPr>
        <w:t>congé (hormis les congés de maladie ne dépassant pas le quota)</w:t>
      </w:r>
      <w:r w:rsidRPr="00E75388">
        <w:t>, disponibilité ou prestations réduites, par catégorie de personnel</w:t>
      </w:r>
    </w:p>
    <w:p w14:paraId="30FFF5DE" w14:textId="17B4946A" w:rsidR="00C610B3" w:rsidRPr="00E75388" w:rsidRDefault="00A5431D" w:rsidP="00C610B3">
      <w:pPr>
        <w:spacing w:after="0" w:line="240" w:lineRule="auto"/>
        <w:rPr>
          <w:rFonts w:ascii="Roboto" w:hAnsi="Roboto" w:cs="Arial"/>
        </w:rPr>
      </w:pPr>
      <w:r w:rsidRPr="00E75388">
        <w:rPr>
          <w:rFonts w:ascii="Roboto" w:hAnsi="Roboto"/>
          <w:noProof/>
        </w:rPr>
        <w:drawing>
          <wp:anchor distT="0" distB="0" distL="114300" distR="114300" simplePos="0" relativeHeight="251677184" behindDoc="1" locked="0" layoutInCell="1" allowOverlap="1" wp14:anchorId="28C023BE" wp14:editId="05AE52CB">
            <wp:simplePos x="0" y="0"/>
            <wp:positionH relativeFrom="margin">
              <wp:align>center</wp:align>
            </wp:positionH>
            <wp:positionV relativeFrom="paragraph">
              <wp:posOffset>189230</wp:posOffset>
            </wp:positionV>
            <wp:extent cx="5026962" cy="7772073"/>
            <wp:effectExtent l="0" t="0" r="2540" b="635"/>
            <wp:wrapTight wrapText="bothSides">
              <wp:wrapPolygon edited="0">
                <wp:start x="0" y="0"/>
                <wp:lineTo x="0" y="21549"/>
                <wp:lineTo x="21529" y="21549"/>
                <wp:lineTo x="21529" y="0"/>
                <wp:lineTo x="0" y="0"/>
              </wp:wrapPolygon>
            </wp:wrapTight>
            <wp:docPr id="10" name="Image 10" descr="Une image contenant texte, capture d’écran, Parallèle,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 capture d’écran, Parallèle, nombre&#10;&#10;Le contenu généré par l’IA peut être incorrect."/>
                    <pic:cNvPicPr/>
                  </pic:nvPicPr>
                  <pic:blipFill>
                    <a:blip r:embed="rId42">
                      <a:extLst>
                        <a:ext uri="{28A0092B-C50C-407E-A947-70E740481C1C}">
                          <a14:useLocalDpi xmlns:a14="http://schemas.microsoft.com/office/drawing/2010/main" val="0"/>
                        </a:ext>
                      </a:extLst>
                    </a:blip>
                    <a:stretch>
                      <a:fillRect/>
                    </a:stretch>
                  </pic:blipFill>
                  <pic:spPr>
                    <a:xfrm>
                      <a:off x="0" y="0"/>
                      <a:ext cx="5026962" cy="7772073"/>
                    </a:xfrm>
                    <a:prstGeom prst="rect">
                      <a:avLst/>
                    </a:prstGeom>
                  </pic:spPr>
                </pic:pic>
              </a:graphicData>
            </a:graphic>
          </wp:anchor>
        </w:drawing>
      </w:r>
    </w:p>
    <w:p w14:paraId="66882601" w14:textId="6BB4F1FE" w:rsidR="00C610B3" w:rsidRPr="00E75388" w:rsidRDefault="00C610B3" w:rsidP="00C610B3">
      <w:pPr>
        <w:spacing w:after="0"/>
        <w:rPr>
          <w:rFonts w:ascii="Roboto" w:hAnsi="Roboto" w:cs="Arial"/>
        </w:rPr>
      </w:pPr>
    </w:p>
    <w:p w14:paraId="1026E4D5" w14:textId="342F51E5" w:rsidR="00C610B3" w:rsidRPr="00E75388" w:rsidRDefault="00C610B3" w:rsidP="009511D4">
      <w:pPr>
        <w:pStyle w:val="Titre3"/>
        <w:rPr>
          <w:rFonts w:ascii="Roboto" w:hAnsi="Roboto"/>
          <w:sz w:val="16"/>
          <w:szCs w:val="16"/>
        </w:rPr>
      </w:pPr>
      <w:r w:rsidRPr="00E75388">
        <w:rPr>
          <w:rFonts w:ascii="Roboto" w:hAnsi="Roboto"/>
        </w:rPr>
        <w:br w:type="page"/>
      </w:r>
      <w:bookmarkStart w:id="74" w:name="_Hlk206077139"/>
      <w:r w:rsidRPr="00E75388">
        <w:rPr>
          <w:rFonts w:ascii="Roboto" w:hAnsi="Roboto"/>
        </w:rPr>
        <w:lastRenderedPageBreak/>
        <w:t>Nombre de personnels en DDPR</w:t>
      </w:r>
      <w:r w:rsidR="002A004D" w:rsidRPr="00E75388">
        <w:rPr>
          <w:rStyle w:val="Appelnotedebasdep"/>
          <w:rFonts w:ascii="Roboto" w:hAnsi="Roboto"/>
        </w:rPr>
        <w:footnoteReference w:id="22"/>
      </w:r>
      <w:r w:rsidRPr="00E75388">
        <w:rPr>
          <w:rFonts w:ascii="Roboto" w:hAnsi="Roboto"/>
        </w:rPr>
        <w:t>, par type de DPPR et catégorie de personnel</w:t>
      </w:r>
      <w:bookmarkEnd w:id="74"/>
      <w:r w:rsidRPr="00E75388">
        <w:rPr>
          <w:rFonts w:ascii="Roboto" w:hAnsi="Roboto"/>
        </w:rPr>
        <w:br/>
      </w:r>
    </w:p>
    <w:p w14:paraId="3F258B82" w14:textId="567FABED" w:rsidR="00C610B3" w:rsidRPr="00E75388" w:rsidRDefault="001E6ACB" w:rsidP="009511D4">
      <w:pPr>
        <w:pStyle w:val="Titre4"/>
        <w:rPr>
          <w:rFonts w:ascii="Roboto" w:hAnsi="Roboto"/>
          <w:sz w:val="20"/>
          <w:szCs w:val="20"/>
        </w:rPr>
      </w:pPr>
      <w:bookmarkStart w:id="75" w:name="_Hlk206063591"/>
      <w:r w:rsidRPr="00E75388">
        <w:rPr>
          <w:rFonts w:ascii="Roboto" w:hAnsi="Roboto"/>
          <w:noProof/>
        </w:rPr>
        <w:drawing>
          <wp:anchor distT="0" distB="0" distL="114300" distR="114300" simplePos="0" relativeHeight="251699712" behindDoc="1" locked="0" layoutInCell="1" allowOverlap="1" wp14:anchorId="0C7789DB" wp14:editId="75E88C10">
            <wp:simplePos x="0" y="0"/>
            <wp:positionH relativeFrom="margin">
              <wp:align>center</wp:align>
            </wp:positionH>
            <wp:positionV relativeFrom="paragraph">
              <wp:posOffset>617169</wp:posOffset>
            </wp:positionV>
            <wp:extent cx="6447619" cy="6228571"/>
            <wp:effectExtent l="0" t="0" r="0" b="1270"/>
            <wp:wrapTight wrapText="bothSides">
              <wp:wrapPolygon edited="0">
                <wp:start x="0" y="0"/>
                <wp:lineTo x="0" y="21538"/>
                <wp:lineTo x="21509" y="21538"/>
                <wp:lineTo x="21509" y="0"/>
                <wp:lineTo x="0" y="0"/>
              </wp:wrapPolygon>
            </wp:wrapTight>
            <wp:docPr id="19" name="Image 19" descr="Une image contenant texte, capture d’écran, nombre, Parallè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descr="Une image contenant texte, capture d’écran, nombre, Parallèle&#10;&#10;Le contenu généré par l’IA peut être incorrect."/>
                    <pic:cNvPicPr/>
                  </pic:nvPicPr>
                  <pic:blipFill>
                    <a:blip r:embed="rId43">
                      <a:extLst>
                        <a:ext uri="{28A0092B-C50C-407E-A947-70E740481C1C}">
                          <a14:useLocalDpi xmlns:a14="http://schemas.microsoft.com/office/drawing/2010/main" val="0"/>
                        </a:ext>
                      </a:extLst>
                    </a:blip>
                    <a:stretch>
                      <a:fillRect/>
                    </a:stretch>
                  </pic:blipFill>
                  <pic:spPr>
                    <a:xfrm>
                      <a:off x="0" y="0"/>
                      <a:ext cx="6447619" cy="6228571"/>
                    </a:xfrm>
                    <a:prstGeom prst="rect">
                      <a:avLst/>
                    </a:prstGeom>
                  </pic:spPr>
                </pic:pic>
              </a:graphicData>
            </a:graphic>
            <wp14:sizeRelH relativeFrom="margin">
              <wp14:pctWidth>0</wp14:pctWidth>
            </wp14:sizeRelH>
            <wp14:sizeRelV relativeFrom="margin">
              <wp14:pctHeight>0</wp14:pctHeight>
            </wp14:sizeRelV>
          </wp:anchor>
        </w:drawing>
      </w:r>
      <w:r w:rsidR="00C610B3" w:rsidRPr="00E75388">
        <w:rPr>
          <w:rFonts w:ascii="Roboto" w:hAnsi="Roboto"/>
        </w:rPr>
        <w:t>Nombre d'ETP</w:t>
      </w:r>
      <w:r w:rsidR="002A004D" w:rsidRPr="00E75388">
        <w:rPr>
          <w:rStyle w:val="Appelnotedebasdep"/>
          <w:rFonts w:ascii="Roboto" w:hAnsi="Roboto"/>
        </w:rPr>
        <w:footnoteReference w:id="23"/>
      </w:r>
      <w:r w:rsidR="00C610B3" w:rsidRPr="00E75388">
        <w:rPr>
          <w:rFonts w:ascii="Roboto" w:hAnsi="Roboto"/>
        </w:rPr>
        <w:t xml:space="preserve"> en DPPR par type et catégorie de personnel - Moyenne annuelle </w:t>
      </w:r>
      <w:r w:rsidR="00C610B3" w:rsidRPr="00E75388">
        <w:rPr>
          <w:rFonts w:ascii="Roboto" w:hAnsi="Roboto"/>
          <w:sz w:val="20"/>
          <w:szCs w:val="20"/>
        </w:rPr>
        <w:t>(septembre à juin)</w:t>
      </w:r>
    </w:p>
    <w:bookmarkEnd w:id="75"/>
    <w:p w14:paraId="14B1F8E5" w14:textId="55707685" w:rsidR="00C610B3" w:rsidRPr="00E75388" w:rsidRDefault="00C610B3" w:rsidP="002A004D">
      <w:pPr>
        <w:pStyle w:val="Titre3"/>
        <w:rPr>
          <w:rFonts w:ascii="Roboto" w:hAnsi="Roboto"/>
        </w:rPr>
      </w:pPr>
    </w:p>
    <w:p w14:paraId="213F2273" w14:textId="2F506E31" w:rsidR="00C610B3" w:rsidRPr="00E75388" w:rsidRDefault="009511D4" w:rsidP="009511D4">
      <w:pPr>
        <w:pStyle w:val="Titre4"/>
        <w:rPr>
          <w:rFonts w:ascii="Roboto" w:hAnsi="Roboto"/>
        </w:rPr>
      </w:pPr>
      <w:r w:rsidRPr="00E75388">
        <w:rPr>
          <w:rFonts w:ascii="Roboto" w:hAnsi="Roboto"/>
          <w:noProof/>
        </w:rPr>
        <w:lastRenderedPageBreak/>
        <w:drawing>
          <wp:anchor distT="0" distB="0" distL="114300" distR="114300" simplePos="0" relativeHeight="251720192" behindDoc="1" locked="0" layoutInCell="1" allowOverlap="1" wp14:anchorId="7CE7D1DA" wp14:editId="791D76CE">
            <wp:simplePos x="0" y="0"/>
            <wp:positionH relativeFrom="margin">
              <wp:align>center</wp:align>
            </wp:positionH>
            <wp:positionV relativeFrom="paragraph">
              <wp:posOffset>625805</wp:posOffset>
            </wp:positionV>
            <wp:extent cx="6447619" cy="6228571"/>
            <wp:effectExtent l="0" t="0" r="0" b="1270"/>
            <wp:wrapTight wrapText="bothSides">
              <wp:wrapPolygon edited="0">
                <wp:start x="0" y="0"/>
                <wp:lineTo x="0" y="21538"/>
                <wp:lineTo x="21509" y="21538"/>
                <wp:lineTo x="21509" y="0"/>
                <wp:lineTo x="0" y="0"/>
              </wp:wrapPolygon>
            </wp:wrapTight>
            <wp:docPr id="28" name="Image 28" descr="Une image contenant texte, capture d’écran, nombre, Parallè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Une image contenant texte, capture d’écran, nombre, Parallèle&#10;&#10;Le contenu généré par l’IA peut être incorrect."/>
                    <pic:cNvPicPr/>
                  </pic:nvPicPr>
                  <pic:blipFill>
                    <a:blip r:embed="rId44">
                      <a:extLst>
                        <a:ext uri="{28A0092B-C50C-407E-A947-70E740481C1C}">
                          <a14:useLocalDpi xmlns:a14="http://schemas.microsoft.com/office/drawing/2010/main" val="0"/>
                        </a:ext>
                      </a:extLst>
                    </a:blip>
                    <a:stretch>
                      <a:fillRect/>
                    </a:stretch>
                  </pic:blipFill>
                  <pic:spPr>
                    <a:xfrm>
                      <a:off x="0" y="0"/>
                      <a:ext cx="6447619" cy="6228571"/>
                    </a:xfrm>
                    <a:prstGeom prst="rect">
                      <a:avLst/>
                    </a:prstGeom>
                  </pic:spPr>
                </pic:pic>
              </a:graphicData>
            </a:graphic>
          </wp:anchor>
        </w:drawing>
      </w:r>
      <w:r w:rsidR="00C610B3" w:rsidRPr="00E75388">
        <w:rPr>
          <w:rFonts w:ascii="Roboto" w:hAnsi="Roboto"/>
        </w:rPr>
        <w:t>Nombre de personnes en DPPR</w:t>
      </w:r>
      <w:r w:rsidR="002A004D" w:rsidRPr="00E75388">
        <w:rPr>
          <w:rStyle w:val="Appelnotedebasdep"/>
          <w:rFonts w:ascii="Roboto" w:hAnsi="Roboto"/>
        </w:rPr>
        <w:footnoteReference w:id="24"/>
      </w:r>
      <w:r w:rsidR="00C610B3" w:rsidRPr="00E75388">
        <w:rPr>
          <w:rFonts w:ascii="Roboto" w:hAnsi="Roboto"/>
        </w:rPr>
        <w:t xml:space="preserve"> par type et catégorie de personnel - Moyenne annuelle </w:t>
      </w:r>
      <w:r w:rsidR="00C610B3" w:rsidRPr="00E75388">
        <w:rPr>
          <w:rFonts w:ascii="Roboto" w:hAnsi="Roboto"/>
          <w:sz w:val="20"/>
          <w:szCs w:val="20"/>
        </w:rPr>
        <w:t>(septembre à juin)</w:t>
      </w:r>
    </w:p>
    <w:p w14:paraId="0E196A13" w14:textId="77777777" w:rsidR="00C610B3" w:rsidRPr="00E75388" w:rsidRDefault="00C610B3" w:rsidP="00C610B3">
      <w:pPr>
        <w:spacing w:after="0" w:line="240" w:lineRule="auto"/>
        <w:rPr>
          <w:rFonts w:ascii="Roboto" w:eastAsiaTheme="majorEastAsia" w:hAnsi="Roboto" w:cstheme="minorHAnsi"/>
          <w:color w:val="0F4761" w:themeColor="accent1" w:themeShade="BF"/>
        </w:rPr>
      </w:pPr>
    </w:p>
    <w:p w14:paraId="00071BA5" w14:textId="2F72555C" w:rsidR="00C610B3" w:rsidRPr="00E75388" w:rsidRDefault="00C610B3" w:rsidP="00C610B3">
      <w:pPr>
        <w:spacing w:after="0" w:line="240" w:lineRule="auto"/>
        <w:rPr>
          <w:rFonts w:ascii="Roboto" w:eastAsiaTheme="majorEastAsia" w:hAnsi="Roboto" w:cstheme="minorHAnsi"/>
          <w:color w:val="0F4761" w:themeColor="accent1" w:themeShade="BF"/>
        </w:rPr>
      </w:pPr>
    </w:p>
    <w:p w14:paraId="3EE1692E" w14:textId="77777777" w:rsidR="00751E7A" w:rsidRPr="00E75388" w:rsidRDefault="00751E7A">
      <w:pPr>
        <w:rPr>
          <w:rFonts w:ascii="Roboto" w:hAnsi="Roboto"/>
        </w:rPr>
      </w:pPr>
      <w:r w:rsidRPr="00E75388">
        <w:rPr>
          <w:rFonts w:ascii="Roboto" w:hAnsi="Roboto"/>
        </w:rPr>
        <w:br w:type="page"/>
      </w:r>
    </w:p>
    <w:p w14:paraId="47216E7D" w14:textId="2DDA5714" w:rsidR="00C96D05" w:rsidRPr="00E75388" w:rsidRDefault="004F6BB7" w:rsidP="00CE168F">
      <w:pPr>
        <w:pStyle w:val="Titre2"/>
        <w:rPr>
          <w:lang w:val="fr-BE"/>
        </w:rPr>
      </w:pPr>
      <w:bookmarkStart w:id="76" w:name="_Toc209784430"/>
      <w:r>
        <w:rPr>
          <w:lang w:val="fr-BE"/>
        </w:rPr>
        <w:lastRenderedPageBreak/>
        <w:t>É</w:t>
      </w:r>
      <w:r w:rsidR="00C96D05" w:rsidRPr="00E75388">
        <w:rPr>
          <w:lang w:val="fr-BE"/>
        </w:rPr>
        <w:t>volution des taux d’absence pour maladie</w:t>
      </w:r>
      <w:bookmarkEnd w:id="76"/>
      <w:r w:rsidR="00C96D05" w:rsidRPr="00E75388">
        <w:rPr>
          <w:lang w:val="fr-BE"/>
        </w:rPr>
        <w:t xml:space="preserve"> </w:t>
      </w:r>
    </w:p>
    <w:p w14:paraId="3D5F9C3A" w14:textId="77777777" w:rsidR="00C96D05" w:rsidRPr="00E75388" w:rsidRDefault="00C96D05" w:rsidP="00751E7A">
      <w:pPr>
        <w:rPr>
          <w:rFonts w:ascii="Roboto" w:hAnsi="Roboto"/>
          <w:lang w:val="fr-BE"/>
        </w:rPr>
      </w:pPr>
    </w:p>
    <w:p w14:paraId="0DFA63F3" w14:textId="4673A9CB" w:rsidR="00751E7A" w:rsidRPr="00751E7A" w:rsidRDefault="00751E7A" w:rsidP="00751E7A">
      <w:pPr>
        <w:rPr>
          <w:rFonts w:ascii="Roboto" w:hAnsi="Roboto"/>
          <w:lang w:val="fr-BE"/>
        </w:rPr>
      </w:pPr>
      <w:r w:rsidRPr="00096DFF">
        <w:rPr>
          <w:rFonts w:ascii="Roboto" w:hAnsi="Roboto"/>
          <w:b/>
          <w:bCs/>
          <w:lang w:val="fr-BE"/>
        </w:rPr>
        <w:t>Le fichier Excel</w:t>
      </w:r>
      <w:r w:rsidRPr="00751E7A">
        <w:rPr>
          <w:rFonts w:ascii="Roboto" w:hAnsi="Roboto"/>
          <w:lang w:val="fr-BE"/>
        </w:rPr>
        <w:t xml:space="preserve"> </w:t>
      </w:r>
      <w:r w:rsidR="006B4E84" w:rsidRPr="00460E39">
        <w:rPr>
          <w:rFonts w:ascii="Roboto" w:hAnsi="Roboto"/>
          <w:b/>
          <w:bCs/>
          <w:lang w:val="fr-BE"/>
        </w:rPr>
        <w:t>en pièce jointe</w:t>
      </w:r>
      <w:r w:rsidR="00752AB5" w:rsidRPr="00460E39">
        <w:rPr>
          <w:rFonts w:ascii="Roboto" w:hAnsi="Roboto"/>
          <w:b/>
          <w:bCs/>
          <w:lang w:val="fr-BE"/>
        </w:rPr>
        <w:t xml:space="preserve"> à ce dossier</w:t>
      </w:r>
      <w:r w:rsidRPr="00751E7A">
        <w:rPr>
          <w:rFonts w:ascii="Roboto" w:hAnsi="Roboto"/>
          <w:lang w:val="fr-BE"/>
        </w:rPr>
        <w:t xml:space="preserve"> fournit une analyse détaillée des taux d'absentéisme pour maladie parmi les personnels de l'enseignement en Fédération Wallonie-Bruxelles sur une période allant de 2018 à 2025. Les données sont segmentées par niveau d’enseignement (fondamental, secondaire, spécialisé, promotion sociale, CPMS, hautes écoles, ESAHR/ESA</w:t>
      </w:r>
      <w:r w:rsidR="009E65DB">
        <w:rPr>
          <w:rStyle w:val="Appelnotedebasdep"/>
          <w:rFonts w:ascii="Roboto" w:hAnsi="Roboto"/>
          <w:lang w:val="fr-BE"/>
        </w:rPr>
        <w:footnoteReference w:id="25"/>
      </w:r>
      <w:r w:rsidRPr="00751E7A">
        <w:rPr>
          <w:rFonts w:ascii="Roboto" w:hAnsi="Roboto"/>
          <w:lang w:val="fr-BE"/>
        </w:rPr>
        <w:t>) et regroupées dans un total global.</w:t>
      </w:r>
    </w:p>
    <w:p w14:paraId="6A1B10D6" w14:textId="77777777" w:rsidR="006D1D32" w:rsidRPr="00E75388" w:rsidRDefault="006D1D32" w:rsidP="00CE168F">
      <w:pPr>
        <w:pStyle w:val="Titre3"/>
      </w:pPr>
      <w:r w:rsidRPr="00E75388">
        <w:t>Évolution des taux d’absentéisme (2018-2025)</w:t>
      </w:r>
    </w:p>
    <w:p w14:paraId="475A9640" w14:textId="44DAC72C" w:rsidR="006D1D32" w:rsidRPr="00E75388" w:rsidRDefault="006D1D32" w:rsidP="00096DFF">
      <w:pPr>
        <w:pStyle w:val="NormalWeb"/>
        <w:numPr>
          <w:ilvl w:val="0"/>
          <w:numId w:val="32"/>
        </w:numPr>
        <w:spacing w:before="240" w:line="240" w:lineRule="auto"/>
        <w:rPr>
          <w:rFonts w:ascii="Roboto" w:hAnsi="Roboto"/>
        </w:rPr>
      </w:pPr>
      <w:r w:rsidRPr="00E75388">
        <w:rPr>
          <w:rFonts w:ascii="Roboto" w:hAnsi="Roboto"/>
        </w:rPr>
        <w:t xml:space="preserve">Les taux globaux passent de </w:t>
      </w:r>
      <w:r w:rsidRPr="00E75388">
        <w:rPr>
          <w:rStyle w:val="lev"/>
          <w:rFonts w:ascii="Roboto" w:hAnsi="Roboto"/>
          <w:b w:val="0"/>
          <w:bCs w:val="0"/>
        </w:rPr>
        <w:t>7,24 % en 2018-2019</w:t>
      </w:r>
      <w:r w:rsidRPr="00E75388">
        <w:rPr>
          <w:rFonts w:ascii="Roboto" w:hAnsi="Roboto"/>
          <w:b/>
          <w:bCs/>
        </w:rPr>
        <w:t xml:space="preserve"> </w:t>
      </w:r>
      <w:r w:rsidRPr="00E75388">
        <w:rPr>
          <w:rFonts w:ascii="Roboto" w:hAnsi="Roboto"/>
        </w:rPr>
        <w:t xml:space="preserve">à </w:t>
      </w:r>
      <w:r w:rsidRPr="00E75388">
        <w:rPr>
          <w:rStyle w:val="lev"/>
          <w:rFonts w:ascii="Roboto" w:hAnsi="Roboto"/>
          <w:b w:val="0"/>
          <w:bCs w:val="0"/>
        </w:rPr>
        <w:t>8,42 % en 2024-2025</w:t>
      </w:r>
      <w:r w:rsidRPr="00E75388">
        <w:rPr>
          <w:rFonts w:ascii="Roboto" w:hAnsi="Roboto"/>
          <w:b/>
          <w:bCs/>
        </w:rPr>
        <w:t>.</w:t>
      </w:r>
    </w:p>
    <w:p w14:paraId="61B91A07" w14:textId="77777777" w:rsidR="006D1D32" w:rsidRPr="00E75388" w:rsidRDefault="006D1D32" w:rsidP="00096DFF">
      <w:pPr>
        <w:pStyle w:val="NormalWeb"/>
        <w:numPr>
          <w:ilvl w:val="0"/>
          <w:numId w:val="32"/>
        </w:numPr>
        <w:spacing w:before="240" w:line="240" w:lineRule="auto"/>
        <w:rPr>
          <w:rFonts w:ascii="Roboto" w:hAnsi="Roboto"/>
        </w:rPr>
      </w:pPr>
      <w:r w:rsidRPr="00E75388">
        <w:rPr>
          <w:rFonts w:ascii="Roboto" w:hAnsi="Roboto"/>
        </w:rPr>
        <w:t xml:space="preserve">On observe une baisse en 2019-2020 (6,48 %), suivie d’une remontée progressive jusqu’à un maximum de </w:t>
      </w:r>
      <w:r w:rsidRPr="00E75388">
        <w:rPr>
          <w:rStyle w:val="lev"/>
          <w:rFonts w:ascii="Roboto" w:hAnsi="Roboto"/>
          <w:b w:val="0"/>
          <w:bCs w:val="0"/>
        </w:rPr>
        <w:t>8,77 % en 2023-2024</w:t>
      </w:r>
      <w:r w:rsidRPr="00E75388">
        <w:rPr>
          <w:rFonts w:ascii="Roboto" w:hAnsi="Roboto"/>
        </w:rPr>
        <w:t>, avant un léger recul en 2024-2025.</w:t>
      </w:r>
    </w:p>
    <w:p w14:paraId="1528753B" w14:textId="77777777" w:rsidR="006D1D32" w:rsidRPr="00E75388" w:rsidRDefault="006D1D32" w:rsidP="00096DFF">
      <w:pPr>
        <w:pStyle w:val="NormalWeb"/>
        <w:numPr>
          <w:ilvl w:val="0"/>
          <w:numId w:val="32"/>
        </w:numPr>
        <w:spacing w:before="240" w:line="240" w:lineRule="auto"/>
        <w:rPr>
          <w:rFonts w:ascii="Roboto" w:hAnsi="Roboto"/>
        </w:rPr>
      </w:pPr>
      <w:r w:rsidRPr="00E75388">
        <w:rPr>
          <w:rFonts w:ascii="Roboto" w:hAnsi="Roboto"/>
        </w:rPr>
        <w:t>Cette évolution est visible dans la plupart des niveaux d’enseignement, avec des amplitudes différentes selon les secteurs.</w:t>
      </w:r>
    </w:p>
    <w:p w14:paraId="0E951360" w14:textId="77777777" w:rsidR="00DE4CC2" w:rsidRPr="00E75388" w:rsidRDefault="00DE4CC2" w:rsidP="00DB6EDD">
      <w:pPr>
        <w:pStyle w:val="Titre4"/>
        <w:rPr>
          <w:rFonts w:ascii="Roboto" w:hAnsi="Roboto"/>
        </w:rPr>
      </w:pPr>
    </w:p>
    <w:p w14:paraId="1736409A" w14:textId="6B9D5DE6" w:rsidR="00DB6EDD" w:rsidRPr="00E75388" w:rsidRDefault="00DB6EDD" w:rsidP="00CE168F">
      <w:pPr>
        <w:pStyle w:val="Titre3"/>
      </w:pPr>
      <w:r w:rsidRPr="00E75388">
        <w:t xml:space="preserve">Différences par </w:t>
      </w:r>
      <w:r w:rsidR="00D513AE" w:rsidRPr="00E75388">
        <w:t xml:space="preserve">niveau d’enseignement et </w:t>
      </w:r>
      <w:r w:rsidRPr="00E75388">
        <w:t>catégorie de personnel</w:t>
      </w:r>
    </w:p>
    <w:p w14:paraId="55E5880B" w14:textId="77777777" w:rsidR="00DB6EDD" w:rsidRPr="00E75388" w:rsidRDefault="00DB6EDD" w:rsidP="00DB6EDD">
      <w:pPr>
        <w:spacing w:after="0"/>
        <w:rPr>
          <w:rFonts w:ascii="Roboto" w:hAnsi="Roboto"/>
        </w:rPr>
      </w:pPr>
    </w:p>
    <w:p w14:paraId="0A763AD3" w14:textId="77777777" w:rsidR="00D513AE" w:rsidRPr="00E75388" w:rsidRDefault="00D513AE" w:rsidP="00281D8F">
      <w:pPr>
        <w:pStyle w:val="Titre4"/>
        <w:rPr>
          <w:rFonts w:ascii="Roboto" w:hAnsi="Roboto"/>
        </w:rPr>
      </w:pPr>
      <w:r w:rsidRPr="00E75388">
        <w:rPr>
          <w:rFonts w:ascii="Roboto" w:hAnsi="Roboto"/>
        </w:rPr>
        <w:t>Fondamental ordinaire</w:t>
      </w:r>
    </w:p>
    <w:p w14:paraId="74BB706A" w14:textId="77777777" w:rsidR="00D513AE" w:rsidRPr="00617436" w:rsidRDefault="00D513AE" w:rsidP="00096DFF">
      <w:pPr>
        <w:numPr>
          <w:ilvl w:val="0"/>
          <w:numId w:val="35"/>
        </w:numPr>
        <w:spacing w:line="259" w:lineRule="auto"/>
        <w:rPr>
          <w:rFonts w:ascii="Roboto" w:hAnsi="Roboto"/>
        </w:rPr>
      </w:pPr>
      <w:r w:rsidRPr="00617436">
        <w:rPr>
          <w:rFonts w:ascii="Roboto" w:hAnsi="Roboto"/>
          <w:b/>
          <w:bCs/>
        </w:rPr>
        <w:t>Direction</w:t>
      </w:r>
      <w:r w:rsidRPr="00617436">
        <w:rPr>
          <w:rFonts w:ascii="Roboto" w:hAnsi="Roboto"/>
        </w:rPr>
        <w:t xml:space="preserve"> : taux entre 9,99 % en 2018-2019 et 9,88 % en 2024-2025.</w:t>
      </w:r>
    </w:p>
    <w:p w14:paraId="55D48273" w14:textId="77777777" w:rsidR="00D513AE" w:rsidRPr="00617436" w:rsidRDefault="00D513AE" w:rsidP="00096DFF">
      <w:pPr>
        <w:numPr>
          <w:ilvl w:val="0"/>
          <w:numId w:val="35"/>
        </w:numPr>
        <w:spacing w:line="259" w:lineRule="auto"/>
        <w:rPr>
          <w:rFonts w:ascii="Roboto" w:hAnsi="Roboto"/>
        </w:rPr>
      </w:pPr>
      <w:r w:rsidRPr="00617436">
        <w:rPr>
          <w:rFonts w:ascii="Roboto" w:hAnsi="Roboto"/>
          <w:b/>
          <w:bCs/>
        </w:rPr>
        <w:t>Enseignants</w:t>
      </w:r>
      <w:r w:rsidRPr="00617436">
        <w:rPr>
          <w:rFonts w:ascii="Roboto" w:hAnsi="Roboto"/>
        </w:rPr>
        <w:t xml:space="preserve"> : de 7,70 % à 9,13 %.</w:t>
      </w:r>
    </w:p>
    <w:p w14:paraId="549D5E00" w14:textId="77777777" w:rsidR="00D513AE" w:rsidRPr="00617436" w:rsidRDefault="00D513AE" w:rsidP="00096DFF">
      <w:pPr>
        <w:numPr>
          <w:ilvl w:val="0"/>
          <w:numId w:val="35"/>
        </w:numPr>
        <w:spacing w:line="259" w:lineRule="auto"/>
        <w:rPr>
          <w:rFonts w:ascii="Roboto" w:hAnsi="Roboto"/>
        </w:rPr>
      </w:pPr>
      <w:r w:rsidRPr="00617436">
        <w:rPr>
          <w:rFonts w:ascii="Roboto" w:hAnsi="Roboto"/>
          <w:b/>
          <w:bCs/>
        </w:rPr>
        <w:t>Auxiliaires d’éducation</w:t>
      </w:r>
      <w:r w:rsidRPr="00617436">
        <w:rPr>
          <w:rFonts w:ascii="Roboto" w:hAnsi="Roboto"/>
        </w:rPr>
        <w:t xml:space="preserve"> : de 6,02 % à 6,83 %.</w:t>
      </w:r>
    </w:p>
    <w:p w14:paraId="342C193E" w14:textId="77777777" w:rsidR="00D513AE" w:rsidRPr="00617436" w:rsidRDefault="00D513AE" w:rsidP="00096DFF">
      <w:pPr>
        <w:numPr>
          <w:ilvl w:val="0"/>
          <w:numId w:val="35"/>
        </w:numPr>
        <w:spacing w:line="259" w:lineRule="auto"/>
        <w:rPr>
          <w:rFonts w:ascii="Roboto" w:hAnsi="Roboto"/>
        </w:rPr>
      </w:pPr>
      <w:r w:rsidRPr="00617436">
        <w:rPr>
          <w:rFonts w:ascii="Roboto" w:hAnsi="Roboto"/>
          <w:b/>
          <w:bCs/>
        </w:rPr>
        <w:t>Paramédical, social et psy.</w:t>
      </w:r>
      <w:r w:rsidRPr="00617436">
        <w:rPr>
          <w:rFonts w:ascii="Roboto" w:hAnsi="Roboto"/>
        </w:rPr>
        <w:t xml:space="preserve"> : de 5,88 % à 6,40 %.</w:t>
      </w:r>
    </w:p>
    <w:p w14:paraId="1AD120F0" w14:textId="77777777" w:rsidR="00D513AE" w:rsidRPr="00617436" w:rsidRDefault="00D513AE" w:rsidP="00096DFF">
      <w:pPr>
        <w:numPr>
          <w:ilvl w:val="0"/>
          <w:numId w:val="35"/>
        </w:numPr>
        <w:spacing w:line="259" w:lineRule="auto"/>
        <w:rPr>
          <w:rFonts w:ascii="Roboto" w:hAnsi="Roboto"/>
        </w:rPr>
      </w:pPr>
      <w:r w:rsidRPr="00617436">
        <w:rPr>
          <w:rFonts w:ascii="Roboto" w:hAnsi="Roboto"/>
          <w:b/>
          <w:bCs/>
        </w:rPr>
        <w:t>Administratifs</w:t>
      </w:r>
      <w:r w:rsidRPr="00617436">
        <w:rPr>
          <w:rFonts w:ascii="Roboto" w:hAnsi="Roboto"/>
        </w:rPr>
        <w:t xml:space="preserve"> : de 3,79 % à 4,73 %.</w:t>
      </w:r>
    </w:p>
    <w:p w14:paraId="0B2C678A" w14:textId="5BCE5A08" w:rsidR="00D513AE" w:rsidRPr="00617436" w:rsidRDefault="00D513AE" w:rsidP="00096DFF">
      <w:pPr>
        <w:numPr>
          <w:ilvl w:val="0"/>
          <w:numId w:val="35"/>
        </w:numPr>
        <w:spacing w:line="259" w:lineRule="auto"/>
        <w:rPr>
          <w:rFonts w:ascii="Roboto" w:hAnsi="Roboto"/>
        </w:rPr>
      </w:pPr>
      <w:r w:rsidRPr="00617436">
        <w:rPr>
          <w:rFonts w:ascii="Roboto" w:hAnsi="Roboto"/>
          <w:b/>
          <w:bCs/>
        </w:rPr>
        <w:t xml:space="preserve">Ouvriers </w:t>
      </w:r>
      <w:r w:rsidRPr="00617436">
        <w:rPr>
          <w:rFonts w:ascii="Roboto" w:hAnsi="Roboto"/>
        </w:rPr>
        <w:t>: de 6,84 % à 11,18 %.</w:t>
      </w:r>
      <w:r w:rsidRPr="00617436">
        <w:rPr>
          <w:rFonts w:ascii="Roboto" w:hAnsi="Roboto"/>
        </w:rPr>
        <w:br/>
      </w:r>
    </w:p>
    <w:p w14:paraId="418CE051" w14:textId="77777777" w:rsidR="00D513AE" w:rsidRPr="00E75388" w:rsidRDefault="00D513AE" w:rsidP="00281D8F">
      <w:pPr>
        <w:pStyle w:val="Titre4"/>
        <w:rPr>
          <w:rFonts w:ascii="Roboto" w:hAnsi="Roboto"/>
        </w:rPr>
      </w:pPr>
      <w:r w:rsidRPr="00E75388">
        <w:rPr>
          <w:rFonts w:ascii="Roboto" w:hAnsi="Roboto"/>
        </w:rPr>
        <w:t>Secondaire ordinaire</w:t>
      </w:r>
    </w:p>
    <w:p w14:paraId="54864C55" w14:textId="77777777" w:rsidR="00D513AE" w:rsidRPr="00617436" w:rsidRDefault="00D513AE" w:rsidP="00096DFF">
      <w:pPr>
        <w:numPr>
          <w:ilvl w:val="0"/>
          <w:numId w:val="36"/>
        </w:numPr>
        <w:spacing w:line="259" w:lineRule="auto"/>
        <w:rPr>
          <w:rFonts w:ascii="Roboto" w:hAnsi="Roboto"/>
        </w:rPr>
      </w:pPr>
      <w:r w:rsidRPr="00617436">
        <w:rPr>
          <w:rFonts w:ascii="Roboto" w:hAnsi="Roboto"/>
          <w:b/>
          <w:bCs/>
        </w:rPr>
        <w:t>Direction</w:t>
      </w:r>
      <w:r w:rsidRPr="00617436">
        <w:rPr>
          <w:rFonts w:ascii="Roboto" w:hAnsi="Roboto"/>
        </w:rPr>
        <w:t xml:space="preserve"> : de 6,01 % en 2018-2019 à 6,87 % en 2024-2025.</w:t>
      </w:r>
    </w:p>
    <w:p w14:paraId="3F2B289A" w14:textId="77777777" w:rsidR="00D513AE" w:rsidRPr="00617436" w:rsidRDefault="00D513AE" w:rsidP="00096DFF">
      <w:pPr>
        <w:numPr>
          <w:ilvl w:val="0"/>
          <w:numId w:val="36"/>
        </w:numPr>
        <w:spacing w:line="259" w:lineRule="auto"/>
        <w:rPr>
          <w:rFonts w:ascii="Roboto" w:hAnsi="Roboto"/>
        </w:rPr>
      </w:pPr>
      <w:r w:rsidRPr="00617436">
        <w:rPr>
          <w:rFonts w:ascii="Roboto" w:hAnsi="Roboto"/>
          <w:b/>
          <w:bCs/>
        </w:rPr>
        <w:t xml:space="preserve">Enseignants </w:t>
      </w:r>
      <w:r w:rsidRPr="00617436">
        <w:rPr>
          <w:rFonts w:ascii="Roboto" w:hAnsi="Roboto"/>
        </w:rPr>
        <w:t>: de 7,05 % à 8,15 %.</w:t>
      </w:r>
    </w:p>
    <w:p w14:paraId="75C17FF9" w14:textId="77777777" w:rsidR="00D513AE" w:rsidRPr="00617436" w:rsidRDefault="00D513AE" w:rsidP="00096DFF">
      <w:pPr>
        <w:numPr>
          <w:ilvl w:val="0"/>
          <w:numId w:val="36"/>
        </w:numPr>
        <w:spacing w:line="259" w:lineRule="auto"/>
        <w:rPr>
          <w:rFonts w:ascii="Roboto" w:hAnsi="Roboto"/>
        </w:rPr>
      </w:pPr>
      <w:r w:rsidRPr="00617436">
        <w:rPr>
          <w:rFonts w:ascii="Roboto" w:hAnsi="Roboto"/>
          <w:b/>
          <w:bCs/>
        </w:rPr>
        <w:t>Auxiliaires d’éducation</w:t>
      </w:r>
      <w:r w:rsidRPr="00617436">
        <w:rPr>
          <w:rFonts w:ascii="Roboto" w:hAnsi="Roboto"/>
        </w:rPr>
        <w:t xml:space="preserve"> : de 8,00 % à 9,30 %.</w:t>
      </w:r>
    </w:p>
    <w:p w14:paraId="1B57601B" w14:textId="77777777" w:rsidR="00D513AE" w:rsidRPr="00617436" w:rsidRDefault="00D513AE" w:rsidP="00096DFF">
      <w:pPr>
        <w:numPr>
          <w:ilvl w:val="0"/>
          <w:numId w:val="36"/>
        </w:numPr>
        <w:spacing w:line="259" w:lineRule="auto"/>
        <w:rPr>
          <w:rFonts w:ascii="Roboto" w:hAnsi="Roboto"/>
        </w:rPr>
      </w:pPr>
      <w:r w:rsidRPr="00617436">
        <w:rPr>
          <w:rFonts w:ascii="Roboto" w:hAnsi="Roboto"/>
          <w:b/>
          <w:bCs/>
        </w:rPr>
        <w:t>Paramédical, social et psy.</w:t>
      </w:r>
      <w:r w:rsidRPr="00617436">
        <w:rPr>
          <w:rFonts w:ascii="Roboto" w:hAnsi="Roboto"/>
        </w:rPr>
        <w:t xml:space="preserve"> : de 5,03 % à 6,21 %.</w:t>
      </w:r>
    </w:p>
    <w:p w14:paraId="0834EBD9" w14:textId="4FB4467E" w:rsidR="00D513AE" w:rsidRPr="00617436" w:rsidRDefault="00D513AE" w:rsidP="00096DFF">
      <w:pPr>
        <w:numPr>
          <w:ilvl w:val="0"/>
          <w:numId w:val="36"/>
        </w:numPr>
        <w:spacing w:line="259" w:lineRule="auto"/>
        <w:rPr>
          <w:rFonts w:ascii="Roboto" w:hAnsi="Roboto"/>
        </w:rPr>
      </w:pPr>
      <w:r w:rsidRPr="00617436">
        <w:rPr>
          <w:rFonts w:ascii="Roboto" w:hAnsi="Roboto"/>
          <w:b/>
          <w:bCs/>
        </w:rPr>
        <w:lastRenderedPageBreak/>
        <w:t xml:space="preserve">Administratifs </w:t>
      </w:r>
      <w:r w:rsidRPr="00617436">
        <w:rPr>
          <w:rFonts w:ascii="Roboto" w:hAnsi="Roboto"/>
        </w:rPr>
        <w:t>: de 8,24 % à 10,06 %.</w:t>
      </w:r>
      <w:r w:rsidRPr="00617436">
        <w:rPr>
          <w:rFonts w:ascii="Roboto" w:hAnsi="Roboto"/>
        </w:rPr>
        <w:br/>
      </w:r>
    </w:p>
    <w:p w14:paraId="714894C3" w14:textId="77777777" w:rsidR="00D513AE" w:rsidRPr="00E75388" w:rsidRDefault="00D513AE" w:rsidP="00281D8F">
      <w:pPr>
        <w:pStyle w:val="Titre4"/>
        <w:rPr>
          <w:rFonts w:ascii="Roboto" w:hAnsi="Roboto"/>
        </w:rPr>
      </w:pPr>
      <w:r w:rsidRPr="00E75388">
        <w:rPr>
          <w:rFonts w:ascii="Roboto" w:hAnsi="Roboto"/>
        </w:rPr>
        <w:t>Enseignement spécialisé</w:t>
      </w:r>
    </w:p>
    <w:p w14:paraId="087FDEC4" w14:textId="77777777" w:rsidR="00D513AE" w:rsidRPr="00617436" w:rsidRDefault="00D513AE" w:rsidP="00096DFF">
      <w:pPr>
        <w:numPr>
          <w:ilvl w:val="0"/>
          <w:numId w:val="37"/>
        </w:numPr>
        <w:spacing w:line="259" w:lineRule="auto"/>
        <w:rPr>
          <w:rFonts w:ascii="Roboto" w:hAnsi="Roboto"/>
        </w:rPr>
      </w:pPr>
      <w:r w:rsidRPr="00617436">
        <w:rPr>
          <w:rFonts w:ascii="Roboto" w:hAnsi="Roboto"/>
          <w:b/>
          <w:bCs/>
        </w:rPr>
        <w:t xml:space="preserve">Direction </w:t>
      </w:r>
      <w:r w:rsidRPr="00617436">
        <w:rPr>
          <w:rFonts w:ascii="Roboto" w:hAnsi="Roboto"/>
        </w:rPr>
        <w:t>: taux de 9,63 % en 2018-2019 à 10,04 % en 2024-2025.</w:t>
      </w:r>
    </w:p>
    <w:p w14:paraId="2C91B8FB" w14:textId="77777777" w:rsidR="00D513AE" w:rsidRPr="00617436" w:rsidRDefault="00D513AE" w:rsidP="00096DFF">
      <w:pPr>
        <w:numPr>
          <w:ilvl w:val="0"/>
          <w:numId w:val="37"/>
        </w:numPr>
        <w:spacing w:line="259" w:lineRule="auto"/>
        <w:rPr>
          <w:rFonts w:ascii="Roboto" w:hAnsi="Roboto"/>
        </w:rPr>
      </w:pPr>
      <w:r w:rsidRPr="00617436">
        <w:rPr>
          <w:rFonts w:ascii="Roboto" w:hAnsi="Roboto"/>
          <w:b/>
          <w:bCs/>
        </w:rPr>
        <w:t>Enseignants</w:t>
      </w:r>
      <w:r w:rsidRPr="00617436">
        <w:rPr>
          <w:rFonts w:ascii="Roboto" w:hAnsi="Roboto"/>
        </w:rPr>
        <w:t xml:space="preserve"> : de 7,16 % à 8,63 %.</w:t>
      </w:r>
    </w:p>
    <w:p w14:paraId="6D723C5D" w14:textId="77777777" w:rsidR="00D513AE" w:rsidRPr="00617436" w:rsidRDefault="00D513AE" w:rsidP="00096DFF">
      <w:pPr>
        <w:numPr>
          <w:ilvl w:val="0"/>
          <w:numId w:val="37"/>
        </w:numPr>
        <w:spacing w:line="259" w:lineRule="auto"/>
        <w:rPr>
          <w:rFonts w:ascii="Roboto" w:hAnsi="Roboto"/>
        </w:rPr>
      </w:pPr>
      <w:r w:rsidRPr="00617436">
        <w:rPr>
          <w:rFonts w:ascii="Roboto" w:hAnsi="Roboto"/>
          <w:b/>
          <w:bCs/>
        </w:rPr>
        <w:t>Auxiliaires d’éducation</w:t>
      </w:r>
      <w:r w:rsidRPr="00617436">
        <w:rPr>
          <w:rFonts w:ascii="Roboto" w:hAnsi="Roboto"/>
        </w:rPr>
        <w:t xml:space="preserve"> : de 8,62 % à 10,53 %.</w:t>
      </w:r>
    </w:p>
    <w:p w14:paraId="5282AB0E" w14:textId="77777777" w:rsidR="00D513AE" w:rsidRPr="00617436" w:rsidRDefault="00D513AE" w:rsidP="00096DFF">
      <w:pPr>
        <w:numPr>
          <w:ilvl w:val="0"/>
          <w:numId w:val="37"/>
        </w:numPr>
        <w:spacing w:line="259" w:lineRule="auto"/>
        <w:rPr>
          <w:rFonts w:ascii="Roboto" w:hAnsi="Roboto"/>
        </w:rPr>
      </w:pPr>
      <w:r w:rsidRPr="00617436">
        <w:rPr>
          <w:rFonts w:ascii="Roboto" w:hAnsi="Roboto"/>
          <w:b/>
          <w:bCs/>
        </w:rPr>
        <w:t>Paramédical, social et psy.</w:t>
      </w:r>
      <w:r w:rsidRPr="00617436">
        <w:rPr>
          <w:rFonts w:ascii="Roboto" w:hAnsi="Roboto"/>
        </w:rPr>
        <w:t xml:space="preserve"> : de 7,30 % à 7,76 %.</w:t>
      </w:r>
    </w:p>
    <w:p w14:paraId="79E907E2" w14:textId="77777777" w:rsidR="00D513AE" w:rsidRPr="00617436" w:rsidRDefault="00D513AE" w:rsidP="00096DFF">
      <w:pPr>
        <w:numPr>
          <w:ilvl w:val="0"/>
          <w:numId w:val="37"/>
        </w:numPr>
        <w:spacing w:line="259" w:lineRule="auto"/>
        <w:rPr>
          <w:rFonts w:ascii="Roboto" w:hAnsi="Roboto"/>
        </w:rPr>
      </w:pPr>
      <w:r w:rsidRPr="00617436">
        <w:rPr>
          <w:rFonts w:ascii="Roboto" w:hAnsi="Roboto"/>
          <w:b/>
          <w:bCs/>
        </w:rPr>
        <w:t>Administratifs</w:t>
      </w:r>
      <w:r w:rsidRPr="00617436">
        <w:rPr>
          <w:rFonts w:ascii="Roboto" w:hAnsi="Roboto"/>
        </w:rPr>
        <w:t xml:space="preserve"> : de 6,56 % à 8,48 %.</w:t>
      </w:r>
    </w:p>
    <w:p w14:paraId="68072B9B" w14:textId="3EA11FA8" w:rsidR="00D513AE" w:rsidRPr="00617436" w:rsidRDefault="00D513AE" w:rsidP="00096DFF">
      <w:pPr>
        <w:numPr>
          <w:ilvl w:val="0"/>
          <w:numId w:val="37"/>
        </w:numPr>
        <w:spacing w:line="259" w:lineRule="auto"/>
        <w:rPr>
          <w:rFonts w:ascii="Roboto" w:hAnsi="Roboto"/>
        </w:rPr>
      </w:pPr>
      <w:r w:rsidRPr="00617436">
        <w:rPr>
          <w:rFonts w:ascii="Roboto" w:hAnsi="Roboto"/>
          <w:b/>
          <w:bCs/>
        </w:rPr>
        <w:t>Ouvriers</w:t>
      </w:r>
      <w:r w:rsidRPr="00617436">
        <w:rPr>
          <w:rFonts w:ascii="Roboto" w:hAnsi="Roboto"/>
        </w:rPr>
        <w:t xml:space="preserve"> : de 8,29 % à 9,36 %.</w:t>
      </w:r>
      <w:r w:rsidRPr="00617436">
        <w:rPr>
          <w:rFonts w:ascii="Roboto" w:hAnsi="Roboto"/>
        </w:rPr>
        <w:br/>
      </w:r>
    </w:p>
    <w:p w14:paraId="7620C221" w14:textId="16230D93" w:rsidR="00D513AE" w:rsidRPr="00617436" w:rsidRDefault="00F7357D" w:rsidP="00D513AE">
      <w:pPr>
        <w:spacing w:line="259" w:lineRule="auto"/>
        <w:rPr>
          <w:rFonts w:ascii="Roboto" w:hAnsi="Roboto"/>
        </w:rPr>
      </w:pPr>
      <w:r w:rsidRPr="00E75388">
        <w:rPr>
          <w:rStyle w:val="Titre4Car"/>
          <w:rFonts w:ascii="Roboto" w:hAnsi="Roboto"/>
        </w:rPr>
        <w:t>Enseignement pour Adultes</w:t>
      </w:r>
      <w:r w:rsidRPr="00E75388">
        <w:rPr>
          <w:rFonts w:ascii="Roboto" w:hAnsi="Roboto"/>
        </w:rPr>
        <w:t xml:space="preserve"> </w:t>
      </w:r>
      <w:r w:rsidRPr="00E75388">
        <w:rPr>
          <w:rFonts w:ascii="Roboto" w:hAnsi="Roboto"/>
          <w:sz w:val="20"/>
          <w:szCs w:val="20"/>
        </w:rPr>
        <w:t>(anciennement enseignement de promotion sociale)</w:t>
      </w:r>
    </w:p>
    <w:p w14:paraId="61C4709C" w14:textId="77777777" w:rsidR="00D513AE" w:rsidRPr="00617436" w:rsidRDefault="00D513AE" w:rsidP="00096DFF">
      <w:pPr>
        <w:numPr>
          <w:ilvl w:val="0"/>
          <w:numId w:val="38"/>
        </w:numPr>
        <w:spacing w:line="259" w:lineRule="auto"/>
        <w:rPr>
          <w:rFonts w:ascii="Roboto" w:hAnsi="Roboto"/>
        </w:rPr>
      </w:pPr>
      <w:r w:rsidRPr="00617436">
        <w:rPr>
          <w:rFonts w:ascii="Roboto" w:hAnsi="Roboto"/>
          <w:b/>
          <w:bCs/>
        </w:rPr>
        <w:t xml:space="preserve">Direction </w:t>
      </w:r>
      <w:r w:rsidRPr="00617436">
        <w:rPr>
          <w:rFonts w:ascii="Roboto" w:hAnsi="Roboto"/>
        </w:rPr>
        <w:t>: de 3,35 % en 2018-2019 à 3,45 % en 2024-2025.</w:t>
      </w:r>
    </w:p>
    <w:p w14:paraId="4820FDFE" w14:textId="77777777" w:rsidR="00D513AE" w:rsidRPr="00617436" w:rsidRDefault="00D513AE" w:rsidP="00096DFF">
      <w:pPr>
        <w:numPr>
          <w:ilvl w:val="0"/>
          <w:numId w:val="38"/>
        </w:numPr>
        <w:spacing w:line="259" w:lineRule="auto"/>
        <w:rPr>
          <w:rFonts w:ascii="Roboto" w:hAnsi="Roboto"/>
        </w:rPr>
      </w:pPr>
      <w:r w:rsidRPr="00617436">
        <w:rPr>
          <w:rFonts w:ascii="Roboto" w:hAnsi="Roboto"/>
          <w:b/>
          <w:bCs/>
        </w:rPr>
        <w:t>Enseignants</w:t>
      </w:r>
      <w:r w:rsidRPr="00617436">
        <w:rPr>
          <w:rFonts w:ascii="Roboto" w:hAnsi="Roboto"/>
        </w:rPr>
        <w:t xml:space="preserve"> : de 5,74 % à 6,45 %.</w:t>
      </w:r>
    </w:p>
    <w:p w14:paraId="34BCD3A3" w14:textId="77777777" w:rsidR="00D513AE" w:rsidRPr="00617436" w:rsidRDefault="00D513AE" w:rsidP="00096DFF">
      <w:pPr>
        <w:numPr>
          <w:ilvl w:val="0"/>
          <w:numId w:val="38"/>
        </w:numPr>
        <w:spacing w:line="259" w:lineRule="auto"/>
        <w:rPr>
          <w:rFonts w:ascii="Roboto" w:hAnsi="Roboto"/>
        </w:rPr>
      </w:pPr>
      <w:r w:rsidRPr="00617436">
        <w:rPr>
          <w:rFonts w:ascii="Roboto" w:hAnsi="Roboto"/>
          <w:b/>
          <w:bCs/>
        </w:rPr>
        <w:t>Auxiliaires d’éducation</w:t>
      </w:r>
      <w:r w:rsidRPr="00617436">
        <w:rPr>
          <w:rFonts w:ascii="Roboto" w:hAnsi="Roboto"/>
        </w:rPr>
        <w:t xml:space="preserve"> : de 8,64 % à 9,08 %.</w:t>
      </w:r>
    </w:p>
    <w:p w14:paraId="4B0FF04D" w14:textId="77777777" w:rsidR="00D513AE" w:rsidRPr="00617436" w:rsidRDefault="00D513AE" w:rsidP="00096DFF">
      <w:pPr>
        <w:numPr>
          <w:ilvl w:val="0"/>
          <w:numId w:val="38"/>
        </w:numPr>
        <w:spacing w:line="259" w:lineRule="auto"/>
        <w:rPr>
          <w:rFonts w:ascii="Roboto" w:hAnsi="Roboto"/>
        </w:rPr>
      </w:pPr>
      <w:r w:rsidRPr="00617436">
        <w:rPr>
          <w:rFonts w:ascii="Roboto" w:hAnsi="Roboto"/>
          <w:b/>
          <w:bCs/>
        </w:rPr>
        <w:t>Paramédical, social et psy.</w:t>
      </w:r>
      <w:r w:rsidRPr="00617436">
        <w:rPr>
          <w:rFonts w:ascii="Roboto" w:hAnsi="Roboto"/>
        </w:rPr>
        <w:t xml:space="preserve"> : de 5,59 % à 6,45 %.</w:t>
      </w:r>
    </w:p>
    <w:p w14:paraId="56C93496" w14:textId="658A9731" w:rsidR="00D513AE" w:rsidRPr="00617436" w:rsidRDefault="00D513AE" w:rsidP="00096DFF">
      <w:pPr>
        <w:numPr>
          <w:ilvl w:val="0"/>
          <w:numId w:val="38"/>
        </w:numPr>
        <w:spacing w:line="259" w:lineRule="auto"/>
        <w:rPr>
          <w:rFonts w:ascii="Roboto" w:hAnsi="Roboto"/>
        </w:rPr>
      </w:pPr>
      <w:r w:rsidRPr="00617436">
        <w:rPr>
          <w:rFonts w:ascii="Roboto" w:hAnsi="Roboto"/>
          <w:b/>
          <w:bCs/>
        </w:rPr>
        <w:t>Administratifs</w:t>
      </w:r>
      <w:r w:rsidRPr="00617436">
        <w:rPr>
          <w:rFonts w:ascii="Roboto" w:hAnsi="Roboto"/>
        </w:rPr>
        <w:t xml:space="preserve"> : de 5,11 % à 5,47 %.</w:t>
      </w:r>
      <w:r w:rsidRPr="00617436">
        <w:rPr>
          <w:rFonts w:ascii="Roboto" w:hAnsi="Roboto"/>
        </w:rPr>
        <w:br/>
      </w:r>
    </w:p>
    <w:p w14:paraId="7FF337F4" w14:textId="77777777" w:rsidR="00D513AE" w:rsidRPr="00E75388" w:rsidRDefault="00D513AE" w:rsidP="00281D8F">
      <w:pPr>
        <w:pStyle w:val="Titre4"/>
        <w:rPr>
          <w:rFonts w:ascii="Roboto" w:hAnsi="Roboto"/>
        </w:rPr>
      </w:pPr>
      <w:r w:rsidRPr="00E75388">
        <w:rPr>
          <w:rFonts w:ascii="Roboto" w:hAnsi="Roboto"/>
        </w:rPr>
        <w:t>CPMS</w:t>
      </w:r>
    </w:p>
    <w:p w14:paraId="30B68733" w14:textId="77777777" w:rsidR="00D513AE" w:rsidRPr="00617436" w:rsidRDefault="00D513AE" w:rsidP="00096DFF">
      <w:pPr>
        <w:numPr>
          <w:ilvl w:val="0"/>
          <w:numId w:val="39"/>
        </w:numPr>
        <w:spacing w:line="259" w:lineRule="auto"/>
        <w:rPr>
          <w:rFonts w:ascii="Roboto" w:hAnsi="Roboto"/>
        </w:rPr>
      </w:pPr>
      <w:r w:rsidRPr="00617436">
        <w:rPr>
          <w:rFonts w:ascii="Roboto" w:hAnsi="Roboto"/>
          <w:b/>
          <w:bCs/>
        </w:rPr>
        <w:t xml:space="preserve">Direction </w:t>
      </w:r>
      <w:r w:rsidRPr="00617436">
        <w:rPr>
          <w:rFonts w:ascii="Roboto" w:hAnsi="Roboto"/>
        </w:rPr>
        <w:t>: de 5,09 % en 2018-2019 à 6,13 % en 2024-2025.</w:t>
      </w:r>
    </w:p>
    <w:p w14:paraId="656D773B" w14:textId="77777777" w:rsidR="00D513AE" w:rsidRPr="00617436" w:rsidRDefault="00D513AE" w:rsidP="00096DFF">
      <w:pPr>
        <w:numPr>
          <w:ilvl w:val="0"/>
          <w:numId w:val="39"/>
        </w:numPr>
        <w:spacing w:line="259" w:lineRule="auto"/>
        <w:rPr>
          <w:rFonts w:ascii="Roboto" w:hAnsi="Roboto"/>
        </w:rPr>
      </w:pPr>
      <w:r w:rsidRPr="00617436">
        <w:rPr>
          <w:rFonts w:ascii="Roboto" w:hAnsi="Roboto"/>
          <w:b/>
          <w:bCs/>
        </w:rPr>
        <w:t>Enseignants</w:t>
      </w:r>
      <w:r w:rsidRPr="00617436">
        <w:rPr>
          <w:rFonts w:ascii="Roboto" w:hAnsi="Roboto"/>
        </w:rPr>
        <w:t xml:space="preserve"> : de 6,85 % à 8,23 %.</w:t>
      </w:r>
    </w:p>
    <w:p w14:paraId="33840C1E" w14:textId="77777777" w:rsidR="00D513AE" w:rsidRPr="00617436" w:rsidRDefault="00D513AE" w:rsidP="00096DFF">
      <w:pPr>
        <w:numPr>
          <w:ilvl w:val="0"/>
          <w:numId w:val="39"/>
        </w:numPr>
        <w:spacing w:line="259" w:lineRule="auto"/>
        <w:rPr>
          <w:rFonts w:ascii="Roboto" w:hAnsi="Roboto"/>
        </w:rPr>
      </w:pPr>
      <w:r w:rsidRPr="00617436">
        <w:rPr>
          <w:rFonts w:ascii="Roboto" w:hAnsi="Roboto"/>
          <w:b/>
          <w:bCs/>
        </w:rPr>
        <w:t>Personnel technique des CPMS</w:t>
      </w:r>
      <w:r w:rsidRPr="00617436">
        <w:rPr>
          <w:rFonts w:ascii="Roboto" w:hAnsi="Roboto"/>
        </w:rPr>
        <w:t xml:space="preserve"> : de 7,98 % à 9,06 %.</w:t>
      </w:r>
    </w:p>
    <w:p w14:paraId="6BD1B423" w14:textId="77777777" w:rsidR="00D513AE" w:rsidRPr="00617436" w:rsidRDefault="00D513AE" w:rsidP="00096DFF">
      <w:pPr>
        <w:numPr>
          <w:ilvl w:val="0"/>
          <w:numId w:val="39"/>
        </w:numPr>
        <w:spacing w:line="259" w:lineRule="auto"/>
        <w:rPr>
          <w:rFonts w:ascii="Roboto" w:hAnsi="Roboto"/>
        </w:rPr>
      </w:pPr>
      <w:r w:rsidRPr="00617436">
        <w:rPr>
          <w:rFonts w:ascii="Roboto" w:hAnsi="Roboto"/>
          <w:b/>
          <w:bCs/>
        </w:rPr>
        <w:t>Paramédical, social et psy.</w:t>
      </w:r>
      <w:r w:rsidRPr="00617436">
        <w:rPr>
          <w:rFonts w:ascii="Roboto" w:hAnsi="Roboto"/>
        </w:rPr>
        <w:t xml:space="preserve"> : de 8,34 % à 10,17 %.</w:t>
      </w:r>
    </w:p>
    <w:p w14:paraId="67BAAF4A" w14:textId="7CBEB184" w:rsidR="00D513AE" w:rsidRPr="00617436" w:rsidRDefault="00D513AE" w:rsidP="00096DFF">
      <w:pPr>
        <w:numPr>
          <w:ilvl w:val="0"/>
          <w:numId w:val="39"/>
        </w:numPr>
        <w:spacing w:line="259" w:lineRule="auto"/>
        <w:rPr>
          <w:rFonts w:ascii="Roboto" w:hAnsi="Roboto"/>
        </w:rPr>
      </w:pPr>
      <w:r w:rsidRPr="00617436">
        <w:rPr>
          <w:rFonts w:ascii="Roboto" w:hAnsi="Roboto"/>
          <w:b/>
          <w:bCs/>
        </w:rPr>
        <w:t>Administratifs</w:t>
      </w:r>
      <w:r w:rsidRPr="00617436">
        <w:rPr>
          <w:rFonts w:ascii="Roboto" w:hAnsi="Roboto"/>
        </w:rPr>
        <w:t xml:space="preserve"> : de 6,74 % à 8,09 %.</w:t>
      </w:r>
      <w:r w:rsidRPr="00617436">
        <w:rPr>
          <w:rFonts w:ascii="Roboto" w:hAnsi="Roboto"/>
        </w:rPr>
        <w:br/>
      </w:r>
    </w:p>
    <w:p w14:paraId="7FE3A968" w14:textId="77777777" w:rsidR="00D513AE" w:rsidRPr="00E75388" w:rsidRDefault="00D513AE" w:rsidP="00281D8F">
      <w:pPr>
        <w:pStyle w:val="Titre4"/>
        <w:rPr>
          <w:rFonts w:ascii="Roboto" w:hAnsi="Roboto"/>
        </w:rPr>
      </w:pPr>
      <w:r w:rsidRPr="00E75388">
        <w:rPr>
          <w:rFonts w:ascii="Roboto" w:hAnsi="Roboto"/>
        </w:rPr>
        <w:t>Hautes écoles</w:t>
      </w:r>
    </w:p>
    <w:p w14:paraId="5BE700D4" w14:textId="77777777" w:rsidR="00D513AE" w:rsidRPr="00617436" w:rsidRDefault="00D513AE" w:rsidP="00096DFF">
      <w:pPr>
        <w:numPr>
          <w:ilvl w:val="0"/>
          <w:numId w:val="40"/>
        </w:numPr>
        <w:spacing w:line="259" w:lineRule="auto"/>
        <w:rPr>
          <w:rFonts w:ascii="Roboto" w:hAnsi="Roboto"/>
        </w:rPr>
      </w:pPr>
      <w:r w:rsidRPr="00617436">
        <w:rPr>
          <w:rFonts w:ascii="Roboto" w:hAnsi="Roboto"/>
          <w:b/>
          <w:bCs/>
        </w:rPr>
        <w:t>Direction</w:t>
      </w:r>
      <w:r w:rsidRPr="00617436">
        <w:rPr>
          <w:rFonts w:ascii="Roboto" w:hAnsi="Roboto"/>
        </w:rPr>
        <w:t xml:space="preserve"> : de 2,39 % en 2018-2019 à 3,10 % en 2024-2025.</w:t>
      </w:r>
    </w:p>
    <w:p w14:paraId="48179D35" w14:textId="77777777" w:rsidR="00D513AE" w:rsidRPr="00617436" w:rsidRDefault="00D513AE" w:rsidP="00096DFF">
      <w:pPr>
        <w:numPr>
          <w:ilvl w:val="0"/>
          <w:numId w:val="40"/>
        </w:numPr>
        <w:spacing w:line="259" w:lineRule="auto"/>
        <w:rPr>
          <w:rFonts w:ascii="Roboto" w:hAnsi="Roboto"/>
        </w:rPr>
      </w:pPr>
      <w:r w:rsidRPr="00617436">
        <w:rPr>
          <w:rFonts w:ascii="Roboto" w:hAnsi="Roboto"/>
          <w:b/>
          <w:bCs/>
        </w:rPr>
        <w:t>Enseignants</w:t>
      </w:r>
      <w:r w:rsidRPr="00617436">
        <w:rPr>
          <w:rFonts w:ascii="Roboto" w:hAnsi="Roboto"/>
        </w:rPr>
        <w:t xml:space="preserve"> : de 4,79 % à 5,46 %.</w:t>
      </w:r>
    </w:p>
    <w:p w14:paraId="4CF6CC13" w14:textId="77777777" w:rsidR="00D513AE" w:rsidRPr="00617436" w:rsidRDefault="00D513AE" w:rsidP="00096DFF">
      <w:pPr>
        <w:numPr>
          <w:ilvl w:val="0"/>
          <w:numId w:val="40"/>
        </w:numPr>
        <w:spacing w:line="259" w:lineRule="auto"/>
        <w:rPr>
          <w:rFonts w:ascii="Roboto" w:hAnsi="Roboto"/>
        </w:rPr>
      </w:pPr>
      <w:r w:rsidRPr="00617436">
        <w:rPr>
          <w:rFonts w:ascii="Roboto" w:hAnsi="Roboto"/>
          <w:b/>
          <w:bCs/>
        </w:rPr>
        <w:t>Paramédical, social et psy.</w:t>
      </w:r>
      <w:r w:rsidRPr="00617436">
        <w:rPr>
          <w:rFonts w:ascii="Roboto" w:hAnsi="Roboto"/>
        </w:rPr>
        <w:t xml:space="preserve"> : de 5,25 % à 6,34 %.</w:t>
      </w:r>
    </w:p>
    <w:p w14:paraId="1CB0896B" w14:textId="73F5B261" w:rsidR="00D513AE" w:rsidRPr="00617436" w:rsidRDefault="00D513AE" w:rsidP="00096DFF">
      <w:pPr>
        <w:numPr>
          <w:ilvl w:val="0"/>
          <w:numId w:val="40"/>
        </w:numPr>
        <w:spacing w:line="259" w:lineRule="auto"/>
        <w:rPr>
          <w:rFonts w:ascii="Roboto" w:hAnsi="Roboto"/>
        </w:rPr>
      </w:pPr>
      <w:r w:rsidRPr="00617436">
        <w:rPr>
          <w:rFonts w:ascii="Roboto" w:hAnsi="Roboto"/>
          <w:b/>
          <w:bCs/>
        </w:rPr>
        <w:t xml:space="preserve">Administratifs </w:t>
      </w:r>
      <w:r w:rsidRPr="00617436">
        <w:rPr>
          <w:rFonts w:ascii="Roboto" w:hAnsi="Roboto"/>
        </w:rPr>
        <w:t>: de 5,14 % à 5,66 %.</w:t>
      </w:r>
      <w:r w:rsidRPr="00617436">
        <w:rPr>
          <w:rFonts w:ascii="Roboto" w:hAnsi="Roboto"/>
        </w:rPr>
        <w:br/>
      </w:r>
    </w:p>
    <w:p w14:paraId="3B949A60" w14:textId="673AE91E" w:rsidR="00D513AE" w:rsidRPr="00617436" w:rsidRDefault="00D513AE" w:rsidP="00D513AE">
      <w:pPr>
        <w:spacing w:line="259" w:lineRule="auto"/>
        <w:rPr>
          <w:rFonts w:ascii="Roboto" w:hAnsi="Roboto"/>
          <w:sz w:val="20"/>
          <w:szCs w:val="20"/>
        </w:rPr>
      </w:pPr>
      <w:r w:rsidRPr="00617436">
        <w:rPr>
          <w:rStyle w:val="Titre4Car"/>
          <w:rFonts w:ascii="Roboto" w:hAnsi="Roboto"/>
        </w:rPr>
        <w:t>ESAHR + ESA</w:t>
      </w:r>
      <w:r w:rsidR="00F7357D" w:rsidRPr="00E75388">
        <w:rPr>
          <w:rFonts w:ascii="Roboto" w:hAnsi="Roboto"/>
          <w:b/>
          <w:bCs/>
        </w:rPr>
        <w:t xml:space="preserve"> </w:t>
      </w:r>
      <w:r w:rsidR="00F7357D" w:rsidRPr="00E75388">
        <w:rPr>
          <w:rFonts w:ascii="Roboto" w:hAnsi="Roboto"/>
          <w:sz w:val="20"/>
          <w:szCs w:val="20"/>
        </w:rPr>
        <w:t xml:space="preserve">(Enseignement secondaire artistique à horaire réduit et </w:t>
      </w:r>
      <w:r w:rsidR="00EA2210">
        <w:rPr>
          <w:rFonts w:ascii="Roboto" w:hAnsi="Roboto"/>
          <w:sz w:val="20"/>
          <w:szCs w:val="20"/>
        </w:rPr>
        <w:t>É</w:t>
      </w:r>
      <w:r w:rsidR="00F30F0A" w:rsidRPr="00F30F0A">
        <w:rPr>
          <w:rFonts w:ascii="Roboto" w:hAnsi="Roboto"/>
          <w:sz w:val="20"/>
          <w:szCs w:val="20"/>
        </w:rPr>
        <w:t>coles supérieur</w:t>
      </w:r>
      <w:r w:rsidR="00DF6DD0">
        <w:rPr>
          <w:rFonts w:ascii="Roboto" w:hAnsi="Roboto"/>
          <w:sz w:val="20"/>
          <w:szCs w:val="20"/>
        </w:rPr>
        <w:t>e</w:t>
      </w:r>
      <w:r w:rsidR="00F30F0A" w:rsidRPr="00F30F0A">
        <w:rPr>
          <w:rFonts w:ascii="Roboto" w:hAnsi="Roboto"/>
          <w:sz w:val="20"/>
          <w:szCs w:val="20"/>
        </w:rPr>
        <w:t>s des Arts</w:t>
      </w:r>
      <w:r w:rsidR="00144512" w:rsidRPr="00E75388">
        <w:rPr>
          <w:rFonts w:ascii="Roboto" w:hAnsi="Roboto"/>
          <w:sz w:val="20"/>
          <w:szCs w:val="20"/>
        </w:rPr>
        <w:t>)</w:t>
      </w:r>
    </w:p>
    <w:p w14:paraId="4EF319CF" w14:textId="77777777" w:rsidR="00D513AE" w:rsidRPr="00617436" w:rsidRDefault="00D513AE" w:rsidP="00096DFF">
      <w:pPr>
        <w:numPr>
          <w:ilvl w:val="0"/>
          <w:numId w:val="41"/>
        </w:numPr>
        <w:spacing w:line="259" w:lineRule="auto"/>
        <w:rPr>
          <w:rFonts w:ascii="Roboto" w:hAnsi="Roboto"/>
        </w:rPr>
      </w:pPr>
      <w:r w:rsidRPr="00617436">
        <w:rPr>
          <w:rFonts w:ascii="Roboto" w:hAnsi="Roboto"/>
          <w:b/>
          <w:bCs/>
        </w:rPr>
        <w:t>Direction</w:t>
      </w:r>
      <w:r w:rsidRPr="00617436">
        <w:rPr>
          <w:rFonts w:ascii="Roboto" w:hAnsi="Roboto"/>
        </w:rPr>
        <w:t xml:space="preserve"> : de 3,55 % en 2018-2019 à 3,45 % en 2024-2025.</w:t>
      </w:r>
    </w:p>
    <w:p w14:paraId="5F31F83C" w14:textId="77777777" w:rsidR="00D513AE" w:rsidRPr="00617436" w:rsidRDefault="00D513AE" w:rsidP="00096DFF">
      <w:pPr>
        <w:numPr>
          <w:ilvl w:val="0"/>
          <w:numId w:val="41"/>
        </w:numPr>
        <w:spacing w:line="259" w:lineRule="auto"/>
        <w:rPr>
          <w:rFonts w:ascii="Roboto" w:hAnsi="Roboto"/>
        </w:rPr>
      </w:pPr>
      <w:r w:rsidRPr="00617436">
        <w:rPr>
          <w:rFonts w:ascii="Roboto" w:hAnsi="Roboto"/>
          <w:b/>
          <w:bCs/>
        </w:rPr>
        <w:lastRenderedPageBreak/>
        <w:t>Enseignants</w:t>
      </w:r>
      <w:r w:rsidRPr="00617436">
        <w:rPr>
          <w:rFonts w:ascii="Roboto" w:hAnsi="Roboto"/>
        </w:rPr>
        <w:t xml:space="preserve"> : de 4,80 % à 5,16 %.</w:t>
      </w:r>
    </w:p>
    <w:p w14:paraId="7C569BBC" w14:textId="77777777" w:rsidR="00144512" w:rsidRPr="00E75388" w:rsidRDefault="00D513AE" w:rsidP="00096DFF">
      <w:pPr>
        <w:numPr>
          <w:ilvl w:val="0"/>
          <w:numId w:val="41"/>
        </w:numPr>
        <w:spacing w:line="259" w:lineRule="auto"/>
        <w:rPr>
          <w:rFonts w:ascii="Roboto" w:hAnsi="Roboto"/>
        </w:rPr>
      </w:pPr>
      <w:r w:rsidRPr="00617436">
        <w:rPr>
          <w:rFonts w:ascii="Roboto" w:hAnsi="Roboto"/>
          <w:b/>
          <w:bCs/>
        </w:rPr>
        <w:t>Paramédical, social et psy.</w:t>
      </w:r>
      <w:r w:rsidRPr="00617436">
        <w:rPr>
          <w:rFonts w:ascii="Roboto" w:hAnsi="Roboto"/>
        </w:rPr>
        <w:t xml:space="preserve"> : de 5,02 % à 5,72 %.</w:t>
      </w:r>
    </w:p>
    <w:p w14:paraId="10D38F67" w14:textId="4EE32D88" w:rsidR="0039208B" w:rsidRPr="00E75388" w:rsidRDefault="00D513AE" w:rsidP="00096DFF">
      <w:pPr>
        <w:numPr>
          <w:ilvl w:val="0"/>
          <w:numId w:val="41"/>
        </w:numPr>
        <w:spacing w:line="259" w:lineRule="auto"/>
        <w:rPr>
          <w:rFonts w:ascii="Roboto" w:hAnsi="Roboto"/>
        </w:rPr>
      </w:pPr>
      <w:r w:rsidRPr="00617436">
        <w:rPr>
          <w:rFonts w:ascii="Roboto" w:hAnsi="Roboto"/>
          <w:b/>
          <w:bCs/>
        </w:rPr>
        <w:t>Administratifs</w:t>
      </w:r>
      <w:r w:rsidRPr="00617436">
        <w:rPr>
          <w:rFonts w:ascii="Roboto" w:hAnsi="Roboto"/>
        </w:rPr>
        <w:t xml:space="preserve"> : de 5,64 % à 6,41 %.</w:t>
      </w:r>
    </w:p>
    <w:p w14:paraId="5E35D9B2" w14:textId="77777777" w:rsidR="00144512" w:rsidRPr="00DB6EDD" w:rsidRDefault="00144512" w:rsidP="00333D5A">
      <w:pPr>
        <w:spacing w:line="259" w:lineRule="auto"/>
        <w:rPr>
          <w:rFonts w:ascii="Roboto" w:hAnsi="Roboto"/>
        </w:rPr>
      </w:pPr>
    </w:p>
    <w:p w14:paraId="42E776B7" w14:textId="77777777" w:rsidR="0039208B" w:rsidRPr="00E75388" w:rsidRDefault="0039208B" w:rsidP="00CE168F">
      <w:pPr>
        <w:pStyle w:val="Titre3"/>
        <w:rPr>
          <w:lang w:val="fr-BE"/>
        </w:rPr>
      </w:pPr>
      <w:bookmarkStart w:id="77" w:name="_Toc205076808"/>
      <w:bookmarkStart w:id="78" w:name="_Toc204204902"/>
      <w:r w:rsidRPr="00E75388">
        <w:rPr>
          <w:lang w:val="fr-BE"/>
        </w:rPr>
        <w:t>Analyse par région et par sexe</w:t>
      </w:r>
    </w:p>
    <w:p w14:paraId="6D3080D4" w14:textId="77777777" w:rsidR="0039208B" w:rsidRPr="00E75388" w:rsidRDefault="0039208B" w:rsidP="0039208B">
      <w:pPr>
        <w:rPr>
          <w:rFonts w:ascii="Roboto" w:hAnsi="Roboto"/>
          <w:lang w:val="fr-BE"/>
        </w:rPr>
      </w:pPr>
    </w:p>
    <w:p w14:paraId="44C21DCD" w14:textId="6EFD7219" w:rsidR="0039208B" w:rsidRPr="00E75388" w:rsidRDefault="0039208B" w:rsidP="00A1602B">
      <w:pPr>
        <w:pStyle w:val="Titre4"/>
        <w:rPr>
          <w:rFonts w:ascii="Roboto" w:hAnsi="Roboto"/>
          <w:lang w:val="fr-BE"/>
        </w:rPr>
      </w:pPr>
      <w:r w:rsidRPr="00E75388">
        <w:rPr>
          <w:rFonts w:ascii="Roboto" w:hAnsi="Roboto"/>
          <w:lang w:val="fr-BE"/>
        </w:rPr>
        <w:t xml:space="preserve">Par région </w:t>
      </w:r>
    </w:p>
    <w:p w14:paraId="65FE1AB6" w14:textId="77777777" w:rsidR="0039208B" w:rsidRPr="00E75388" w:rsidRDefault="0039208B" w:rsidP="00096DFF">
      <w:pPr>
        <w:pStyle w:val="Paragraphedeliste"/>
        <w:numPr>
          <w:ilvl w:val="0"/>
          <w:numId w:val="33"/>
        </w:numPr>
        <w:rPr>
          <w:rFonts w:ascii="Roboto" w:hAnsi="Roboto"/>
          <w:lang w:val="fr-BE"/>
        </w:rPr>
      </w:pPr>
      <w:r w:rsidRPr="00E75388">
        <w:rPr>
          <w:rFonts w:ascii="Roboto" w:hAnsi="Roboto"/>
          <w:b/>
          <w:bCs/>
          <w:lang w:val="fr-BE"/>
        </w:rPr>
        <w:t>Bruxelles-Capitale</w:t>
      </w:r>
      <w:r w:rsidRPr="00E75388">
        <w:rPr>
          <w:rFonts w:ascii="Roboto" w:hAnsi="Roboto"/>
          <w:lang w:val="fr-BE"/>
        </w:rPr>
        <w:t xml:space="preserve"> (total toutes catégories) : de 6,51 % en 2018-2019 à 8,12 % en 2024-2025.</w:t>
      </w:r>
    </w:p>
    <w:p w14:paraId="3C5B4630" w14:textId="7B4B9CFE" w:rsidR="005E197A" w:rsidRPr="00E75388" w:rsidRDefault="0039208B" w:rsidP="00096DFF">
      <w:pPr>
        <w:pStyle w:val="Paragraphedeliste"/>
        <w:numPr>
          <w:ilvl w:val="0"/>
          <w:numId w:val="33"/>
        </w:numPr>
        <w:rPr>
          <w:rFonts w:ascii="Roboto" w:hAnsi="Roboto" w:cs="Times New Roman"/>
          <w:lang w:val="fr-BE"/>
        </w:rPr>
      </w:pPr>
      <w:r w:rsidRPr="00E75388">
        <w:rPr>
          <w:rFonts w:ascii="Roboto" w:hAnsi="Roboto"/>
          <w:b/>
          <w:bCs/>
          <w:lang w:val="fr-BE"/>
        </w:rPr>
        <w:t>Wallonie</w:t>
      </w:r>
      <w:r w:rsidRPr="00E75388">
        <w:rPr>
          <w:rFonts w:ascii="Roboto" w:hAnsi="Roboto"/>
          <w:lang w:val="fr-BE"/>
        </w:rPr>
        <w:t xml:space="preserve"> (total toutes catégories) : de 9,06 % en 2018-2019 à 9,18 % en 2024-2025.</w:t>
      </w:r>
      <w:r w:rsidRPr="00E75388">
        <w:rPr>
          <w:rFonts w:ascii="Roboto" w:hAnsi="Roboto"/>
          <w:lang w:val="fr-BE"/>
        </w:rPr>
        <w:br/>
      </w:r>
    </w:p>
    <w:p w14:paraId="02FEBF91" w14:textId="7B2FAC99" w:rsidR="0039208B" w:rsidRPr="00E75388" w:rsidRDefault="0039208B" w:rsidP="0039208B">
      <w:pPr>
        <w:rPr>
          <w:rFonts w:ascii="Roboto" w:hAnsi="Roboto"/>
          <w:lang w:val="fr-BE"/>
        </w:rPr>
      </w:pPr>
      <w:r w:rsidRPr="00E75388">
        <w:rPr>
          <w:rStyle w:val="Titre4Car"/>
          <w:rFonts w:ascii="Roboto" w:hAnsi="Roboto"/>
        </w:rPr>
        <w:t>Par sexe</w:t>
      </w:r>
      <w:r w:rsidRPr="00E75388">
        <w:rPr>
          <w:rFonts w:ascii="Roboto" w:hAnsi="Roboto"/>
          <w:lang w:val="fr-BE"/>
        </w:rPr>
        <w:t xml:space="preserve"> </w:t>
      </w:r>
      <w:r w:rsidRPr="00E75388">
        <w:rPr>
          <w:rFonts w:ascii="Roboto" w:hAnsi="Roboto"/>
          <w:sz w:val="20"/>
          <w:szCs w:val="20"/>
          <w:lang w:val="fr-BE"/>
        </w:rPr>
        <w:t xml:space="preserve">(tous personnels confondus), d’après les données disponibles 2024-2025 (mois septembre à mai) </w:t>
      </w:r>
    </w:p>
    <w:p w14:paraId="0207C28B" w14:textId="77777777" w:rsidR="0039208B" w:rsidRPr="00E75388" w:rsidRDefault="0039208B" w:rsidP="00096DFF">
      <w:pPr>
        <w:pStyle w:val="Paragraphedeliste"/>
        <w:numPr>
          <w:ilvl w:val="0"/>
          <w:numId w:val="34"/>
        </w:numPr>
        <w:rPr>
          <w:rFonts w:ascii="Roboto" w:hAnsi="Roboto"/>
          <w:lang w:val="fr-BE"/>
        </w:rPr>
      </w:pPr>
      <w:r w:rsidRPr="00E75388">
        <w:rPr>
          <w:rFonts w:ascii="Roboto" w:hAnsi="Roboto"/>
          <w:b/>
          <w:bCs/>
          <w:lang w:val="fr-BE"/>
        </w:rPr>
        <w:t>Personnel de direction</w:t>
      </w:r>
      <w:r w:rsidRPr="00E75388">
        <w:rPr>
          <w:rFonts w:ascii="Roboto" w:hAnsi="Roboto"/>
          <w:lang w:val="fr-BE"/>
        </w:rPr>
        <w:t xml:space="preserve"> : femmes autour de 7,3 à 10,7 %, hommes entre 6,7 et 8,8 %.</w:t>
      </w:r>
    </w:p>
    <w:p w14:paraId="7EBF100F" w14:textId="77777777" w:rsidR="0039208B" w:rsidRPr="00E75388" w:rsidRDefault="0039208B" w:rsidP="00096DFF">
      <w:pPr>
        <w:pStyle w:val="Paragraphedeliste"/>
        <w:numPr>
          <w:ilvl w:val="0"/>
          <w:numId w:val="34"/>
        </w:numPr>
        <w:rPr>
          <w:rFonts w:ascii="Roboto" w:hAnsi="Roboto"/>
          <w:lang w:val="fr-BE"/>
        </w:rPr>
      </w:pPr>
      <w:r w:rsidRPr="00E75388">
        <w:rPr>
          <w:rFonts w:ascii="Roboto" w:hAnsi="Roboto"/>
          <w:b/>
          <w:bCs/>
          <w:lang w:val="fr-BE"/>
        </w:rPr>
        <w:t>Enseignants</w:t>
      </w:r>
      <w:r w:rsidRPr="00E75388">
        <w:rPr>
          <w:rFonts w:ascii="Roboto" w:hAnsi="Roboto"/>
          <w:lang w:val="fr-BE"/>
        </w:rPr>
        <w:t xml:space="preserve"> : femmes entre 7,2 et 9,9 %, hommes entre 5,3 et 7,7 %.</w:t>
      </w:r>
    </w:p>
    <w:p w14:paraId="6DAE8F43" w14:textId="7EA69B3A" w:rsidR="005E197A" w:rsidRPr="00E75388" w:rsidRDefault="0039208B" w:rsidP="00096DFF">
      <w:pPr>
        <w:pStyle w:val="Paragraphedeliste"/>
        <w:numPr>
          <w:ilvl w:val="0"/>
          <w:numId w:val="34"/>
        </w:numPr>
        <w:rPr>
          <w:rFonts w:ascii="Roboto" w:hAnsi="Roboto" w:cs="Times New Roman"/>
          <w:lang w:val="fr-BE"/>
        </w:rPr>
      </w:pPr>
      <w:r w:rsidRPr="00E75388">
        <w:rPr>
          <w:rFonts w:ascii="Roboto" w:hAnsi="Roboto"/>
          <w:b/>
          <w:bCs/>
          <w:lang w:val="fr-BE"/>
        </w:rPr>
        <w:t>CPMS</w:t>
      </w:r>
      <w:r w:rsidRPr="00E75388">
        <w:rPr>
          <w:rFonts w:ascii="Roboto" w:hAnsi="Roboto"/>
          <w:lang w:val="fr-BE"/>
        </w:rPr>
        <w:t xml:space="preserve"> : femmes entre 7,7 et 11,1 %, hommes entre 7,3 et 9,8 %.</w:t>
      </w:r>
      <w:r w:rsidRPr="00E75388">
        <w:rPr>
          <w:rFonts w:ascii="Roboto" w:hAnsi="Roboto"/>
          <w:lang w:val="fr-BE"/>
        </w:rPr>
        <w:br/>
      </w:r>
      <w:r w:rsidR="005E197A" w:rsidRPr="00E75388">
        <w:rPr>
          <w:rFonts w:ascii="Roboto" w:hAnsi="Roboto"/>
          <w:lang w:val="fr-BE"/>
        </w:rPr>
        <w:br w:type="page"/>
      </w:r>
    </w:p>
    <w:p w14:paraId="728D4C60" w14:textId="14D89260" w:rsidR="004B1176" w:rsidRPr="00E75388" w:rsidRDefault="0D9840CE" w:rsidP="003A64CF">
      <w:pPr>
        <w:pStyle w:val="Titre1"/>
        <w:rPr>
          <w:rFonts w:cstheme="minorBidi"/>
          <w:color w:val="auto"/>
          <w:sz w:val="24"/>
          <w:szCs w:val="24"/>
        </w:rPr>
      </w:pPr>
      <w:bookmarkStart w:id="79" w:name="_Toc209784431"/>
      <w:r w:rsidRPr="00E75388">
        <w:rPr>
          <w:lang w:val="fr-BE"/>
        </w:rPr>
        <w:lastRenderedPageBreak/>
        <w:t>Couts de l’enseignement en Fédération Wallonie-Bruxelles</w:t>
      </w:r>
      <w:bookmarkEnd w:id="79"/>
      <w:r w:rsidRPr="00E75388">
        <w:rPr>
          <w:lang w:val="fr-BE"/>
        </w:rPr>
        <w:t xml:space="preserve"> </w:t>
      </w:r>
      <w:bookmarkEnd w:id="77"/>
      <w:bookmarkEnd w:id="78"/>
      <w:r w:rsidRPr="00E75388">
        <w:rPr>
          <w:lang w:val="fr-BE"/>
        </w:rPr>
        <w:t xml:space="preserve"> </w:t>
      </w:r>
      <w:bookmarkStart w:id="80" w:name="_Toc508640487"/>
      <w:bookmarkStart w:id="81" w:name="_Toc1486994515"/>
    </w:p>
    <w:p w14:paraId="745FFCC7" w14:textId="77777777" w:rsidR="004B1176" w:rsidRPr="00E75388" w:rsidRDefault="004B1176" w:rsidP="008A3F80">
      <w:pPr>
        <w:pStyle w:val="Titre3"/>
        <w:spacing w:before="0" w:after="0"/>
        <w:rPr>
          <w:rFonts w:ascii="Roboto" w:hAnsi="Roboto"/>
        </w:rPr>
      </w:pPr>
    </w:p>
    <w:p w14:paraId="31B805AC" w14:textId="3947038D" w:rsidR="004B1176" w:rsidRPr="00E75388" w:rsidRDefault="004B1176" w:rsidP="003A64CF">
      <w:pPr>
        <w:pStyle w:val="Titre2"/>
      </w:pPr>
      <w:bookmarkStart w:id="82" w:name="_Toc209784432"/>
      <w:r w:rsidRPr="00E75388">
        <w:t>Couts : globaux, par élèves ou étudiants et traitements du personnel</w:t>
      </w:r>
      <w:bookmarkEnd w:id="80"/>
      <w:bookmarkEnd w:id="81"/>
      <w:bookmarkEnd w:id="82"/>
      <w:r w:rsidRPr="00E75388">
        <w:t xml:space="preserve"> </w:t>
      </w:r>
    </w:p>
    <w:p w14:paraId="7BBE68A1" w14:textId="77777777" w:rsidR="004B1176" w:rsidRPr="00E75388" w:rsidRDefault="004B1176" w:rsidP="008A3F80">
      <w:pPr>
        <w:spacing w:after="0"/>
        <w:rPr>
          <w:rFonts w:ascii="Roboto" w:hAnsi="Roboto"/>
        </w:rPr>
      </w:pPr>
    </w:p>
    <w:p w14:paraId="52C0DDD3" w14:textId="77777777" w:rsidR="004B1176" w:rsidRPr="00E75388" w:rsidRDefault="004B1176" w:rsidP="004B1176">
      <w:pPr>
        <w:rPr>
          <w:rFonts w:ascii="Roboto" w:hAnsi="Roboto"/>
        </w:rPr>
      </w:pPr>
      <w:r w:rsidRPr="00E75388">
        <w:rPr>
          <w:rFonts w:ascii="Roboto" w:hAnsi="Roboto"/>
        </w:rPr>
        <w:t xml:space="preserve">En 2024, la Fédération Wallonie-Bruxelles a consacré </w:t>
      </w:r>
      <w:r w:rsidRPr="00E75388">
        <w:rPr>
          <w:rFonts w:ascii="Roboto" w:hAnsi="Roboto"/>
          <w:b/>
          <w:bCs/>
        </w:rPr>
        <w:t>10 683,9 millions €</w:t>
      </w:r>
      <w:r w:rsidRPr="00E75388">
        <w:rPr>
          <w:rFonts w:ascii="Roboto" w:hAnsi="Roboto"/>
        </w:rPr>
        <w:t xml:space="preserve"> à son système éducatif. </w:t>
      </w:r>
    </w:p>
    <w:p w14:paraId="4C0AD2E0" w14:textId="77777777" w:rsidR="004B1176" w:rsidRPr="00E75388" w:rsidRDefault="004B1176" w:rsidP="004B1176">
      <w:pPr>
        <w:rPr>
          <w:rFonts w:ascii="Roboto" w:hAnsi="Roboto"/>
        </w:rPr>
      </w:pPr>
      <w:r w:rsidRPr="00E75388">
        <w:rPr>
          <w:rFonts w:ascii="Roboto" w:hAnsi="Roboto"/>
        </w:rPr>
        <w:t xml:space="preserve">La dépense moyenne par élève/étudiant varie de 5 500 € à 9 600 € du maternel au secondaire ordinaire et de 8 100 € à 10 000 € dans l’enseignement supérieur. </w:t>
      </w:r>
    </w:p>
    <w:p w14:paraId="5648B271" w14:textId="77777777" w:rsidR="004B1176" w:rsidRPr="00E75388" w:rsidRDefault="004B1176" w:rsidP="004B1176">
      <w:pPr>
        <w:rPr>
          <w:rFonts w:ascii="Roboto" w:hAnsi="Roboto"/>
        </w:rPr>
      </w:pPr>
      <w:r w:rsidRPr="00E75388">
        <w:rPr>
          <w:rFonts w:ascii="Roboto" w:hAnsi="Roboto"/>
        </w:rPr>
        <w:t xml:space="preserve">L’enseignement spécialisé coute quant à lui 25 200 € par élève. </w:t>
      </w:r>
    </w:p>
    <w:p w14:paraId="3DF27570" w14:textId="77777777" w:rsidR="004B1176" w:rsidRPr="00E75388" w:rsidRDefault="004B1176" w:rsidP="004B1176">
      <w:pPr>
        <w:rPr>
          <w:rFonts w:ascii="Roboto" w:hAnsi="Roboto"/>
        </w:rPr>
      </w:pPr>
      <w:r w:rsidRPr="00E75388">
        <w:rPr>
          <w:rFonts w:ascii="Roboto" w:hAnsi="Roboto"/>
        </w:rPr>
        <w:t xml:space="preserve">Ainsi, une scolarité menée sans redoublement de l’entrée en maternelle au terme de l’enseignement secondaire supérieur s’évalue à 111 000 € par élève (à charge de la Fédération Wallonie-Bruxelles). </w:t>
      </w:r>
    </w:p>
    <w:p w14:paraId="1990221B" w14:textId="77777777" w:rsidR="004B1176" w:rsidRPr="00E75388" w:rsidRDefault="004B1176" w:rsidP="004B1176">
      <w:pPr>
        <w:rPr>
          <w:rFonts w:ascii="Roboto" w:hAnsi="Roboto"/>
        </w:rPr>
      </w:pPr>
      <w:r w:rsidRPr="00E75388">
        <w:rPr>
          <w:rFonts w:ascii="Roboto" w:hAnsi="Roboto"/>
        </w:rPr>
        <w:t xml:space="preserve">Sans redoublement, le cout moyen de ce parcours prolongé jusqu’au titre de bachelier professionnalisant s’élève à 135 000 € tandis qu’un parcours menant au master varie de 151 000 à 161 000 €, respectivement hors ou au sein d’une université. </w:t>
      </w:r>
    </w:p>
    <w:p w14:paraId="4979262C" w14:textId="77777777" w:rsidR="004B1176" w:rsidRPr="00E75388" w:rsidRDefault="004B1176" w:rsidP="004B1176">
      <w:pPr>
        <w:rPr>
          <w:rFonts w:ascii="Roboto" w:hAnsi="Roboto"/>
        </w:rPr>
      </w:pPr>
      <w:r w:rsidRPr="00E75388">
        <w:rPr>
          <w:rFonts w:ascii="Roboto" w:hAnsi="Roboto"/>
        </w:rPr>
        <w:t>L’échec scolaire a généré un surcout d’environ 402 millions € dans l’enseignement obligatoire ordinaire de plein exercice.</w:t>
      </w:r>
    </w:p>
    <w:p w14:paraId="47BA40F2" w14:textId="77777777" w:rsidR="004B1176" w:rsidRPr="00E75388" w:rsidRDefault="004B1176" w:rsidP="004B1176">
      <w:pPr>
        <w:rPr>
          <w:rFonts w:ascii="Roboto" w:hAnsi="Roboto"/>
        </w:rPr>
      </w:pPr>
    </w:p>
    <w:p w14:paraId="4F5A7162" w14:textId="77777777" w:rsidR="004B1176" w:rsidRPr="00E75388" w:rsidRDefault="004B1176" w:rsidP="003A64CF">
      <w:pPr>
        <w:pStyle w:val="Titre2"/>
      </w:pPr>
      <w:bookmarkStart w:id="83" w:name="_Toc209784433"/>
      <w:r w:rsidRPr="00E75388">
        <w:t>Répartition globale des dépenses</w:t>
      </w:r>
      <w:bookmarkEnd w:id="83"/>
    </w:p>
    <w:p w14:paraId="166B12A4" w14:textId="77777777" w:rsidR="004B1176" w:rsidRPr="00E75388" w:rsidRDefault="004B1176" w:rsidP="008A3F80">
      <w:pPr>
        <w:rPr>
          <w:rFonts w:ascii="Roboto" w:hAnsi="Roboto"/>
        </w:rPr>
      </w:pPr>
    </w:p>
    <w:p w14:paraId="5BBCA4E6" w14:textId="77777777" w:rsidR="004B1176" w:rsidRPr="00E75388" w:rsidRDefault="004B1176" w:rsidP="00096DFF">
      <w:pPr>
        <w:numPr>
          <w:ilvl w:val="0"/>
          <w:numId w:val="25"/>
        </w:numPr>
        <w:spacing w:line="259" w:lineRule="auto"/>
        <w:rPr>
          <w:rFonts w:ascii="Roboto" w:hAnsi="Roboto"/>
        </w:rPr>
      </w:pPr>
      <w:r w:rsidRPr="00E75388">
        <w:rPr>
          <w:rFonts w:ascii="Roboto" w:hAnsi="Roboto"/>
          <w:b/>
          <w:bCs/>
        </w:rPr>
        <w:t>Dépenses totales de l’enseignement</w:t>
      </w:r>
      <w:r w:rsidRPr="00E75388">
        <w:rPr>
          <w:rFonts w:ascii="Roboto" w:hAnsi="Roboto"/>
        </w:rPr>
        <w:t xml:space="preserve"> : 10,68 milliards €, soit </w:t>
      </w:r>
      <w:r w:rsidRPr="00E75388">
        <w:rPr>
          <w:rFonts w:ascii="Roboto" w:hAnsi="Roboto"/>
          <w:b/>
          <w:bCs/>
        </w:rPr>
        <w:t>73,4 %</w:t>
      </w:r>
      <w:r w:rsidRPr="00E75388">
        <w:rPr>
          <w:rFonts w:ascii="Roboto" w:hAnsi="Roboto"/>
        </w:rPr>
        <w:t xml:space="preserve"> du budget total de la Fédération Wallonie-Bruxelles (14,55 milliards €).</w:t>
      </w:r>
    </w:p>
    <w:p w14:paraId="6F0F05C3" w14:textId="77777777" w:rsidR="004B1176" w:rsidRPr="00E75388" w:rsidRDefault="004B1176" w:rsidP="00096DFF">
      <w:pPr>
        <w:numPr>
          <w:ilvl w:val="0"/>
          <w:numId w:val="25"/>
        </w:numPr>
        <w:spacing w:line="259" w:lineRule="auto"/>
        <w:rPr>
          <w:rFonts w:ascii="Roboto" w:hAnsi="Roboto"/>
        </w:rPr>
      </w:pPr>
      <w:r w:rsidRPr="00E75388">
        <w:rPr>
          <w:rFonts w:ascii="Roboto" w:hAnsi="Roboto"/>
          <w:b/>
          <w:bCs/>
        </w:rPr>
        <w:t>Traitements du personnel</w:t>
      </w:r>
      <w:r w:rsidRPr="00E75388">
        <w:rPr>
          <w:rFonts w:ascii="Roboto" w:hAnsi="Roboto"/>
        </w:rPr>
        <w:t xml:space="preserve"> : 7,65 milliards €, soit </w:t>
      </w:r>
      <w:r w:rsidRPr="00E75388">
        <w:rPr>
          <w:rFonts w:ascii="Roboto" w:hAnsi="Roboto"/>
          <w:b/>
          <w:bCs/>
        </w:rPr>
        <w:t>80,6 %</w:t>
      </w:r>
      <w:r w:rsidRPr="00E75388">
        <w:rPr>
          <w:rFonts w:ascii="Roboto" w:hAnsi="Roboto"/>
        </w:rPr>
        <w:t xml:space="preserve"> des dépenses globales d’enseignement (hors universités qui gèrent elles-mêmes les salaires).</w:t>
      </w:r>
    </w:p>
    <w:p w14:paraId="2E5CED7F" w14:textId="50B1E992" w:rsidR="004B1176" w:rsidRPr="00E75388" w:rsidRDefault="004B1176" w:rsidP="00096DFF">
      <w:pPr>
        <w:numPr>
          <w:ilvl w:val="0"/>
          <w:numId w:val="25"/>
        </w:numPr>
        <w:spacing w:line="259" w:lineRule="auto"/>
        <w:rPr>
          <w:rFonts w:ascii="Roboto" w:hAnsi="Roboto"/>
        </w:rPr>
      </w:pPr>
      <w:r w:rsidRPr="00E75388">
        <w:rPr>
          <w:rFonts w:ascii="Roboto" w:hAnsi="Roboto"/>
        </w:rPr>
        <w:t>Les autres dépenses concernent le fonctionnement (infrastructures, matériel, services communs …).</w:t>
      </w:r>
    </w:p>
    <w:p w14:paraId="3E0FEB17" w14:textId="77777777" w:rsidR="004B1176" w:rsidRPr="00E75388" w:rsidRDefault="004B1176" w:rsidP="004B1176">
      <w:pPr>
        <w:spacing w:line="259" w:lineRule="auto"/>
        <w:rPr>
          <w:rFonts w:ascii="Roboto" w:hAnsi="Roboto"/>
        </w:rPr>
      </w:pPr>
    </w:p>
    <w:p w14:paraId="7A159F0D" w14:textId="77777777" w:rsidR="004B1176" w:rsidRPr="00E75388" w:rsidRDefault="004B1176" w:rsidP="004B1176">
      <w:pPr>
        <w:spacing w:line="259" w:lineRule="auto"/>
        <w:rPr>
          <w:rFonts w:ascii="Roboto" w:hAnsi="Roboto"/>
        </w:rPr>
      </w:pPr>
    </w:p>
    <w:p w14:paraId="259A06AC" w14:textId="77777777" w:rsidR="008A3F80" w:rsidRPr="00E75388" w:rsidRDefault="008A3F80" w:rsidP="004B1176">
      <w:pPr>
        <w:spacing w:line="259" w:lineRule="auto"/>
        <w:rPr>
          <w:rFonts w:ascii="Roboto" w:hAnsi="Roboto"/>
        </w:rPr>
      </w:pPr>
    </w:p>
    <w:p w14:paraId="48BC9D04" w14:textId="77777777" w:rsidR="00715EB7" w:rsidRDefault="004B1176" w:rsidP="00715EB7">
      <w:pPr>
        <w:pStyle w:val="Titre2"/>
        <w:spacing w:after="0"/>
      </w:pPr>
      <w:bookmarkStart w:id="84" w:name="_Toc209784434"/>
      <w:r w:rsidRPr="00E75388">
        <w:lastRenderedPageBreak/>
        <w:t>Répartition par niveau d’enseignement</w:t>
      </w:r>
      <w:bookmarkEnd w:id="84"/>
      <w:r w:rsidRPr="00E75388">
        <w:t xml:space="preserve"> </w:t>
      </w:r>
    </w:p>
    <w:p w14:paraId="03BAB5EA" w14:textId="6C09A2EF" w:rsidR="004B1176" w:rsidRPr="00E75388" w:rsidRDefault="004B1176" w:rsidP="00715EB7">
      <w:pPr>
        <w:spacing w:after="0"/>
        <w:rPr>
          <w:rStyle w:val="Titre3Car"/>
          <w:rFonts w:ascii="Roboto" w:hAnsi="Roboto"/>
        </w:rPr>
      </w:pPr>
      <w:r w:rsidRPr="00E75388">
        <w:t>(</w:t>
      </w:r>
      <w:proofErr w:type="gramStart"/>
      <w:r w:rsidRPr="00E75388">
        <w:t>en</w:t>
      </w:r>
      <w:proofErr w:type="gramEnd"/>
      <w:r w:rsidRPr="00E75388">
        <w:t xml:space="preserve"> montants et en % des dépenses globales)</w:t>
      </w:r>
    </w:p>
    <w:p w14:paraId="162564C0" w14:textId="77777777" w:rsidR="004B1176" w:rsidRPr="00E75388" w:rsidRDefault="004B1176" w:rsidP="008A3F80">
      <w:pPr>
        <w:rPr>
          <w:rFonts w:ascii="Roboto" w:hAnsi="Roboto"/>
        </w:rPr>
      </w:pPr>
    </w:p>
    <w:p w14:paraId="2CE17C58"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Maternelle</w:t>
      </w:r>
      <w:r w:rsidRPr="00E75388">
        <w:rPr>
          <w:rFonts w:ascii="Roboto" w:hAnsi="Roboto"/>
        </w:rPr>
        <w:t xml:space="preserve"> : 914,6 millions d’euros (M€) (9,1 %)</w:t>
      </w:r>
    </w:p>
    <w:p w14:paraId="616C077F"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Primaire</w:t>
      </w:r>
      <w:r w:rsidRPr="00E75388">
        <w:rPr>
          <w:rFonts w:ascii="Roboto" w:hAnsi="Roboto"/>
        </w:rPr>
        <w:t xml:space="preserve"> : 1 922 M€ (19,1 %)</w:t>
      </w:r>
    </w:p>
    <w:p w14:paraId="08687093"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Secondaire</w:t>
      </w:r>
      <w:r w:rsidRPr="00E75388">
        <w:rPr>
          <w:rFonts w:ascii="Roboto" w:hAnsi="Roboto"/>
        </w:rPr>
        <w:t xml:space="preserve"> : 3 474,2 M€ (34,6 %)</w:t>
      </w:r>
    </w:p>
    <w:p w14:paraId="29B37E49"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Spécialisé</w:t>
      </w:r>
      <w:r w:rsidRPr="00E75388">
        <w:rPr>
          <w:rFonts w:ascii="Roboto" w:hAnsi="Roboto"/>
        </w:rPr>
        <w:t xml:space="preserve"> : 81,9 M€ (0,8 %)</w:t>
      </w:r>
    </w:p>
    <w:p w14:paraId="660089EA"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Supérieur hors université</w:t>
      </w:r>
      <w:r w:rsidRPr="00E75388">
        <w:rPr>
          <w:rFonts w:ascii="Roboto" w:hAnsi="Roboto"/>
        </w:rPr>
        <w:t xml:space="preserve"> : 876,8 M€ (8,7 %)</w:t>
      </w:r>
    </w:p>
    <w:p w14:paraId="3DB7B637"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Universités</w:t>
      </w:r>
      <w:r w:rsidRPr="00E75388">
        <w:rPr>
          <w:rFonts w:ascii="Roboto" w:hAnsi="Roboto"/>
        </w:rPr>
        <w:t xml:space="preserve"> : 808,7 M€ (8,1 %)</w:t>
      </w:r>
    </w:p>
    <w:p w14:paraId="4BD63E83"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Enseignement secondaire artistique, Enseignement pour Adultes et Enseignement à distance</w:t>
      </w:r>
      <w:r w:rsidRPr="00E75388">
        <w:rPr>
          <w:rFonts w:ascii="Roboto" w:hAnsi="Roboto"/>
        </w:rPr>
        <w:t xml:space="preserve"> : 1 190,1 M€ (11,9 %)</w:t>
      </w:r>
    </w:p>
    <w:p w14:paraId="7528FBF5"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Enseignement en alternance </w:t>
      </w:r>
      <w:r w:rsidRPr="00E75388">
        <w:rPr>
          <w:rFonts w:ascii="Roboto" w:hAnsi="Roboto"/>
        </w:rPr>
        <w:t>: 81 894 M€ (0,8%)</w:t>
      </w:r>
    </w:p>
    <w:p w14:paraId="4056D413" w14:textId="77777777" w:rsidR="004B1176" w:rsidRPr="00E75388" w:rsidRDefault="004B1176" w:rsidP="00096DFF">
      <w:pPr>
        <w:numPr>
          <w:ilvl w:val="0"/>
          <w:numId w:val="26"/>
        </w:numPr>
        <w:spacing w:line="259" w:lineRule="auto"/>
        <w:rPr>
          <w:rStyle w:val="Titre3Car"/>
          <w:rFonts w:ascii="Roboto" w:eastAsiaTheme="minorHAnsi" w:hAnsi="Roboto" w:cstheme="minorBidi"/>
          <w:color w:val="auto"/>
          <w:sz w:val="24"/>
          <w:szCs w:val="24"/>
        </w:rPr>
      </w:pPr>
      <w:r w:rsidRPr="00E75388">
        <w:rPr>
          <w:rFonts w:ascii="Roboto" w:hAnsi="Roboto"/>
        </w:rPr>
        <w:t>Autres postes (</w:t>
      </w:r>
      <w:r w:rsidRPr="00E75388">
        <w:rPr>
          <w:rFonts w:ascii="Roboto" w:hAnsi="Roboto"/>
          <w:b/>
          <w:bCs/>
        </w:rPr>
        <w:t>centres PMS, fonds bâtiments scolaires</w:t>
      </w:r>
      <w:r w:rsidRPr="00E75388">
        <w:rPr>
          <w:rFonts w:ascii="Roboto" w:hAnsi="Roboto"/>
        </w:rPr>
        <w:t>) complètent la répartition : 393,61 M€ (3,6%)</w:t>
      </w:r>
    </w:p>
    <w:p w14:paraId="5E12B04C" w14:textId="77777777" w:rsidR="004B1176" w:rsidRPr="00E75388" w:rsidRDefault="004B1176" w:rsidP="004B1176">
      <w:pPr>
        <w:rPr>
          <w:rStyle w:val="Titre3Car"/>
          <w:rFonts w:ascii="Roboto" w:hAnsi="Roboto"/>
        </w:rPr>
      </w:pPr>
    </w:p>
    <w:p w14:paraId="0E0233D2" w14:textId="38A1F1F8" w:rsidR="004B1176" w:rsidRPr="00E75388" w:rsidRDefault="004B1176" w:rsidP="008A3F80">
      <w:pPr>
        <w:spacing w:after="0" w:line="259" w:lineRule="auto"/>
        <w:rPr>
          <w:rFonts w:ascii="Roboto" w:hAnsi="Roboto"/>
        </w:rPr>
      </w:pPr>
      <w:bookmarkStart w:id="85" w:name="_Toc209784435"/>
      <w:r w:rsidRPr="003A64CF">
        <w:rPr>
          <w:rStyle w:val="Titre2Car"/>
        </w:rPr>
        <w:t>Coût annuel moyen par élève/étudiant en 2023-2024</w:t>
      </w:r>
      <w:bookmarkEnd w:id="85"/>
      <w:r w:rsidRPr="00E75388">
        <w:rPr>
          <w:rFonts w:ascii="Roboto" w:hAnsi="Roboto"/>
        </w:rPr>
        <w:br/>
      </w:r>
      <w:r w:rsidRPr="00E75388">
        <w:rPr>
          <w:rFonts w:ascii="Roboto" w:hAnsi="Roboto"/>
          <w:sz w:val="22"/>
          <w:szCs w:val="22"/>
        </w:rPr>
        <w:t xml:space="preserve">(uniquement à charge de la Fédération Wallonie-Bruxelles) </w:t>
      </w:r>
    </w:p>
    <w:p w14:paraId="75D51B7A" w14:textId="77777777" w:rsidR="00C926D4" w:rsidRPr="00E75388" w:rsidRDefault="00C926D4" w:rsidP="008A3F80">
      <w:pPr>
        <w:spacing w:after="0" w:line="259" w:lineRule="auto"/>
        <w:rPr>
          <w:rFonts w:ascii="Roboto" w:hAnsi="Roboto"/>
        </w:rPr>
      </w:pPr>
    </w:p>
    <w:p w14:paraId="058ABB76" w14:textId="77777777" w:rsidR="004B1176" w:rsidRPr="00E75388" w:rsidRDefault="004B1176" w:rsidP="00096DFF">
      <w:pPr>
        <w:numPr>
          <w:ilvl w:val="0"/>
          <w:numId w:val="27"/>
        </w:numPr>
        <w:spacing w:line="259" w:lineRule="auto"/>
        <w:rPr>
          <w:rFonts w:ascii="Roboto" w:hAnsi="Roboto"/>
        </w:rPr>
      </w:pPr>
      <w:r w:rsidRPr="00E75388">
        <w:rPr>
          <w:rFonts w:ascii="Roboto" w:hAnsi="Roboto"/>
        </w:rPr>
        <w:t xml:space="preserve">Maternelle ordinaire : </w:t>
      </w:r>
      <w:r w:rsidRPr="00E75388">
        <w:rPr>
          <w:rFonts w:ascii="Roboto" w:hAnsi="Roboto"/>
          <w:b/>
          <w:bCs/>
        </w:rPr>
        <w:t>5 548 €</w:t>
      </w:r>
    </w:p>
    <w:p w14:paraId="36464BE0" w14:textId="77777777" w:rsidR="004B1176" w:rsidRPr="00E75388" w:rsidRDefault="004B1176" w:rsidP="00096DFF">
      <w:pPr>
        <w:numPr>
          <w:ilvl w:val="0"/>
          <w:numId w:val="27"/>
        </w:numPr>
        <w:spacing w:line="259" w:lineRule="auto"/>
        <w:rPr>
          <w:rFonts w:ascii="Roboto" w:hAnsi="Roboto"/>
        </w:rPr>
      </w:pPr>
      <w:r w:rsidRPr="00E75388">
        <w:rPr>
          <w:rFonts w:ascii="Roboto" w:hAnsi="Roboto"/>
        </w:rPr>
        <w:t xml:space="preserve">Primaire ordinaire : </w:t>
      </w:r>
      <w:r w:rsidRPr="00E75388">
        <w:rPr>
          <w:rFonts w:ascii="Roboto" w:hAnsi="Roboto"/>
          <w:b/>
          <w:bCs/>
        </w:rPr>
        <w:t>6 163 €</w:t>
      </w:r>
    </w:p>
    <w:p w14:paraId="41D99815" w14:textId="77777777" w:rsidR="004B1176" w:rsidRPr="00E75388" w:rsidRDefault="004B1176" w:rsidP="00096DFF">
      <w:pPr>
        <w:numPr>
          <w:ilvl w:val="0"/>
          <w:numId w:val="27"/>
        </w:numPr>
        <w:spacing w:line="259" w:lineRule="auto"/>
        <w:rPr>
          <w:rFonts w:ascii="Roboto" w:hAnsi="Roboto"/>
        </w:rPr>
      </w:pPr>
      <w:r w:rsidRPr="00E75388">
        <w:rPr>
          <w:rFonts w:ascii="Roboto" w:hAnsi="Roboto"/>
        </w:rPr>
        <w:t xml:space="preserve">Secondaire ordinaire : </w:t>
      </w:r>
      <w:r w:rsidRPr="00E75388">
        <w:rPr>
          <w:rFonts w:ascii="Roboto" w:hAnsi="Roboto"/>
          <w:b/>
          <w:bCs/>
        </w:rPr>
        <w:t>9 557 €</w:t>
      </w:r>
    </w:p>
    <w:p w14:paraId="53AC30F3" w14:textId="77777777" w:rsidR="004B1176" w:rsidRPr="00E75388" w:rsidRDefault="004B1176" w:rsidP="00096DFF">
      <w:pPr>
        <w:numPr>
          <w:ilvl w:val="0"/>
          <w:numId w:val="27"/>
        </w:numPr>
        <w:spacing w:line="259" w:lineRule="auto"/>
        <w:rPr>
          <w:rFonts w:ascii="Roboto" w:hAnsi="Roboto"/>
        </w:rPr>
      </w:pPr>
      <w:r w:rsidRPr="00E75388">
        <w:rPr>
          <w:rFonts w:ascii="Roboto" w:hAnsi="Roboto"/>
        </w:rPr>
        <w:t xml:space="preserve">Spécialisé : </w:t>
      </w:r>
      <w:r w:rsidRPr="00E75388">
        <w:rPr>
          <w:rFonts w:ascii="Roboto" w:hAnsi="Roboto"/>
          <w:b/>
          <w:bCs/>
        </w:rPr>
        <w:t>25 172 €</w:t>
      </w:r>
    </w:p>
    <w:p w14:paraId="0FDEB385" w14:textId="77777777" w:rsidR="004B1176" w:rsidRPr="00E75388" w:rsidRDefault="004B1176" w:rsidP="00096DFF">
      <w:pPr>
        <w:numPr>
          <w:ilvl w:val="0"/>
          <w:numId w:val="27"/>
        </w:numPr>
        <w:spacing w:line="259" w:lineRule="auto"/>
        <w:rPr>
          <w:rFonts w:ascii="Roboto" w:hAnsi="Roboto"/>
        </w:rPr>
      </w:pPr>
      <w:r w:rsidRPr="00E75388">
        <w:rPr>
          <w:rFonts w:ascii="Roboto" w:hAnsi="Roboto"/>
        </w:rPr>
        <w:t xml:space="preserve">Supérieur hors université : </w:t>
      </w:r>
      <w:r w:rsidRPr="00E75388">
        <w:rPr>
          <w:rFonts w:ascii="Roboto" w:hAnsi="Roboto"/>
          <w:b/>
          <w:bCs/>
        </w:rPr>
        <w:t>8 087 €</w:t>
      </w:r>
    </w:p>
    <w:p w14:paraId="6D99B59A" w14:textId="77777777" w:rsidR="004B1176" w:rsidRPr="00E75388" w:rsidRDefault="004B1176" w:rsidP="00096DFF">
      <w:pPr>
        <w:numPr>
          <w:ilvl w:val="0"/>
          <w:numId w:val="27"/>
        </w:numPr>
        <w:spacing w:line="259" w:lineRule="auto"/>
        <w:rPr>
          <w:rFonts w:ascii="Roboto" w:hAnsi="Roboto"/>
        </w:rPr>
      </w:pPr>
      <w:r w:rsidRPr="00E75388">
        <w:rPr>
          <w:rFonts w:ascii="Roboto" w:hAnsi="Roboto"/>
        </w:rPr>
        <w:t xml:space="preserve">Universités : </w:t>
      </w:r>
      <w:r w:rsidRPr="00E75388">
        <w:rPr>
          <w:rFonts w:ascii="Roboto" w:hAnsi="Roboto"/>
          <w:b/>
          <w:bCs/>
        </w:rPr>
        <w:t>10 037 €</w:t>
      </w:r>
    </w:p>
    <w:p w14:paraId="3CD8CF4E" w14:textId="77777777" w:rsidR="004B1176" w:rsidRPr="00E75388" w:rsidRDefault="004B1176" w:rsidP="004B1176">
      <w:pPr>
        <w:rPr>
          <w:rFonts w:ascii="Roboto" w:hAnsi="Roboto"/>
        </w:rPr>
      </w:pPr>
    </w:p>
    <w:p w14:paraId="6495AEA3" w14:textId="77777777" w:rsidR="004B1176" w:rsidRPr="00E75388" w:rsidRDefault="004B1176" w:rsidP="003A64CF">
      <w:pPr>
        <w:pStyle w:val="Titre2"/>
      </w:pPr>
      <w:bookmarkStart w:id="86" w:name="_Toc209784436"/>
      <w:r w:rsidRPr="00E75388">
        <w:t>Total des traitements liquidés aux personnels des établissements scolaires</w:t>
      </w:r>
      <w:bookmarkEnd w:id="86"/>
    </w:p>
    <w:p w14:paraId="164A3A0E" w14:textId="77777777" w:rsidR="00C926D4" w:rsidRPr="00E75388" w:rsidRDefault="00C926D4" w:rsidP="008A3F80">
      <w:pPr>
        <w:rPr>
          <w:rFonts w:ascii="Roboto" w:hAnsi="Roboto"/>
        </w:rPr>
      </w:pPr>
    </w:p>
    <w:p w14:paraId="5D59921B"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Maternelle</w:t>
      </w:r>
      <w:r w:rsidRPr="00E75388">
        <w:rPr>
          <w:rFonts w:ascii="Roboto" w:hAnsi="Roboto"/>
        </w:rPr>
        <w:t xml:space="preserve"> : 795,74 millions d’euros (M€) (87 %)</w:t>
      </w:r>
    </w:p>
    <w:p w14:paraId="50470F6B"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Primaire</w:t>
      </w:r>
      <w:r w:rsidRPr="00E75388">
        <w:rPr>
          <w:rFonts w:ascii="Roboto" w:hAnsi="Roboto"/>
        </w:rPr>
        <w:t xml:space="preserve"> : 1 671,12 M€ (87 %)</w:t>
      </w:r>
    </w:p>
    <w:p w14:paraId="51274E24"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Secondaire</w:t>
      </w:r>
      <w:r w:rsidRPr="00E75388">
        <w:rPr>
          <w:rFonts w:ascii="Roboto" w:hAnsi="Roboto"/>
        </w:rPr>
        <w:t xml:space="preserve"> : 3 057,31 M€ (88 %)</w:t>
      </w:r>
    </w:p>
    <w:p w14:paraId="6BEDA5D9"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lastRenderedPageBreak/>
        <w:t>Spécialisé</w:t>
      </w:r>
      <w:r w:rsidRPr="00E75388">
        <w:rPr>
          <w:rFonts w:ascii="Roboto" w:hAnsi="Roboto"/>
        </w:rPr>
        <w:t xml:space="preserve"> : 74,52 M€ (91 %)</w:t>
      </w:r>
    </w:p>
    <w:p w14:paraId="17006FD1"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Supérieur hors université</w:t>
      </w:r>
      <w:r w:rsidRPr="00E75388">
        <w:rPr>
          <w:rFonts w:ascii="Roboto" w:hAnsi="Roboto"/>
        </w:rPr>
        <w:t xml:space="preserve"> : 666,38 M€ (76 %)</w:t>
      </w:r>
    </w:p>
    <w:p w14:paraId="06CE73AE" w14:textId="77777777" w:rsidR="004B1176" w:rsidRPr="00E75388" w:rsidRDefault="004B1176" w:rsidP="00096DFF">
      <w:pPr>
        <w:numPr>
          <w:ilvl w:val="0"/>
          <w:numId w:val="26"/>
        </w:numPr>
        <w:spacing w:line="259" w:lineRule="auto"/>
        <w:rPr>
          <w:rFonts w:ascii="Roboto" w:hAnsi="Roboto"/>
        </w:rPr>
      </w:pPr>
      <w:r w:rsidRPr="00E75388">
        <w:rPr>
          <w:rFonts w:ascii="Roboto" w:hAnsi="Roboto"/>
          <w:b/>
          <w:bCs/>
        </w:rPr>
        <w:t>Enseignement secondaire artistique, Enseignement pour Adultes et Enseignement à distance</w:t>
      </w:r>
      <w:r w:rsidRPr="00E75388">
        <w:rPr>
          <w:rFonts w:ascii="Roboto" w:hAnsi="Roboto"/>
        </w:rPr>
        <w:t xml:space="preserve"> : 1 166,27 M€ (98 %)</w:t>
      </w:r>
    </w:p>
    <w:p w14:paraId="39388A04" w14:textId="77777777" w:rsidR="004B1176" w:rsidRPr="00E75388" w:rsidRDefault="004B1176" w:rsidP="004B1176">
      <w:pPr>
        <w:pStyle w:val="Titre3"/>
        <w:rPr>
          <w:rFonts w:ascii="Roboto" w:hAnsi="Roboto"/>
        </w:rPr>
      </w:pPr>
    </w:p>
    <w:p w14:paraId="491390F2" w14:textId="77777777" w:rsidR="004B1176" w:rsidRPr="00E75388" w:rsidRDefault="004B1176" w:rsidP="003A64CF">
      <w:pPr>
        <w:pStyle w:val="Titre3"/>
      </w:pPr>
      <w:r w:rsidRPr="00E75388">
        <w:t>Coût du redoublement et du retard scolaire dans l’enseignement obligatoire (2023-2024)</w:t>
      </w:r>
    </w:p>
    <w:p w14:paraId="3CE9BD9E" w14:textId="77777777" w:rsidR="00C926D4" w:rsidRPr="00E75388" w:rsidRDefault="00C926D4" w:rsidP="008A3F80">
      <w:pPr>
        <w:rPr>
          <w:rFonts w:ascii="Roboto" w:hAnsi="Roboto"/>
        </w:rPr>
      </w:pPr>
    </w:p>
    <w:p w14:paraId="0EAC776C" w14:textId="77777777" w:rsidR="004B1176" w:rsidRPr="00E75388" w:rsidRDefault="004B1176" w:rsidP="00096DFF">
      <w:pPr>
        <w:numPr>
          <w:ilvl w:val="0"/>
          <w:numId w:val="28"/>
        </w:numPr>
        <w:spacing w:line="259" w:lineRule="auto"/>
        <w:rPr>
          <w:rFonts w:ascii="Roboto" w:hAnsi="Roboto"/>
        </w:rPr>
      </w:pPr>
      <w:r w:rsidRPr="00E75388">
        <w:rPr>
          <w:rFonts w:ascii="Roboto" w:hAnsi="Roboto"/>
        </w:rPr>
        <w:t xml:space="preserve">Surcoût total dans l’enseignement obligatoire ordinaire : </w:t>
      </w:r>
      <w:r w:rsidRPr="00E75388">
        <w:rPr>
          <w:rFonts w:ascii="Roboto" w:hAnsi="Roboto"/>
          <w:b/>
          <w:bCs/>
        </w:rPr>
        <w:t>environ 402 millions d’euros (M€) :</w:t>
      </w:r>
    </w:p>
    <w:p w14:paraId="096E261B" w14:textId="46B163ED" w:rsidR="004B1176" w:rsidRPr="00E75388" w:rsidRDefault="004B1176" w:rsidP="00096DFF">
      <w:pPr>
        <w:numPr>
          <w:ilvl w:val="1"/>
          <w:numId w:val="28"/>
        </w:numPr>
        <w:spacing w:line="259" w:lineRule="auto"/>
        <w:rPr>
          <w:rFonts w:ascii="Roboto" w:hAnsi="Roboto"/>
        </w:rPr>
      </w:pPr>
      <w:r w:rsidRPr="00E75388">
        <w:rPr>
          <w:rFonts w:ascii="Roboto" w:hAnsi="Roboto"/>
        </w:rPr>
        <w:t>Maternelle : 1,0 M€</w:t>
      </w:r>
      <w:r w:rsidR="00FD1F13" w:rsidRPr="00E75388">
        <w:rPr>
          <w:rFonts w:ascii="Roboto" w:hAnsi="Roboto"/>
        </w:rPr>
        <w:t xml:space="preserve"> (</w:t>
      </w:r>
      <w:r w:rsidR="00530824" w:rsidRPr="00E75388">
        <w:rPr>
          <w:rFonts w:ascii="Roboto" w:hAnsi="Roboto"/>
        </w:rPr>
        <w:t xml:space="preserve">178 élèves </w:t>
      </w:r>
      <w:r w:rsidR="00FD1F13" w:rsidRPr="00E75388">
        <w:rPr>
          <w:rFonts w:ascii="Roboto" w:hAnsi="Roboto"/>
        </w:rPr>
        <w:t>maint</w:t>
      </w:r>
      <w:r w:rsidR="00530824" w:rsidRPr="00E75388">
        <w:rPr>
          <w:rFonts w:ascii="Roboto" w:hAnsi="Roboto"/>
        </w:rPr>
        <w:t>enus</w:t>
      </w:r>
      <w:r w:rsidR="00FD1F13" w:rsidRPr="00E75388">
        <w:rPr>
          <w:rFonts w:ascii="Roboto" w:hAnsi="Roboto"/>
        </w:rPr>
        <w:t xml:space="preserve"> </w:t>
      </w:r>
      <w:r w:rsidR="00530824" w:rsidRPr="00E75388">
        <w:rPr>
          <w:rFonts w:ascii="Roboto" w:hAnsi="Roboto"/>
        </w:rPr>
        <w:t>en</w:t>
      </w:r>
      <w:r w:rsidR="00FD1F13" w:rsidRPr="00E75388">
        <w:rPr>
          <w:rFonts w:ascii="Roboto" w:hAnsi="Roboto"/>
        </w:rPr>
        <w:t xml:space="preserve"> 3</w:t>
      </w:r>
      <w:r w:rsidR="00FD1F13" w:rsidRPr="00E75388">
        <w:rPr>
          <w:rFonts w:ascii="Roboto" w:hAnsi="Roboto"/>
          <w:vertAlign w:val="superscript"/>
        </w:rPr>
        <w:t>e</w:t>
      </w:r>
      <w:r w:rsidR="00FD1F13" w:rsidRPr="00E75388">
        <w:rPr>
          <w:rFonts w:ascii="Roboto" w:hAnsi="Roboto"/>
        </w:rPr>
        <w:t xml:space="preserve"> maternelle</w:t>
      </w:r>
      <w:r w:rsidR="00530824" w:rsidRPr="00E75388">
        <w:rPr>
          <w:rFonts w:ascii="Roboto" w:hAnsi="Roboto"/>
        </w:rPr>
        <w:t xml:space="preserve"> ou orientés dans le spécialisé)</w:t>
      </w:r>
    </w:p>
    <w:p w14:paraId="61B8924E" w14:textId="237211F8" w:rsidR="004B1176" w:rsidRPr="00E75388" w:rsidRDefault="004B1176" w:rsidP="00096DFF">
      <w:pPr>
        <w:numPr>
          <w:ilvl w:val="1"/>
          <w:numId w:val="28"/>
        </w:numPr>
        <w:spacing w:line="259" w:lineRule="auto"/>
        <w:rPr>
          <w:rFonts w:ascii="Roboto" w:hAnsi="Roboto"/>
        </w:rPr>
      </w:pPr>
      <w:r w:rsidRPr="00E75388">
        <w:rPr>
          <w:rFonts w:ascii="Roboto" w:hAnsi="Roboto"/>
        </w:rPr>
        <w:t>Primaire : 46,8 M€</w:t>
      </w:r>
      <w:r w:rsidR="00EC1673" w:rsidRPr="00E75388">
        <w:rPr>
          <w:rFonts w:ascii="Roboto" w:hAnsi="Roboto"/>
        </w:rPr>
        <w:t xml:space="preserve"> (taux d’échec de 2,4 % en 2023-2024)</w:t>
      </w:r>
    </w:p>
    <w:p w14:paraId="00D19288" w14:textId="5369F893" w:rsidR="004B1176" w:rsidRPr="00E75388" w:rsidRDefault="004B1176" w:rsidP="00096DFF">
      <w:pPr>
        <w:numPr>
          <w:ilvl w:val="1"/>
          <w:numId w:val="28"/>
        </w:numPr>
        <w:spacing w:line="259" w:lineRule="auto"/>
        <w:rPr>
          <w:rFonts w:ascii="Roboto" w:hAnsi="Roboto"/>
        </w:rPr>
      </w:pPr>
      <w:r w:rsidRPr="00E75388">
        <w:rPr>
          <w:rFonts w:ascii="Roboto" w:hAnsi="Roboto"/>
        </w:rPr>
        <w:t>Secondaire : 355,3 M€</w:t>
      </w:r>
      <w:r w:rsidR="00EC1673" w:rsidRPr="00E75388">
        <w:rPr>
          <w:rFonts w:ascii="Roboto" w:hAnsi="Roboto"/>
        </w:rPr>
        <w:t xml:space="preserve"> (taux d’échec de 10,2 % en 2023-2024)</w:t>
      </w:r>
    </w:p>
    <w:p w14:paraId="0CF18A81" w14:textId="7A32DECA" w:rsidR="004B1176" w:rsidRPr="00E75388" w:rsidRDefault="00F65FD6" w:rsidP="00C418FA">
      <w:pPr>
        <w:spacing w:line="259" w:lineRule="auto"/>
        <w:ind w:left="708"/>
        <w:rPr>
          <w:rFonts w:ascii="Roboto" w:hAnsi="Roboto"/>
        </w:rPr>
      </w:pPr>
      <w:r w:rsidRPr="00E75388">
        <w:rPr>
          <w:rFonts w:ascii="Roboto" w:hAnsi="Roboto"/>
        </w:rPr>
        <w:t>Ces surcouts sont sous-estimés au secondaire puisque l’échec s’observe majoritairement dans l’enseignement qualifiant, plus financé. Enfin, il y a lieu de relativiser le cout net de l’échec scolaire à charge de la F</w:t>
      </w:r>
      <w:r w:rsidR="00575912" w:rsidRPr="00E75388">
        <w:rPr>
          <w:rFonts w:ascii="Roboto" w:hAnsi="Roboto"/>
        </w:rPr>
        <w:t xml:space="preserve">édération </w:t>
      </w:r>
      <w:r w:rsidRPr="00E75388">
        <w:rPr>
          <w:rFonts w:ascii="Roboto" w:hAnsi="Roboto"/>
        </w:rPr>
        <w:t>W</w:t>
      </w:r>
      <w:r w:rsidR="00575912" w:rsidRPr="00E75388">
        <w:rPr>
          <w:rFonts w:ascii="Roboto" w:hAnsi="Roboto"/>
        </w:rPr>
        <w:t>allonie-</w:t>
      </w:r>
      <w:r w:rsidRPr="00E75388">
        <w:rPr>
          <w:rFonts w:ascii="Roboto" w:hAnsi="Roboto"/>
        </w:rPr>
        <w:t>B</w:t>
      </w:r>
      <w:r w:rsidR="00575912" w:rsidRPr="00E75388">
        <w:rPr>
          <w:rFonts w:ascii="Roboto" w:hAnsi="Roboto"/>
        </w:rPr>
        <w:t>ruxelles</w:t>
      </w:r>
      <w:r w:rsidRPr="00E75388">
        <w:rPr>
          <w:rFonts w:ascii="Roboto" w:hAnsi="Roboto"/>
        </w:rPr>
        <w:t xml:space="preserve"> par le taux de sortie qu’il génère</w:t>
      </w:r>
      <w:r w:rsidR="00575912" w:rsidRPr="00E75388">
        <w:rPr>
          <w:rFonts w:ascii="Roboto" w:hAnsi="Roboto"/>
        </w:rPr>
        <w:t>.</w:t>
      </w:r>
    </w:p>
    <w:p w14:paraId="2E397161" w14:textId="77777777" w:rsidR="00C926D4" w:rsidRPr="00E75388" w:rsidRDefault="00C926D4" w:rsidP="00C926D4">
      <w:pPr>
        <w:spacing w:line="259" w:lineRule="auto"/>
        <w:ind w:left="1440"/>
        <w:rPr>
          <w:rFonts w:ascii="Roboto" w:hAnsi="Roboto"/>
        </w:rPr>
      </w:pPr>
    </w:p>
    <w:p w14:paraId="02EF16DE" w14:textId="77777777" w:rsidR="004B1176" w:rsidRPr="00E75388" w:rsidRDefault="004B1176" w:rsidP="008A3F80">
      <w:pPr>
        <w:pStyle w:val="Titre4"/>
        <w:spacing w:before="0"/>
        <w:rPr>
          <w:rFonts w:ascii="Roboto" w:hAnsi="Roboto"/>
        </w:rPr>
      </w:pPr>
      <w:r w:rsidRPr="00E75388">
        <w:rPr>
          <w:rFonts w:ascii="Roboto" w:hAnsi="Roboto"/>
        </w:rPr>
        <w:t>Évolution des dépenses par élève ou étudiant</w:t>
      </w:r>
    </w:p>
    <w:p w14:paraId="32C6C69C" w14:textId="77777777" w:rsidR="00C926D4" w:rsidRPr="00E75388" w:rsidRDefault="00C926D4" w:rsidP="008A3F80">
      <w:pPr>
        <w:rPr>
          <w:rFonts w:ascii="Roboto" w:hAnsi="Roboto"/>
        </w:rPr>
      </w:pPr>
    </w:p>
    <w:p w14:paraId="294D039D" w14:textId="77777777" w:rsidR="004B1176" w:rsidRPr="00E75388" w:rsidRDefault="004B1176" w:rsidP="004B1176">
      <w:pPr>
        <w:pStyle w:val="NormalWeb"/>
        <w:rPr>
          <w:rFonts w:ascii="Roboto" w:hAnsi="Roboto"/>
        </w:rPr>
      </w:pPr>
      <w:r w:rsidRPr="00E75388">
        <w:rPr>
          <w:rFonts w:ascii="Roboto" w:hAnsi="Roboto"/>
        </w:rPr>
        <w:t>Les dépenses par élève ont augmenté de manière significative au cours des dix dernières années, à prix constants, en particulier dans l’enseignement maternel (</w:t>
      </w:r>
      <w:r w:rsidRPr="00E75388">
        <w:rPr>
          <w:rStyle w:val="lev"/>
          <w:rFonts w:ascii="Roboto" w:hAnsi="Roboto"/>
        </w:rPr>
        <w:t>+27,4 %</w:t>
      </w:r>
      <w:r w:rsidRPr="00E75388">
        <w:rPr>
          <w:rFonts w:ascii="Roboto" w:hAnsi="Roboto"/>
        </w:rPr>
        <w:t>), spécialisé (</w:t>
      </w:r>
      <w:r w:rsidRPr="00E75388">
        <w:rPr>
          <w:rStyle w:val="lev"/>
          <w:rFonts w:ascii="Roboto" w:hAnsi="Roboto"/>
        </w:rPr>
        <w:t>+25,2 %</w:t>
      </w:r>
      <w:r w:rsidRPr="00E75388">
        <w:rPr>
          <w:rFonts w:ascii="Roboto" w:hAnsi="Roboto"/>
        </w:rPr>
        <w:t>) et dans le supérieur hors université (</w:t>
      </w:r>
      <w:r w:rsidRPr="00E75388">
        <w:rPr>
          <w:rStyle w:val="lev"/>
          <w:rFonts w:ascii="Roboto" w:hAnsi="Roboto"/>
        </w:rPr>
        <w:t>+11,4 %</w:t>
      </w:r>
      <w:r w:rsidRPr="00E75388">
        <w:rPr>
          <w:rFonts w:ascii="Roboto" w:hAnsi="Roboto"/>
        </w:rPr>
        <w:t>).</w:t>
      </w:r>
    </w:p>
    <w:p w14:paraId="0A906F85" w14:textId="77777777" w:rsidR="004B1176" w:rsidRPr="00E75388" w:rsidRDefault="004B1176" w:rsidP="004B1176">
      <w:pPr>
        <w:pStyle w:val="NormalWeb"/>
        <w:rPr>
          <w:rFonts w:ascii="Roboto" w:hAnsi="Roboto"/>
        </w:rPr>
      </w:pPr>
      <w:r w:rsidRPr="00E75388">
        <w:rPr>
          <w:rFonts w:ascii="Roboto" w:hAnsi="Roboto"/>
        </w:rPr>
        <w:t xml:space="preserve">L’enseignement primaire a enregistré une hausse de </w:t>
      </w:r>
      <w:r w:rsidRPr="00E75388">
        <w:rPr>
          <w:rStyle w:val="lev"/>
          <w:rFonts w:ascii="Roboto" w:hAnsi="Roboto"/>
        </w:rPr>
        <w:t>+9,9 %</w:t>
      </w:r>
      <w:r w:rsidRPr="00E75388">
        <w:rPr>
          <w:rFonts w:ascii="Roboto" w:hAnsi="Roboto"/>
        </w:rPr>
        <w:t>, tandis que le secondaire ordinaire est resté quasi stable (</w:t>
      </w:r>
      <w:r w:rsidRPr="00E75388">
        <w:rPr>
          <w:rStyle w:val="lev"/>
          <w:rFonts w:ascii="Roboto" w:hAnsi="Roboto"/>
        </w:rPr>
        <w:t>+1,3 %</w:t>
      </w:r>
      <w:r w:rsidRPr="00E75388">
        <w:rPr>
          <w:rFonts w:ascii="Roboto" w:hAnsi="Roboto"/>
        </w:rPr>
        <w:t>).</w:t>
      </w:r>
    </w:p>
    <w:p w14:paraId="62130576" w14:textId="77777777" w:rsidR="004B1176" w:rsidRPr="00E75388" w:rsidRDefault="004B1176" w:rsidP="004B1176">
      <w:pPr>
        <w:pStyle w:val="NormalWeb"/>
        <w:rPr>
          <w:rFonts w:ascii="Roboto" w:hAnsi="Roboto"/>
        </w:rPr>
      </w:pPr>
      <w:r w:rsidRPr="00E75388">
        <w:rPr>
          <w:rFonts w:ascii="Roboto" w:hAnsi="Roboto"/>
        </w:rPr>
        <w:t xml:space="preserve">À l’université, le coût par étudiant a diminué de </w:t>
      </w:r>
      <w:r w:rsidRPr="00E75388">
        <w:rPr>
          <w:rStyle w:val="lev"/>
          <w:rFonts w:ascii="Roboto" w:hAnsi="Roboto"/>
        </w:rPr>
        <w:t>–13,6 %</w:t>
      </w:r>
      <w:r w:rsidRPr="00E75388">
        <w:rPr>
          <w:rFonts w:ascii="Roboto" w:hAnsi="Roboto"/>
        </w:rPr>
        <w:t>, principalement en raison d’une forte hausse des effectifs combinée au financement par enveloppe fermée.</w:t>
      </w:r>
    </w:p>
    <w:p w14:paraId="0EC574A5" w14:textId="77777777" w:rsidR="004B1176" w:rsidRPr="00E75388" w:rsidRDefault="004B1176" w:rsidP="004B1176">
      <w:pPr>
        <w:pStyle w:val="NormalWeb"/>
        <w:rPr>
          <w:rFonts w:ascii="Roboto" w:hAnsi="Roboto"/>
        </w:rPr>
      </w:pPr>
    </w:p>
    <w:p w14:paraId="4CD80243" w14:textId="77777777" w:rsidR="008371D9" w:rsidRDefault="008371D9" w:rsidP="004B1176">
      <w:pPr>
        <w:pStyle w:val="NormalWeb"/>
        <w:rPr>
          <w:rFonts w:ascii="Roboto" w:hAnsi="Roboto"/>
        </w:rPr>
      </w:pPr>
    </w:p>
    <w:p w14:paraId="5D755F24" w14:textId="77777777" w:rsidR="00333D5A" w:rsidRDefault="00333D5A" w:rsidP="004B1176">
      <w:pPr>
        <w:pStyle w:val="NormalWeb"/>
        <w:rPr>
          <w:rFonts w:ascii="Roboto" w:hAnsi="Roboto"/>
        </w:rPr>
      </w:pPr>
    </w:p>
    <w:p w14:paraId="12D89D4F" w14:textId="77777777" w:rsidR="00333D5A" w:rsidRPr="00E75388" w:rsidRDefault="00333D5A" w:rsidP="004B1176">
      <w:pPr>
        <w:pStyle w:val="NormalWeb"/>
        <w:rPr>
          <w:rFonts w:ascii="Roboto" w:hAnsi="Roboto"/>
        </w:rPr>
      </w:pPr>
    </w:p>
    <w:p w14:paraId="4818A7F8" w14:textId="6627DC2D" w:rsidR="004B1176" w:rsidRPr="00E75388" w:rsidRDefault="004F6BB7" w:rsidP="008A3F80">
      <w:pPr>
        <w:pStyle w:val="Titre4"/>
        <w:spacing w:before="0"/>
        <w:rPr>
          <w:rFonts w:ascii="Roboto" w:hAnsi="Roboto"/>
        </w:rPr>
      </w:pPr>
      <w:r>
        <w:rPr>
          <w:rFonts w:ascii="Roboto" w:hAnsi="Roboto"/>
        </w:rPr>
        <w:lastRenderedPageBreak/>
        <w:t>É</w:t>
      </w:r>
      <w:r w:rsidR="004B1176" w:rsidRPr="00E75388">
        <w:rPr>
          <w:rFonts w:ascii="Roboto" w:hAnsi="Roboto"/>
        </w:rPr>
        <w:t xml:space="preserve">volution des dépenses allouées </w:t>
      </w:r>
    </w:p>
    <w:p w14:paraId="2A6E1D91" w14:textId="77777777" w:rsidR="00C926D4" w:rsidRPr="00E75388" w:rsidRDefault="00C926D4" w:rsidP="008A3F80">
      <w:pPr>
        <w:rPr>
          <w:rFonts w:ascii="Roboto" w:hAnsi="Roboto"/>
        </w:rPr>
      </w:pPr>
    </w:p>
    <w:p w14:paraId="74F0C09D" w14:textId="188EBA90" w:rsidR="004B1176" w:rsidRPr="00E75388" w:rsidRDefault="004B1176" w:rsidP="004B1176">
      <w:pPr>
        <w:pStyle w:val="NormalWeb"/>
        <w:rPr>
          <w:rFonts w:ascii="Roboto" w:eastAsia="Times New Roman" w:hAnsi="Roboto"/>
          <w:lang w:eastAsia="fr-BE"/>
        </w:rPr>
      </w:pPr>
      <w:r w:rsidRPr="00E75388">
        <w:rPr>
          <w:rFonts w:ascii="Roboto" w:eastAsia="Times New Roman" w:hAnsi="Roboto"/>
          <w:lang w:eastAsia="fr-BE"/>
        </w:rPr>
        <w:t xml:space="preserve">Dans l’enseignement ordinaire, les dépenses ont progressé de </w:t>
      </w:r>
      <w:r w:rsidRPr="00E75388">
        <w:rPr>
          <w:rFonts w:ascii="Roboto" w:eastAsia="Times New Roman" w:hAnsi="Roboto"/>
          <w:b/>
          <w:bCs/>
          <w:lang w:eastAsia="fr-BE"/>
        </w:rPr>
        <w:t>+11,4 %</w:t>
      </w:r>
      <w:r w:rsidRPr="00E75388">
        <w:rPr>
          <w:rFonts w:ascii="Roboto" w:eastAsia="Times New Roman" w:hAnsi="Roboto"/>
          <w:lang w:eastAsia="fr-BE"/>
        </w:rPr>
        <w:t xml:space="preserve"> </w:t>
      </w:r>
      <w:r w:rsidR="00193051">
        <w:rPr>
          <w:rFonts w:ascii="Roboto" w:eastAsia="Times New Roman" w:hAnsi="Roboto"/>
          <w:lang w:eastAsia="fr-BE"/>
        </w:rPr>
        <w:t>au niveau</w:t>
      </w:r>
      <w:r w:rsidRPr="00E75388">
        <w:rPr>
          <w:rFonts w:ascii="Roboto" w:eastAsia="Times New Roman" w:hAnsi="Roboto"/>
          <w:lang w:eastAsia="fr-BE"/>
        </w:rPr>
        <w:t xml:space="preserve"> maternel, </w:t>
      </w:r>
      <w:r w:rsidRPr="00E75388">
        <w:rPr>
          <w:rFonts w:ascii="Roboto" w:eastAsia="Times New Roman" w:hAnsi="Roboto"/>
          <w:b/>
          <w:bCs/>
          <w:lang w:eastAsia="fr-BE"/>
        </w:rPr>
        <w:t>+8,0 %</w:t>
      </w:r>
      <w:r w:rsidRPr="00E75388">
        <w:rPr>
          <w:rFonts w:ascii="Roboto" w:eastAsia="Times New Roman" w:hAnsi="Roboto"/>
          <w:lang w:eastAsia="fr-BE"/>
        </w:rPr>
        <w:t xml:space="preserve"> en primaire et </w:t>
      </w:r>
      <w:r w:rsidRPr="00E75388">
        <w:rPr>
          <w:rFonts w:ascii="Roboto" w:eastAsia="Times New Roman" w:hAnsi="Roboto"/>
          <w:b/>
          <w:bCs/>
          <w:lang w:eastAsia="fr-BE"/>
        </w:rPr>
        <w:t>+4,8 %</w:t>
      </w:r>
      <w:r w:rsidRPr="00E75388">
        <w:rPr>
          <w:rFonts w:ascii="Roboto" w:eastAsia="Times New Roman" w:hAnsi="Roboto"/>
          <w:lang w:eastAsia="fr-BE"/>
        </w:rPr>
        <w:t xml:space="preserve"> en secondaire.</w:t>
      </w:r>
      <w:r w:rsidRPr="00E75388">
        <w:rPr>
          <w:rFonts w:ascii="Roboto" w:eastAsia="Times New Roman" w:hAnsi="Roboto"/>
          <w:lang w:eastAsia="fr-BE"/>
        </w:rPr>
        <w:br/>
        <w:t xml:space="preserve">Sur la même période, les effectifs ont reculé de </w:t>
      </w:r>
      <w:r w:rsidRPr="00E75388">
        <w:rPr>
          <w:rFonts w:ascii="Roboto" w:eastAsia="Times New Roman" w:hAnsi="Roboto"/>
          <w:b/>
          <w:bCs/>
          <w:lang w:eastAsia="fr-BE"/>
        </w:rPr>
        <w:t>–12,5 %</w:t>
      </w:r>
      <w:r w:rsidRPr="00E75388">
        <w:rPr>
          <w:rFonts w:ascii="Roboto" w:eastAsia="Times New Roman" w:hAnsi="Roboto"/>
          <w:lang w:eastAsia="fr-BE"/>
        </w:rPr>
        <w:t xml:space="preserve"> </w:t>
      </w:r>
      <w:r w:rsidR="00FE7C6C">
        <w:rPr>
          <w:rFonts w:ascii="Roboto" w:eastAsia="Times New Roman" w:hAnsi="Roboto"/>
          <w:lang w:eastAsia="fr-BE"/>
        </w:rPr>
        <w:t>au niveau</w:t>
      </w:r>
      <w:r w:rsidRPr="00E75388">
        <w:rPr>
          <w:rFonts w:ascii="Roboto" w:eastAsia="Times New Roman" w:hAnsi="Roboto"/>
          <w:lang w:eastAsia="fr-BE"/>
        </w:rPr>
        <w:t xml:space="preserve"> maternel, </w:t>
      </w:r>
      <w:r w:rsidRPr="00E75388">
        <w:rPr>
          <w:rFonts w:ascii="Roboto" w:eastAsia="Times New Roman" w:hAnsi="Roboto"/>
          <w:b/>
          <w:bCs/>
          <w:lang w:eastAsia="fr-BE"/>
        </w:rPr>
        <w:t>–1,7 %</w:t>
      </w:r>
      <w:r w:rsidRPr="00E75388">
        <w:rPr>
          <w:rFonts w:ascii="Roboto" w:eastAsia="Times New Roman" w:hAnsi="Roboto"/>
          <w:lang w:eastAsia="fr-BE"/>
        </w:rPr>
        <w:t xml:space="preserve"> en primaire et augmenté de </w:t>
      </w:r>
      <w:r w:rsidRPr="00E75388">
        <w:rPr>
          <w:rFonts w:ascii="Roboto" w:eastAsia="Times New Roman" w:hAnsi="Roboto"/>
          <w:b/>
          <w:bCs/>
          <w:lang w:eastAsia="fr-BE"/>
        </w:rPr>
        <w:t>+3,4 %</w:t>
      </w:r>
      <w:r w:rsidRPr="00E75388">
        <w:rPr>
          <w:rFonts w:ascii="Roboto" w:eastAsia="Times New Roman" w:hAnsi="Roboto"/>
          <w:lang w:eastAsia="fr-BE"/>
        </w:rPr>
        <w:t xml:space="preserve"> en secondaire.</w:t>
      </w:r>
    </w:p>
    <w:p w14:paraId="531A39F9" w14:textId="77777777" w:rsidR="004B1176" w:rsidRPr="00E75388" w:rsidRDefault="004B1176" w:rsidP="004B1176">
      <w:pPr>
        <w:pStyle w:val="NormalWeb"/>
        <w:spacing w:after="0"/>
        <w:rPr>
          <w:rFonts w:ascii="Roboto" w:hAnsi="Roboto"/>
        </w:rPr>
      </w:pPr>
      <w:r w:rsidRPr="00E75388">
        <w:rPr>
          <w:rFonts w:ascii="Roboto" w:eastAsia="Times New Roman" w:hAnsi="Roboto"/>
          <w:lang w:eastAsia="fr-BE"/>
        </w:rPr>
        <w:t xml:space="preserve">L’enseignement spécialisé a vu ses moyens croître de </w:t>
      </w:r>
      <w:r w:rsidRPr="00E75388">
        <w:rPr>
          <w:rFonts w:ascii="Roboto" w:eastAsia="Times New Roman" w:hAnsi="Roboto"/>
          <w:b/>
          <w:bCs/>
          <w:lang w:eastAsia="fr-BE"/>
        </w:rPr>
        <w:t>+23,3 %</w:t>
      </w:r>
      <w:r w:rsidRPr="00E75388">
        <w:rPr>
          <w:rFonts w:ascii="Roboto" w:eastAsia="Times New Roman" w:hAnsi="Roboto"/>
          <w:lang w:eastAsia="fr-BE"/>
        </w:rPr>
        <w:t xml:space="preserve"> malgré une baisse de </w:t>
      </w:r>
      <w:r w:rsidRPr="00E75388">
        <w:rPr>
          <w:rFonts w:ascii="Roboto" w:eastAsia="Times New Roman" w:hAnsi="Roboto"/>
          <w:b/>
          <w:bCs/>
          <w:lang w:eastAsia="fr-BE"/>
        </w:rPr>
        <w:t>–1,5 %</w:t>
      </w:r>
      <w:r w:rsidRPr="00E75388">
        <w:rPr>
          <w:rFonts w:ascii="Roboto" w:eastAsia="Times New Roman" w:hAnsi="Roboto"/>
          <w:lang w:eastAsia="fr-BE"/>
        </w:rPr>
        <w:t xml:space="preserve"> des élèves.</w:t>
      </w:r>
    </w:p>
    <w:p w14:paraId="302EF7E0" w14:textId="77777777" w:rsidR="004B1176" w:rsidRPr="00E75388" w:rsidRDefault="004B1176" w:rsidP="004B1176">
      <w:pPr>
        <w:pStyle w:val="NormalWeb"/>
        <w:spacing w:after="0"/>
        <w:rPr>
          <w:rFonts w:ascii="Roboto" w:eastAsia="Times New Roman" w:hAnsi="Roboto"/>
          <w:lang w:eastAsia="fr-BE"/>
        </w:rPr>
      </w:pPr>
      <w:r w:rsidRPr="00E75388">
        <w:rPr>
          <w:rFonts w:ascii="Roboto" w:eastAsia="Times New Roman" w:hAnsi="Roboto"/>
          <w:lang w:eastAsia="fr-BE"/>
        </w:rPr>
        <w:br/>
        <w:t xml:space="preserve">Dans le supérieur, les hausses sont de </w:t>
      </w:r>
      <w:r w:rsidRPr="00E75388">
        <w:rPr>
          <w:rFonts w:ascii="Roboto" w:eastAsia="Times New Roman" w:hAnsi="Roboto"/>
          <w:b/>
          <w:bCs/>
          <w:lang w:eastAsia="fr-BE"/>
        </w:rPr>
        <w:t>+16,7 %</w:t>
      </w:r>
      <w:r w:rsidRPr="00E75388">
        <w:rPr>
          <w:rFonts w:ascii="Roboto" w:eastAsia="Times New Roman" w:hAnsi="Roboto"/>
          <w:lang w:eastAsia="fr-BE"/>
        </w:rPr>
        <w:t xml:space="preserve"> en hautes écoles et écoles supérieures des arts et de </w:t>
      </w:r>
      <w:r w:rsidRPr="00E75388">
        <w:rPr>
          <w:rFonts w:ascii="Roboto" w:eastAsia="Times New Roman" w:hAnsi="Roboto"/>
          <w:b/>
          <w:bCs/>
          <w:lang w:eastAsia="fr-BE"/>
        </w:rPr>
        <w:t>+11,6 %</w:t>
      </w:r>
      <w:r w:rsidRPr="00E75388">
        <w:rPr>
          <w:rFonts w:ascii="Roboto" w:eastAsia="Times New Roman" w:hAnsi="Roboto"/>
          <w:lang w:eastAsia="fr-BE"/>
        </w:rPr>
        <w:t xml:space="preserve"> en universités, avec des effectifs en hausse de </w:t>
      </w:r>
      <w:r w:rsidRPr="00E75388">
        <w:rPr>
          <w:rFonts w:ascii="Roboto" w:eastAsia="Times New Roman" w:hAnsi="Roboto"/>
          <w:b/>
          <w:bCs/>
          <w:lang w:eastAsia="fr-BE"/>
        </w:rPr>
        <w:t>+4,8 %</w:t>
      </w:r>
      <w:r w:rsidRPr="00E75388">
        <w:rPr>
          <w:rFonts w:ascii="Roboto" w:eastAsia="Times New Roman" w:hAnsi="Roboto"/>
          <w:lang w:eastAsia="fr-BE"/>
        </w:rPr>
        <w:t xml:space="preserve"> et </w:t>
      </w:r>
      <w:r w:rsidRPr="00E75388">
        <w:rPr>
          <w:rFonts w:ascii="Roboto" w:eastAsia="Times New Roman" w:hAnsi="Roboto"/>
          <w:b/>
          <w:bCs/>
          <w:lang w:eastAsia="fr-BE"/>
        </w:rPr>
        <w:t>+29,2 %</w:t>
      </w:r>
      <w:r w:rsidRPr="00E75388">
        <w:rPr>
          <w:rFonts w:ascii="Roboto" w:eastAsia="Times New Roman" w:hAnsi="Roboto"/>
          <w:lang w:eastAsia="fr-BE"/>
        </w:rPr>
        <w:t xml:space="preserve"> respectivement.</w:t>
      </w:r>
      <w:r w:rsidRPr="00E75388">
        <w:rPr>
          <w:rFonts w:ascii="Roboto" w:hAnsi="Roboto"/>
        </w:rPr>
        <w:t xml:space="preserve"> L</w:t>
      </w:r>
      <w:r w:rsidRPr="00E75388">
        <w:rPr>
          <w:rFonts w:ascii="Roboto" w:eastAsia="Times New Roman" w:hAnsi="Roboto"/>
          <w:lang w:eastAsia="fr-BE"/>
        </w:rPr>
        <w:t>a hausse des étudiants combinée à un financement par enveloppe fermée réduit le budget disponible par étudiant.</w:t>
      </w:r>
    </w:p>
    <w:p w14:paraId="14E80DDE" w14:textId="77777777" w:rsidR="004B1176" w:rsidRPr="00E75388" w:rsidRDefault="004B1176" w:rsidP="004B1176">
      <w:pPr>
        <w:pStyle w:val="NormalWeb"/>
        <w:rPr>
          <w:rFonts w:ascii="Roboto" w:hAnsi="Roboto"/>
        </w:rPr>
      </w:pPr>
    </w:p>
    <w:p w14:paraId="2568A7AF" w14:textId="77777777" w:rsidR="004B1176" w:rsidRPr="00E75388" w:rsidRDefault="004B1176" w:rsidP="004B1176">
      <w:pPr>
        <w:rPr>
          <w:rFonts w:ascii="Roboto" w:hAnsi="Roboto"/>
        </w:rPr>
      </w:pPr>
    </w:p>
    <w:p w14:paraId="7657B251" w14:textId="1DE7E074" w:rsidR="080FCA81" w:rsidRPr="00E75388" w:rsidRDefault="080FCA81" w:rsidP="080FCA81">
      <w:pPr>
        <w:rPr>
          <w:rFonts w:ascii="Roboto" w:hAnsi="Roboto"/>
          <w:lang w:val="fr-BE"/>
        </w:rPr>
      </w:pPr>
    </w:p>
    <w:p w14:paraId="1975D3F5" w14:textId="77777777" w:rsidR="0013098F" w:rsidRPr="00E75388" w:rsidRDefault="0013098F">
      <w:pPr>
        <w:rPr>
          <w:rFonts w:ascii="Roboto" w:eastAsiaTheme="minorEastAsia" w:hAnsi="Roboto" w:cstheme="majorEastAsia"/>
          <w:color w:val="0F4761" w:themeColor="accent1" w:themeShade="BF"/>
          <w:sz w:val="40"/>
          <w:szCs w:val="40"/>
          <w:lang w:val="fr-BE"/>
        </w:rPr>
      </w:pPr>
      <w:bookmarkStart w:id="87" w:name="_Toc52852354"/>
      <w:bookmarkStart w:id="88" w:name="_Toc1171099596"/>
      <w:r w:rsidRPr="00E75388">
        <w:rPr>
          <w:rFonts w:ascii="Roboto" w:hAnsi="Roboto"/>
          <w:lang w:val="fr-BE"/>
        </w:rPr>
        <w:br w:type="page"/>
      </w:r>
    </w:p>
    <w:p w14:paraId="6D07B500" w14:textId="5C82898D" w:rsidR="00AF7579" w:rsidRPr="00E75388" w:rsidRDefault="00685F11" w:rsidP="080FCA81">
      <w:pPr>
        <w:pStyle w:val="Titre1"/>
        <w:rPr>
          <w:rFonts w:ascii="Roboto" w:hAnsi="Roboto" w:cstheme="minorBidi"/>
          <w:color w:val="auto"/>
          <w:sz w:val="22"/>
          <w:szCs w:val="22"/>
          <w:lang w:val="fr-BE"/>
        </w:rPr>
      </w:pPr>
      <w:bookmarkStart w:id="89" w:name="_Toc209784437"/>
      <w:r>
        <w:rPr>
          <w:rFonts w:ascii="Roboto" w:hAnsi="Roboto"/>
          <w:lang w:val="fr-BE"/>
        </w:rPr>
        <w:lastRenderedPageBreak/>
        <w:t>Parcours</w:t>
      </w:r>
      <w:r w:rsidR="0074041F">
        <w:rPr>
          <w:rFonts w:ascii="Roboto" w:hAnsi="Roboto"/>
          <w:lang w:val="fr-BE"/>
        </w:rPr>
        <w:t xml:space="preserve"> et dispositifs</w:t>
      </w:r>
      <w:r w:rsidR="5E592D31" w:rsidRPr="00E75388">
        <w:rPr>
          <w:rFonts w:ascii="Roboto" w:hAnsi="Roboto"/>
          <w:lang w:val="fr-BE"/>
        </w:rPr>
        <w:t xml:space="preserve"> d’enseignement</w:t>
      </w:r>
      <w:bookmarkEnd w:id="87"/>
      <w:bookmarkEnd w:id="88"/>
      <w:r>
        <w:rPr>
          <w:rFonts w:ascii="Roboto" w:hAnsi="Roboto"/>
          <w:lang w:val="fr-BE"/>
        </w:rPr>
        <w:t xml:space="preserve"> spécifiques</w:t>
      </w:r>
      <w:bookmarkEnd w:id="89"/>
    </w:p>
    <w:p w14:paraId="4F93AA5A" w14:textId="0FD4DA30" w:rsidR="00AF7579" w:rsidRPr="00E75388" w:rsidRDefault="0D9840CE" w:rsidP="080FCA81">
      <w:pPr>
        <w:pStyle w:val="Titre2"/>
        <w:rPr>
          <w:rFonts w:ascii="Roboto" w:hAnsi="Roboto" w:cstheme="minorBidi"/>
          <w:color w:val="auto"/>
          <w:sz w:val="24"/>
          <w:szCs w:val="24"/>
        </w:rPr>
      </w:pPr>
      <w:bookmarkStart w:id="90" w:name="_Toc2072486197"/>
      <w:bookmarkStart w:id="91" w:name="_Toc960131538"/>
      <w:bookmarkStart w:id="92" w:name="_Toc209784438"/>
      <w:r w:rsidRPr="00E75388">
        <w:rPr>
          <w:rFonts w:ascii="Roboto" w:hAnsi="Roboto"/>
          <w:lang w:val="fr-BE"/>
        </w:rPr>
        <w:t>Les centres d’éducation et de formation en alternance (CEFA)</w:t>
      </w:r>
      <w:bookmarkEnd w:id="90"/>
      <w:bookmarkEnd w:id="91"/>
      <w:bookmarkEnd w:id="92"/>
      <w:r w:rsidRPr="00E75388">
        <w:rPr>
          <w:rFonts w:ascii="Roboto" w:hAnsi="Roboto"/>
          <w:lang w:val="fr-BE"/>
        </w:rPr>
        <w:t xml:space="preserve"> </w:t>
      </w:r>
    </w:p>
    <w:p w14:paraId="3DB6C04F" w14:textId="77777777" w:rsidR="00BB3AD2" w:rsidRPr="00E75388" w:rsidRDefault="00BB3AD2" w:rsidP="00BB3AD2">
      <w:pPr>
        <w:spacing w:after="0"/>
        <w:jc w:val="both"/>
        <w:rPr>
          <w:rFonts w:ascii="Roboto" w:eastAsia="Calibri" w:hAnsi="Roboto" w:cs="Calibri"/>
          <w:color w:val="000000" w:themeColor="text1"/>
          <w:sz w:val="22"/>
          <w:szCs w:val="22"/>
        </w:rPr>
      </w:pPr>
    </w:p>
    <w:p w14:paraId="3AEC8D08" w14:textId="7A516EA3" w:rsidR="00BB3AD2" w:rsidRPr="00E75388" w:rsidRDefault="00BB3AD2" w:rsidP="00BB3AD2">
      <w:pPr>
        <w:spacing w:after="0"/>
        <w:jc w:val="both"/>
        <w:rPr>
          <w:rFonts w:ascii="Roboto" w:eastAsia="Calibri" w:hAnsi="Roboto" w:cs="Calibri"/>
          <w:color w:val="000000" w:themeColor="text1"/>
        </w:rPr>
      </w:pPr>
      <w:r w:rsidRPr="00E75388">
        <w:rPr>
          <w:rFonts w:ascii="Roboto" w:eastAsia="Calibri" w:hAnsi="Roboto" w:cs="Calibri"/>
          <w:color w:val="000000" w:themeColor="text1"/>
        </w:rPr>
        <w:t>Un Centre d’</w:t>
      </w:r>
      <w:r w:rsidR="00FE7C6C">
        <w:rPr>
          <w:rFonts w:ascii="Roboto" w:eastAsia="Calibri" w:hAnsi="Roboto" w:cs="Calibri"/>
          <w:color w:val="000000" w:themeColor="text1"/>
        </w:rPr>
        <w:t>É</w:t>
      </w:r>
      <w:r w:rsidRPr="00E75388">
        <w:rPr>
          <w:rFonts w:ascii="Roboto" w:eastAsia="Calibri" w:hAnsi="Roboto" w:cs="Calibri"/>
          <w:color w:val="000000" w:themeColor="text1"/>
        </w:rPr>
        <w:t>ducation et de Formation en Alternance (CEFA) est une structure commune à plusieurs écoles qualifiantes d’enseignement secondaire ordinaire et spécialisé de plein exercice qui souhaitent proposer à leurs élèves des formations en alternance. Toutefois, le CEFA a son siège administratif dans une école déterminée. Celle-ci est dénommée « établissement siège ». Les autres écoles qui participent à l’organisation de l’enseignement en alternance sont désignées comme des « établissements coopérants ».</w:t>
      </w:r>
    </w:p>
    <w:p w14:paraId="1FEB4FF0" w14:textId="77777777" w:rsidR="00BB3AD2" w:rsidRPr="00E75388" w:rsidRDefault="00BB3AD2" w:rsidP="00BB3AD2">
      <w:pPr>
        <w:spacing w:after="0"/>
        <w:jc w:val="both"/>
        <w:rPr>
          <w:rFonts w:ascii="Roboto" w:eastAsia="Calibri" w:hAnsi="Roboto" w:cs="Calibri"/>
          <w:color w:val="000000" w:themeColor="text1"/>
        </w:rPr>
      </w:pPr>
      <w:r w:rsidRPr="00E75388">
        <w:rPr>
          <w:rFonts w:ascii="Roboto" w:eastAsia="Calibri" w:hAnsi="Roboto" w:cs="Calibri"/>
          <w:color w:val="000000" w:themeColor="text1"/>
        </w:rPr>
        <w:t xml:space="preserve"> </w:t>
      </w:r>
    </w:p>
    <w:p w14:paraId="21667079" w14:textId="77777777" w:rsidR="00BB3AD2" w:rsidRPr="00E75388" w:rsidRDefault="00BB3AD2" w:rsidP="00BB3AD2">
      <w:pPr>
        <w:spacing w:after="0"/>
        <w:jc w:val="both"/>
        <w:rPr>
          <w:rFonts w:ascii="Roboto" w:eastAsia="Calibri" w:hAnsi="Roboto" w:cs="Calibri"/>
          <w:color w:val="000000" w:themeColor="text1"/>
        </w:rPr>
      </w:pPr>
      <w:r w:rsidRPr="00E75388">
        <w:rPr>
          <w:rFonts w:ascii="Roboto" w:eastAsia="Calibri" w:hAnsi="Roboto" w:cs="Calibri"/>
          <w:color w:val="000000" w:themeColor="text1"/>
        </w:rPr>
        <w:t>Les CEFA proposent aux jeunes de 15 à 25 ans des formations qualifiantes dans l'enseignement secondaire technique de qualification et professionnel dès le 2e degré. Chaque formation permet au jeune de combiner l’apprentissage en CEFA (formation générale et professionnelle) avec le travail en entreprise. Il est d’ailleurs rémunéré pour ce dernier en fonction de son âge et niveau de formation.</w:t>
      </w:r>
    </w:p>
    <w:p w14:paraId="71F593F7" w14:textId="77777777" w:rsidR="00BB3AD2" w:rsidRPr="00E75388" w:rsidRDefault="00BB3AD2" w:rsidP="00BB3AD2">
      <w:pPr>
        <w:spacing w:after="0"/>
        <w:jc w:val="both"/>
        <w:rPr>
          <w:rFonts w:ascii="Roboto" w:eastAsia="Calibri" w:hAnsi="Roboto" w:cs="Calibri"/>
          <w:color w:val="000000" w:themeColor="text1"/>
        </w:rPr>
      </w:pPr>
    </w:p>
    <w:p w14:paraId="753A6BE7" w14:textId="75F432C5" w:rsidR="00BB3AD2" w:rsidRPr="00E75388" w:rsidRDefault="00BB3AD2" w:rsidP="00044D3A">
      <w:pPr>
        <w:spacing w:after="0"/>
        <w:rPr>
          <w:rFonts w:ascii="Roboto" w:eastAsia="Calibri" w:hAnsi="Roboto" w:cs="Calibri"/>
          <w:color w:val="000000" w:themeColor="text1"/>
        </w:rPr>
      </w:pPr>
      <w:r w:rsidRPr="00E75388">
        <w:rPr>
          <w:rFonts w:ascii="Roboto" w:eastAsia="Calibri" w:hAnsi="Roboto" w:cs="Calibri"/>
          <w:color w:val="000000" w:themeColor="text1"/>
        </w:rPr>
        <w:t>Nombre de CEFA, d’établissements sièges ou coopérants et d’élèves inscrits dans</w:t>
      </w:r>
      <w:r w:rsidR="00044D3A" w:rsidRPr="00E75388">
        <w:rPr>
          <w:rFonts w:ascii="Roboto" w:eastAsia="Calibri" w:hAnsi="Roboto" w:cs="Calibri"/>
          <w:color w:val="000000" w:themeColor="text1"/>
        </w:rPr>
        <w:t xml:space="preserve"> </w:t>
      </w:r>
      <w:r w:rsidRPr="00E75388">
        <w:rPr>
          <w:rFonts w:ascii="Roboto" w:eastAsia="Calibri" w:hAnsi="Roboto" w:cs="Calibri"/>
          <w:color w:val="000000" w:themeColor="text1"/>
        </w:rPr>
        <w:t>les CEFA :</w:t>
      </w:r>
    </w:p>
    <w:p w14:paraId="5D4A82D0" w14:textId="77777777" w:rsidR="00BB3AD2" w:rsidRPr="00E75388" w:rsidRDefault="00BB3AD2" w:rsidP="00BB3AD2">
      <w:pPr>
        <w:spacing w:after="0"/>
        <w:jc w:val="center"/>
        <w:rPr>
          <w:rFonts w:ascii="Roboto" w:eastAsia="Calibri" w:hAnsi="Roboto" w:cs="Calibri"/>
          <w:color w:val="000000" w:themeColor="text1"/>
        </w:rPr>
      </w:pPr>
    </w:p>
    <w:tbl>
      <w:tblPr>
        <w:tblW w:w="0" w:type="auto"/>
        <w:tblLayout w:type="fixed"/>
        <w:tblLook w:val="06A0" w:firstRow="1" w:lastRow="0" w:firstColumn="1" w:lastColumn="0" w:noHBand="1" w:noVBand="1"/>
      </w:tblPr>
      <w:tblGrid>
        <w:gridCol w:w="825"/>
        <w:gridCol w:w="1473"/>
        <w:gridCol w:w="1184"/>
        <w:gridCol w:w="1416"/>
        <w:gridCol w:w="1995"/>
        <w:gridCol w:w="1372"/>
        <w:gridCol w:w="827"/>
      </w:tblGrid>
      <w:tr w:rsidR="00BB3AD2" w:rsidRPr="00E75388" w14:paraId="3AE0827B" w14:textId="77777777" w:rsidTr="00CF763C">
        <w:trPr>
          <w:trHeight w:val="885"/>
        </w:trPr>
        <w:tc>
          <w:tcPr>
            <w:tcW w:w="825" w:type="dxa"/>
            <w:tcBorders>
              <w:top w:val="nil"/>
              <w:left w:val="nil"/>
              <w:bottom w:val="nil"/>
              <w:right w:val="single" w:sz="4" w:space="0" w:color="auto"/>
            </w:tcBorders>
            <w:tcMar>
              <w:top w:w="15" w:type="dxa"/>
              <w:left w:w="15" w:type="dxa"/>
              <w:right w:w="15" w:type="dxa"/>
            </w:tcMar>
            <w:vAlign w:val="bottom"/>
          </w:tcPr>
          <w:p w14:paraId="0E89562F" w14:textId="77777777" w:rsidR="00BB3AD2" w:rsidRPr="00E75388" w:rsidRDefault="00BB3AD2" w:rsidP="00CF763C">
            <w:pPr>
              <w:rPr>
                <w:rFonts w:ascii="Roboto" w:hAnsi="Roboto"/>
              </w:rPr>
            </w:pPr>
          </w:p>
        </w:tc>
        <w:tc>
          <w:tcPr>
            <w:tcW w:w="1473" w:type="dxa"/>
            <w:tcBorders>
              <w:top w:val="single" w:sz="4" w:space="0" w:color="auto"/>
              <w:left w:val="single" w:sz="4" w:space="0" w:color="auto"/>
              <w:bottom w:val="single" w:sz="4" w:space="0" w:color="auto"/>
              <w:right w:val="single" w:sz="4" w:space="0" w:color="auto"/>
            </w:tcBorders>
            <w:shd w:val="clear" w:color="auto" w:fill="DAE9F7" w:themeFill="text2" w:themeFillTint="1A"/>
            <w:tcMar>
              <w:top w:w="15" w:type="dxa"/>
              <w:left w:w="15" w:type="dxa"/>
              <w:right w:w="15" w:type="dxa"/>
            </w:tcMar>
            <w:vAlign w:val="center"/>
          </w:tcPr>
          <w:p w14:paraId="45BBFCC6" w14:textId="77777777" w:rsidR="00BB3AD2" w:rsidRPr="00E75388" w:rsidRDefault="00BB3AD2" w:rsidP="00CF763C">
            <w:pPr>
              <w:spacing w:after="0"/>
              <w:jc w:val="center"/>
              <w:rPr>
                <w:rFonts w:ascii="Roboto" w:hAnsi="Roboto"/>
              </w:rPr>
            </w:pPr>
            <w:r w:rsidRPr="00E75388">
              <w:rPr>
                <w:rFonts w:ascii="Roboto" w:eastAsia="Calibri" w:hAnsi="Roboto" w:cs="Calibri"/>
                <w:b/>
                <w:bCs/>
                <w:color w:val="000000" w:themeColor="text1"/>
              </w:rPr>
              <w:t xml:space="preserve">Date de comptage </w:t>
            </w:r>
          </w:p>
        </w:tc>
        <w:tc>
          <w:tcPr>
            <w:tcW w:w="1184" w:type="dxa"/>
            <w:tcBorders>
              <w:top w:val="single" w:sz="4" w:space="0" w:color="auto"/>
              <w:left w:val="single" w:sz="4" w:space="0" w:color="auto"/>
              <w:bottom w:val="single" w:sz="4" w:space="0" w:color="auto"/>
              <w:right w:val="single" w:sz="4" w:space="0" w:color="auto"/>
            </w:tcBorders>
            <w:shd w:val="clear" w:color="auto" w:fill="DAE9F7" w:themeFill="text2" w:themeFillTint="1A"/>
            <w:tcMar>
              <w:top w:w="15" w:type="dxa"/>
              <w:left w:w="15" w:type="dxa"/>
              <w:right w:w="15" w:type="dxa"/>
            </w:tcMar>
            <w:vAlign w:val="center"/>
          </w:tcPr>
          <w:p w14:paraId="57DD1E81" w14:textId="77777777" w:rsidR="00BB3AD2" w:rsidRPr="00E75388" w:rsidRDefault="00BB3AD2" w:rsidP="00CF763C">
            <w:pPr>
              <w:spacing w:after="0"/>
              <w:jc w:val="center"/>
              <w:rPr>
                <w:rFonts w:ascii="Roboto" w:hAnsi="Roboto"/>
              </w:rPr>
            </w:pPr>
            <w:r w:rsidRPr="00E75388">
              <w:rPr>
                <w:rFonts w:ascii="Roboto" w:eastAsia="Calibri" w:hAnsi="Roboto" w:cs="Calibri"/>
                <w:b/>
                <w:bCs/>
                <w:color w:val="000000" w:themeColor="text1"/>
              </w:rPr>
              <w:t xml:space="preserve">Année scolaire </w:t>
            </w:r>
          </w:p>
        </w:tc>
        <w:tc>
          <w:tcPr>
            <w:tcW w:w="1416" w:type="dxa"/>
            <w:tcBorders>
              <w:top w:val="single" w:sz="4" w:space="0" w:color="auto"/>
              <w:left w:val="single" w:sz="4" w:space="0" w:color="auto"/>
              <w:bottom w:val="single" w:sz="4" w:space="0" w:color="auto"/>
              <w:right w:val="single" w:sz="4" w:space="0" w:color="auto"/>
            </w:tcBorders>
            <w:shd w:val="clear" w:color="auto" w:fill="DAE9F7" w:themeFill="text2" w:themeFillTint="1A"/>
            <w:tcMar>
              <w:top w:w="15" w:type="dxa"/>
              <w:left w:w="15" w:type="dxa"/>
              <w:right w:w="15" w:type="dxa"/>
            </w:tcMar>
            <w:vAlign w:val="center"/>
          </w:tcPr>
          <w:p w14:paraId="58E82E40" w14:textId="77777777" w:rsidR="00BB3AD2" w:rsidRPr="00E75388" w:rsidRDefault="00BB3AD2" w:rsidP="00CF763C">
            <w:pPr>
              <w:spacing w:after="0"/>
              <w:jc w:val="center"/>
              <w:rPr>
                <w:rFonts w:ascii="Roboto" w:hAnsi="Roboto"/>
              </w:rPr>
            </w:pPr>
            <w:r w:rsidRPr="00E75388">
              <w:rPr>
                <w:rFonts w:ascii="Roboto" w:eastAsia="Calibri" w:hAnsi="Roboto" w:cs="Calibri"/>
                <w:b/>
                <w:bCs/>
                <w:color w:val="000000" w:themeColor="text1"/>
              </w:rPr>
              <w:t xml:space="preserve">Nombre de CEFA </w:t>
            </w:r>
          </w:p>
        </w:tc>
        <w:tc>
          <w:tcPr>
            <w:tcW w:w="1995" w:type="dxa"/>
            <w:tcBorders>
              <w:top w:val="single" w:sz="4" w:space="0" w:color="auto"/>
              <w:left w:val="single" w:sz="4" w:space="0" w:color="auto"/>
              <w:bottom w:val="single" w:sz="4" w:space="0" w:color="auto"/>
              <w:right w:val="single" w:sz="4" w:space="0" w:color="auto"/>
            </w:tcBorders>
            <w:shd w:val="clear" w:color="auto" w:fill="DAE9F7" w:themeFill="text2" w:themeFillTint="1A"/>
            <w:tcMar>
              <w:top w:w="15" w:type="dxa"/>
              <w:left w:w="15" w:type="dxa"/>
              <w:right w:w="15" w:type="dxa"/>
            </w:tcMar>
            <w:vAlign w:val="center"/>
          </w:tcPr>
          <w:p w14:paraId="5E4342F6" w14:textId="77777777" w:rsidR="00BB3AD2" w:rsidRPr="00E75388" w:rsidRDefault="00BB3AD2" w:rsidP="00CF763C">
            <w:pPr>
              <w:spacing w:after="0"/>
              <w:jc w:val="center"/>
              <w:rPr>
                <w:rFonts w:ascii="Roboto" w:hAnsi="Roboto"/>
              </w:rPr>
            </w:pPr>
            <w:r w:rsidRPr="00E75388">
              <w:rPr>
                <w:rFonts w:ascii="Roboto" w:eastAsia="Calibri" w:hAnsi="Roboto" w:cs="Calibri"/>
                <w:b/>
                <w:bCs/>
                <w:color w:val="000000" w:themeColor="text1"/>
              </w:rPr>
              <w:t>Nombre d'établissements (siège et coopérant)</w:t>
            </w:r>
          </w:p>
        </w:tc>
        <w:tc>
          <w:tcPr>
            <w:tcW w:w="1372" w:type="dxa"/>
            <w:tcBorders>
              <w:top w:val="single" w:sz="4" w:space="0" w:color="auto"/>
              <w:left w:val="single" w:sz="4" w:space="0" w:color="auto"/>
              <w:bottom w:val="single" w:sz="4" w:space="0" w:color="auto"/>
              <w:right w:val="single" w:sz="4" w:space="0" w:color="auto"/>
            </w:tcBorders>
            <w:shd w:val="clear" w:color="auto" w:fill="DAE9F7" w:themeFill="text2" w:themeFillTint="1A"/>
            <w:tcMar>
              <w:top w:w="15" w:type="dxa"/>
              <w:left w:w="15" w:type="dxa"/>
              <w:right w:w="15" w:type="dxa"/>
            </w:tcMar>
            <w:vAlign w:val="center"/>
          </w:tcPr>
          <w:p w14:paraId="556CBEEB" w14:textId="77777777" w:rsidR="00BB3AD2" w:rsidRPr="00E75388" w:rsidRDefault="00BB3AD2" w:rsidP="00CF763C">
            <w:pPr>
              <w:spacing w:after="0"/>
              <w:jc w:val="center"/>
              <w:rPr>
                <w:rFonts w:ascii="Roboto" w:hAnsi="Roboto"/>
              </w:rPr>
            </w:pPr>
            <w:r w:rsidRPr="00E75388">
              <w:rPr>
                <w:rFonts w:ascii="Roboto" w:eastAsia="Calibri" w:hAnsi="Roboto" w:cs="Calibri"/>
                <w:b/>
                <w:bCs/>
                <w:color w:val="000000" w:themeColor="text1"/>
              </w:rPr>
              <w:t>Nombre d'élèves</w:t>
            </w:r>
          </w:p>
        </w:tc>
        <w:tc>
          <w:tcPr>
            <w:tcW w:w="827" w:type="dxa"/>
            <w:tcBorders>
              <w:top w:val="nil"/>
              <w:left w:val="single" w:sz="4" w:space="0" w:color="auto"/>
              <w:bottom w:val="nil"/>
              <w:right w:val="nil"/>
            </w:tcBorders>
            <w:tcMar>
              <w:top w:w="15" w:type="dxa"/>
              <w:left w:w="15" w:type="dxa"/>
              <w:right w:w="15" w:type="dxa"/>
            </w:tcMar>
            <w:vAlign w:val="bottom"/>
          </w:tcPr>
          <w:p w14:paraId="47E51842" w14:textId="77777777" w:rsidR="00BB3AD2" w:rsidRPr="00E75388" w:rsidRDefault="00BB3AD2" w:rsidP="00CF763C">
            <w:pPr>
              <w:rPr>
                <w:rFonts w:ascii="Roboto" w:hAnsi="Roboto"/>
              </w:rPr>
            </w:pPr>
          </w:p>
        </w:tc>
      </w:tr>
      <w:tr w:rsidR="00BB3AD2" w:rsidRPr="00E75388" w14:paraId="3299E8B3" w14:textId="77777777" w:rsidTr="00CF763C">
        <w:trPr>
          <w:trHeight w:val="285"/>
        </w:trPr>
        <w:tc>
          <w:tcPr>
            <w:tcW w:w="825" w:type="dxa"/>
            <w:tcBorders>
              <w:top w:val="nil"/>
              <w:left w:val="nil"/>
              <w:bottom w:val="nil"/>
              <w:right w:val="nil"/>
            </w:tcBorders>
            <w:tcMar>
              <w:top w:w="15" w:type="dxa"/>
              <w:left w:w="15" w:type="dxa"/>
              <w:right w:w="15" w:type="dxa"/>
            </w:tcMar>
            <w:vAlign w:val="bottom"/>
          </w:tcPr>
          <w:p w14:paraId="51FA6EBE" w14:textId="77777777" w:rsidR="00BB3AD2" w:rsidRPr="00E75388" w:rsidRDefault="00BB3AD2" w:rsidP="00CF763C">
            <w:pPr>
              <w:rPr>
                <w:rFonts w:ascii="Roboto" w:hAnsi="Roboto"/>
              </w:rPr>
            </w:pPr>
          </w:p>
        </w:tc>
        <w:tc>
          <w:tcPr>
            <w:tcW w:w="14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F77427F" w14:textId="77777777" w:rsidR="00BB3AD2" w:rsidRPr="00E75388" w:rsidRDefault="00BB3AD2" w:rsidP="00CF763C">
            <w:pPr>
              <w:spacing w:after="0"/>
              <w:jc w:val="center"/>
              <w:rPr>
                <w:rFonts w:ascii="Roboto" w:eastAsia="Calibri" w:hAnsi="Roboto" w:cs="Calibri"/>
                <w:b/>
                <w:bCs/>
                <w:color w:val="000000" w:themeColor="text1"/>
              </w:rPr>
            </w:pPr>
            <w:r w:rsidRPr="00E75388">
              <w:rPr>
                <w:rFonts w:ascii="Roboto" w:eastAsia="Calibri" w:hAnsi="Roboto" w:cs="Calibri"/>
                <w:b/>
                <w:bCs/>
                <w:color w:val="000000" w:themeColor="text1"/>
              </w:rPr>
              <w:t>15-janv-25</w:t>
            </w:r>
          </w:p>
        </w:tc>
        <w:tc>
          <w:tcPr>
            <w:tcW w:w="118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D3EC2F2" w14:textId="77777777" w:rsidR="00BB3AD2" w:rsidRPr="00E75388" w:rsidRDefault="00BB3AD2" w:rsidP="00CF763C">
            <w:pPr>
              <w:spacing w:after="0"/>
              <w:jc w:val="center"/>
              <w:rPr>
                <w:rFonts w:ascii="Roboto" w:eastAsia="Calibri" w:hAnsi="Roboto" w:cs="Calibri"/>
                <w:color w:val="000000" w:themeColor="text1"/>
              </w:rPr>
            </w:pPr>
            <w:r w:rsidRPr="00E75388">
              <w:rPr>
                <w:rFonts w:ascii="Roboto" w:eastAsia="Calibri" w:hAnsi="Roboto" w:cs="Calibri"/>
                <w:color w:val="000000" w:themeColor="text1"/>
              </w:rPr>
              <w:t>2024-2025</w:t>
            </w:r>
          </w:p>
        </w:tc>
        <w:tc>
          <w:tcPr>
            <w:tcW w:w="141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BC9C2B1" w14:textId="77777777" w:rsidR="00BB3AD2" w:rsidRPr="00E75388" w:rsidRDefault="00BB3AD2" w:rsidP="00CF763C">
            <w:pPr>
              <w:spacing w:after="0"/>
              <w:jc w:val="center"/>
              <w:rPr>
                <w:rFonts w:ascii="Roboto" w:eastAsia="Calibri" w:hAnsi="Roboto" w:cs="Calibri"/>
                <w:color w:val="000000" w:themeColor="text1"/>
              </w:rPr>
            </w:pPr>
            <w:r w:rsidRPr="00E75388">
              <w:rPr>
                <w:rFonts w:ascii="Roboto" w:eastAsia="Calibri" w:hAnsi="Roboto" w:cs="Calibri"/>
                <w:color w:val="000000" w:themeColor="text1"/>
              </w:rPr>
              <w:t>43</w:t>
            </w:r>
          </w:p>
        </w:tc>
        <w:tc>
          <w:tcPr>
            <w:tcW w:w="199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263EAEAF" w14:textId="77777777" w:rsidR="00BB3AD2" w:rsidRPr="00E75388" w:rsidRDefault="00BB3AD2" w:rsidP="00CF763C">
            <w:pPr>
              <w:spacing w:after="0"/>
              <w:jc w:val="center"/>
              <w:rPr>
                <w:rFonts w:ascii="Roboto" w:eastAsia="Calibri" w:hAnsi="Roboto" w:cs="Calibri"/>
                <w:color w:val="000000" w:themeColor="text1"/>
              </w:rPr>
            </w:pPr>
            <w:r w:rsidRPr="00E75388">
              <w:rPr>
                <w:rFonts w:ascii="Roboto" w:eastAsia="Calibri" w:hAnsi="Roboto" w:cs="Calibri"/>
                <w:color w:val="000000" w:themeColor="text1"/>
              </w:rPr>
              <w:t>129</w:t>
            </w:r>
          </w:p>
        </w:tc>
        <w:tc>
          <w:tcPr>
            <w:tcW w:w="137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DC033C2" w14:textId="77777777" w:rsidR="00BB3AD2" w:rsidRPr="00E75388" w:rsidRDefault="00BB3AD2" w:rsidP="00CF763C">
            <w:pPr>
              <w:spacing w:after="0"/>
              <w:jc w:val="center"/>
              <w:rPr>
                <w:rFonts w:ascii="Roboto" w:eastAsia="Calibri" w:hAnsi="Roboto" w:cs="Calibri"/>
                <w:color w:val="000000" w:themeColor="text1"/>
              </w:rPr>
            </w:pPr>
            <w:r w:rsidRPr="00E75388">
              <w:rPr>
                <w:rFonts w:ascii="Roboto" w:eastAsia="Calibri" w:hAnsi="Roboto" w:cs="Calibri"/>
                <w:color w:val="000000" w:themeColor="text1"/>
              </w:rPr>
              <w:t>8626</w:t>
            </w:r>
          </w:p>
        </w:tc>
        <w:tc>
          <w:tcPr>
            <w:tcW w:w="827" w:type="dxa"/>
            <w:tcBorders>
              <w:top w:val="nil"/>
              <w:left w:val="single" w:sz="4" w:space="0" w:color="auto"/>
              <w:bottom w:val="nil"/>
              <w:right w:val="nil"/>
            </w:tcBorders>
            <w:tcMar>
              <w:top w:w="15" w:type="dxa"/>
              <w:left w:w="15" w:type="dxa"/>
              <w:right w:w="15" w:type="dxa"/>
            </w:tcMar>
            <w:vAlign w:val="bottom"/>
          </w:tcPr>
          <w:p w14:paraId="618E7E8E" w14:textId="77777777" w:rsidR="00BB3AD2" w:rsidRPr="00E75388" w:rsidRDefault="00BB3AD2" w:rsidP="00CF763C">
            <w:pPr>
              <w:rPr>
                <w:rFonts w:ascii="Roboto" w:hAnsi="Roboto"/>
              </w:rPr>
            </w:pPr>
          </w:p>
        </w:tc>
      </w:tr>
      <w:tr w:rsidR="00BB3AD2" w:rsidRPr="00E75388" w14:paraId="62298A9C" w14:textId="77777777" w:rsidTr="00CF763C">
        <w:trPr>
          <w:trHeight w:val="285"/>
        </w:trPr>
        <w:tc>
          <w:tcPr>
            <w:tcW w:w="825" w:type="dxa"/>
            <w:tcBorders>
              <w:top w:val="nil"/>
              <w:left w:val="nil"/>
              <w:bottom w:val="nil"/>
              <w:right w:val="nil"/>
            </w:tcBorders>
            <w:tcMar>
              <w:top w:w="15" w:type="dxa"/>
              <w:left w:w="15" w:type="dxa"/>
              <w:right w:w="15" w:type="dxa"/>
            </w:tcMar>
            <w:vAlign w:val="bottom"/>
          </w:tcPr>
          <w:p w14:paraId="5580F012" w14:textId="77777777" w:rsidR="00BB3AD2" w:rsidRPr="00E75388" w:rsidRDefault="00BB3AD2" w:rsidP="00CF763C">
            <w:pPr>
              <w:rPr>
                <w:rFonts w:ascii="Roboto" w:hAnsi="Roboto"/>
              </w:rPr>
            </w:pPr>
          </w:p>
        </w:tc>
        <w:tc>
          <w:tcPr>
            <w:tcW w:w="14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E86C299" w14:textId="77777777" w:rsidR="00BB3AD2" w:rsidRPr="00E75388" w:rsidRDefault="00BB3AD2" w:rsidP="00CF763C">
            <w:pPr>
              <w:spacing w:after="0"/>
              <w:jc w:val="center"/>
              <w:rPr>
                <w:rFonts w:ascii="Roboto" w:hAnsi="Roboto"/>
              </w:rPr>
            </w:pPr>
            <w:r w:rsidRPr="00E75388">
              <w:rPr>
                <w:rFonts w:ascii="Roboto" w:eastAsia="Calibri" w:hAnsi="Roboto" w:cs="Calibri"/>
                <w:b/>
                <w:bCs/>
                <w:color w:val="000000" w:themeColor="text1"/>
              </w:rPr>
              <w:t>15-janv-24</w:t>
            </w:r>
          </w:p>
        </w:tc>
        <w:tc>
          <w:tcPr>
            <w:tcW w:w="118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22E43C2E"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2023-2024</w:t>
            </w:r>
          </w:p>
        </w:tc>
        <w:tc>
          <w:tcPr>
            <w:tcW w:w="141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28E566F6"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43</w:t>
            </w:r>
          </w:p>
        </w:tc>
        <w:tc>
          <w:tcPr>
            <w:tcW w:w="199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3ABB254"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125</w:t>
            </w:r>
          </w:p>
        </w:tc>
        <w:tc>
          <w:tcPr>
            <w:tcW w:w="137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CE4F483"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8609</w:t>
            </w:r>
          </w:p>
        </w:tc>
        <w:tc>
          <w:tcPr>
            <w:tcW w:w="827" w:type="dxa"/>
            <w:tcBorders>
              <w:top w:val="nil"/>
              <w:left w:val="single" w:sz="4" w:space="0" w:color="auto"/>
              <w:bottom w:val="nil"/>
              <w:right w:val="nil"/>
            </w:tcBorders>
            <w:tcMar>
              <w:top w:w="15" w:type="dxa"/>
              <w:left w:w="15" w:type="dxa"/>
              <w:right w:w="15" w:type="dxa"/>
            </w:tcMar>
            <w:vAlign w:val="bottom"/>
          </w:tcPr>
          <w:p w14:paraId="2685480B" w14:textId="77777777" w:rsidR="00BB3AD2" w:rsidRPr="00E75388" w:rsidRDefault="00BB3AD2" w:rsidP="00CF763C">
            <w:pPr>
              <w:rPr>
                <w:rFonts w:ascii="Roboto" w:hAnsi="Roboto"/>
              </w:rPr>
            </w:pPr>
          </w:p>
        </w:tc>
      </w:tr>
      <w:tr w:rsidR="00BB3AD2" w:rsidRPr="00E75388" w14:paraId="3E200FC4" w14:textId="77777777" w:rsidTr="00CF763C">
        <w:trPr>
          <w:trHeight w:val="285"/>
        </w:trPr>
        <w:tc>
          <w:tcPr>
            <w:tcW w:w="825" w:type="dxa"/>
            <w:tcBorders>
              <w:top w:val="nil"/>
              <w:left w:val="nil"/>
              <w:bottom w:val="nil"/>
              <w:right w:val="nil"/>
            </w:tcBorders>
            <w:tcMar>
              <w:top w:w="15" w:type="dxa"/>
              <w:left w:w="15" w:type="dxa"/>
              <w:right w:w="15" w:type="dxa"/>
            </w:tcMar>
            <w:vAlign w:val="bottom"/>
          </w:tcPr>
          <w:p w14:paraId="6EB780D9" w14:textId="77777777" w:rsidR="00BB3AD2" w:rsidRPr="00E75388" w:rsidRDefault="00BB3AD2" w:rsidP="00CF763C">
            <w:pPr>
              <w:rPr>
                <w:rFonts w:ascii="Roboto" w:hAnsi="Roboto"/>
              </w:rPr>
            </w:pPr>
          </w:p>
        </w:tc>
        <w:tc>
          <w:tcPr>
            <w:tcW w:w="14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10D7008B" w14:textId="77777777" w:rsidR="00BB3AD2" w:rsidRPr="00E75388" w:rsidRDefault="00BB3AD2" w:rsidP="00CF763C">
            <w:pPr>
              <w:spacing w:after="0"/>
              <w:jc w:val="center"/>
              <w:rPr>
                <w:rFonts w:ascii="Roboto" w:hAnsi="Roboto"/>
              </w:rPr>
            </w:pPr>
            <w:r w:rsidRPr="00E75388">
              <w:rPr>
                <w:rFonts w:ascii="Roboto" w:eastAsia="Calibri" w:hAnsi="Roboto" w:cs="Calibri"/>
                <w:b/>
                <w:bCs/>
                <w:color w:val="000000" w:themeColor="text1"/>
              </w:rPr>
              <w:t>15-janv-23</w:t>
            </w:r>
          </w:p>
        </w:tc>
        <w:tc>
          <w:tcPr>
            <w:tcW w:w="118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233C83C7"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2022-2023</w:t>
            </w:r>
          </w:p>
        </w:tc>
        <w:tc>
          <w:tcPr>
            <w:tcW w:w="141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398345F"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43</w:t>
            </w:r>
          </w:p>
        </w:tc>
        <w:tc>
          <w:tcPr>
            <w:tcW w:w="199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11DFA80"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122</w:t>
            </w:r>
          </w:p>
        </w:tc>
        <w:tc>
          <w:tcPr>
            <w:tcW w:w="137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61FE01C"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8289</w:t>
            </w:r>
          </w:p>
        </w:tc>
        <w:tc>
          <w:tcPr>
            <w:tcW w:w="827" w:type="dxa"/>
            <w:tcBorders>
              <w:top w:val="nil"/>
              <w:left w:val="single" w:sz="4" w:space="0" w:color="auto"/>
              <w:bottom w:val="nil"/>
              <w:right w:val="nil"/>
            </w:tcBorders>
            <w:tcMar>
              <w:top w:w="15" w:type="dxa"/>
              <w:left w:w="15" w:type="dxa"/>
              <w:right w:w="15" w:type="dxa"/>
            </w:tcMar>
            <w:vAlign w:val="bottom"/>
          </w:tcPr>
          <w:p w14:paraId="1FE56352"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 xml:space="preserve"> </w:t>
            </w:r>
          </w:p>
        </w:tc>
      </w:tr>
      <w:tr w:rsidR="00BB3AD2" w:rsidRPr="00E75388" w14:paraId="0B0E32FF" w14:textId="77777777" w:rsidTr="00CF763C">
        <w:trPr>
          <w:trHeight w:val="285"/>
        </w:trPr>
        <w:tc>
          <w:tcPr>
            <w:tcW w:w="825" w:type="dxa"/>
            <w:tcBorders>
              <w:top w:val="nil"/>
              <w:left w:val="nil"/>
              <w:bottom w:val="nil"/>
              <w:right w:val="nil"/>
            </w:tcBorders>
            <w:tcMar>
              <w:top w:w="15" w:type="dxa"/>
              <w:left w:w="15" w:type="dxa"/>
              <w:right w:w="15" w:type="dxa"/>
            </w:tcMar>
            <w:vAlign w:val="bottom"/>
          </w:tcPr>
          <w:p w14:paraId="6F0996E9" w14:textId="77777777" w:rsidR="00BB3AD2" w:rsidRPr="00E75388" w:rsidRDefault="00BB3AD2" w:rsidP="00CF763C">
            <w:pPr>
              <w:rPr>
                <w:rFonts w:ascii="Roboto" w:hAnsi="Roboto"/>
              </w:rPr>
            </w:pPr>
          </w:p>
        </w:tc>
        <w:tc>
          <w:tcPr>
            <w:tcW w:w="14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DEF5823" w14:textId="77777777" w:rsidR="00BB3AD2" w:rsidRPr="00E75388" w:rsidRDefault="00BB3AD2" w:rsidP="00CF763C">
            <w:pPr>
              <w:spacing w:after="0"/>
              <w:jc w:val="center"/>
              <w:rPr>
                <w:rFonts w:ascii="Roboto" w:hAnsi="Roboto"/>
              </w:rPr>
            </w:pPr>
            <w:r w:rsidRPr="00E75388">
              <w:rPr>
                <w:rFonts w:ascii="Roboto" w:eastAsia="Calibri" w:hAnsi="Roboto" w:cs="Calibri"/>
                <w:b/>
                <w:bCs/>
                <w:color w:val="000000" w:themeColor="text1"/>
              </w:rPr>
              <w:t>15-janv-22</w:t>
            </w:r>
          </w:p>
        </w:tc>
        <w:tc>
          <w:tcPr>
            <w:tcW w:w="118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2151B58"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2021-2022</w:t>
            </w:r>
          </w:p>
        </w:tc>
        <w:tc>
          <w:tcPr>
            <w:tcW w:w="141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3EC6D6A3"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43</w:t>
            </w:r>
          </w:p>
        </w:tc>
        <w:tc>
          <w:tcPr>
            <w:tcW w:w="199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D24F29E"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118</w:t>
            </w:r>
          </w:p>
        </w:tc>
        <w:tc>
          <w:tcPr>
            <w:tcW w:w="137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3D7C9B93"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8721</w:t>
            </w:r>
          </w:p>
        </w:tc>
        <w:tc>
          <w:tcPr>
            <w:tcW w:w="827" w:type="dxa"/>
            <w:tcBorders>
              <w:top w:val="nil"/>
              <w:left w:val="single" w:sz="4" w:space="0" w:color="auto"/>
              <w:bottom w:val="nil"/>
              <w:right w:val="nil"/>
            </w:tcBorders>
            <w:tcMar>
              <w:top w:w="15" w:type="dxa"/>
              <w:left w:w="15" w:type="dxa"/>
              <w:right w:w="15" w:type="dxa"/>
            </w:tcMar>
            <w:vAlign w:val="bottom"/>
          </w:tcPr>
          <w:p w14:paraId="706919C3" w14:textId="77777777" w:rsidR="00BB3AD2" w:rsidRPr="00E75388" w:rsidRDefault="00BB3AD2" w:rsidP="00CF763C">
            <w:pPr>
              <w:rPr>
                <w:rFonts w:ascii="Roboto" w:hAnsi="Roboto"/>
              </w:rPr>
            </w:pPr>
          </w:p>
        </w:tc>
      </w:tr>
      <w:tr w:rsidR="00BB3AD2" w:rsidRPr="00E75388" w14:paraId="25D56E2D" w14:textId="77777777" w:rsidTr="00CF763C">
        <w:trPr>
          <w:trHeight w:val="285"/>
        </w:trPr>
        <w:tc>
          <w:tcPr>
            <w:tcW w:w="825" w:type="dxa"/>
            <w:tcBorders>
              <w:top w:val="nil"/>
              <w:left w:val="nil"/>
              <w:bottom w:val="nil"/>
              <w:right w:val="nil"/>
            </w:tcBorders>
            <w:tcMar>
              <w:top w:w="15" w:type="dxa"/>
              <w:left w:w="15" w:type="dxa"/>
              <w:right w:w="15" w:type="dxa"/>
            </w:tcMar>
            <w:vAlign w:val="bottom"/>
          </w:tcPr>
          <w:p w14:paraId="3AC71C81" w14:textId="77777777" w:rsidR="00BB3AD2" w:rsidRPr="00E75388" w:rsidRDefault="00BB3AD2" w:rsidP="00CF763C">
            <w:pPr>
              <w:rPr>
                <w:rFonts w:ascii="Roboto" w:hAnsi="Roboto"/>
              </w:rPr>
            </w:pPr>
          </w:p>
        </w:tc>
        <w:tc>
          <w:tcPr>
            <w:tcW w:w="14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039D5FBA" w14:textId="77777777" w:rsidR="00BB3AD2" w:rsidRPr="00E75388" w:rsidRDefault="00BB3AD2" w:rsidP="00CF763C">
            <w:pPr>
              <w:spacing w:after="0"/>
              <w:jc w:val="center"/>
              <w:rPr>
                <w:rFonts w:ascii="Roboto" w:hAnsi="Roboto"/>
              </w:rPr>
            </w:pPr>
            <w:r w:rsidRPr="00E75388">
              <w:rPr>
                <w:rFonts w:ascii="Roboto" w:eastAsia="Calibri" w:hAnsi="Roboto" w:cs="Calibri"/>
                <w:b/>
                <w:bCs/>
                <w:color w:val="000000" w:themeColor="text1"/>
              </w:rPr>
              <w:t>15-janv-21</w:t>
            </w:r>
          </w:p>
        </w:tc>
        <w:tc>
          <w:tcPr>
            <w:tcW w:w="118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76E1466"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2020-2021</w:t>
            </w:r>
          </w:p>
        </w:tc>
        <w:tc>
          <w:tcPr>
            <w:tcW w:w="141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5115EE0"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43</w:t>
            </w:r>
          </w:p>
        </w:tc>
        <w:tc>
          <w:tcPr>
            <w:tcW w:w="199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66719EB3"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117</w:t>
            </w:r>
          </w:p>
        </w:tc>
        <w:tc>
          <w:tcPr>
            <w:tcW w:w="137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2FE22560"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8663</w:t>
            </w:r>
          </w:p>
        </w:tc>
        <w:tc>
          <w:tcPr>
            <w:tcW w:w="827" w:type="dxa"/>
            <w:tcBorders>
              <w:top w:val="nil"/>
              <w:left w:val="single" w:sz="4" w:space="0" w:color="auto"/>
              <w:bottom w:val="nil"/>
              <w:right w:val="nil"/>
            </w:tcBorders>
            <w:tcMar>
              <w:top w:w="15" w:type="dxa"/>
              <w:left w:w="15" w:type="dxa"/>
              <w:right w:w="15" w:type="dxa"/>
            </w:tcMar>
            <w:vAlign w:val="bottom"/>
          </w:tcPr>
          <w:p w14:paraId="11C0A061" w14:textId="77777777" w:rsidR="00BB3AD2" w:rsidRPr="00E75388" w:rsidRDefault="00BB3AD2" w:rsidP="00CF763C">
            <w:pPr>
              <w:rPr>
                <w:rFonts w:ascii="Roboto" w:hAnsi="Roboto"/>
              </w:rPr>
            </w:pPr>
          </w:p>
        </w:tc>
      </w:tr>
      <w:tr w:rsidR="00BB3AD2" w:rsidRPr="00E75388" w14:paraId="3EE9EC2C" w14:textId="77777777" w:rsidTr="00CF763C">
        <w:trPr>
          <w:trHeight w:val="285"/>
        </w:trPr>
        <w:tc>
          <w:tcPr>
            <w:tcW w:w="825" w:type="dxa"/>
            <w:tcBorders>
              <w:top w:val="nil"/>
              <w:left w:val="nil"/>
              <w:bottom w:val="nil"/>
              <w:right w:val="nil"/>
            </w:tcBorders>
            <w:tcMar>
              <w:top w:w="15" w:type="dxa"/>
              <w:left w:w="15" w:type="dxa"/>
              <w:right w:w="15" w:type="dxa"/>
            </w:tcMar>
            <w:vAlign w:val="bottom"/>
          </w:tcPr>
          <w:p w14:paraId="07F06C06" w14:textId="77777777" w:rsidR="00BB3AD2" w:rsidRPr="00E75388" w:rsidRDefault="00BB3AD2" w:rsidP="00CF763C">
            <w:pPr>
              <w:rPr>
                <w:rFonts w:ascii="Roboto" w:hAnsi="Roboto"/>
              </w:rPr>
            </w:pPr>
          </w:p>
        </w:tc>
        <w:tc>
          <w:tcPr>
            <w:tcW w:w="14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2D6CD415" w14:textId="77777777" w:rsidR="00BB3AD2" w:rsidRPr="00E75388" w:rsidRDefault="00BB3AD2" w:rsidP="00CF763C">
            <w:pPr>
              <w:spacing w:after="0"/>
              <w:jc w:val="center"/>
              <w:rPr>
                <w:rFonts w:ascii="Roboto" w:hAnsi="Roboto"/>
              </w:rPr>
            </w:pPr>
            <w:r w:rsidRPr="00E75388">
              <w:rPr>
                <w:rFonts w:ascii="Roboto" w:eastAsia="Calibri" w:hAnsi="Roboto" w:cs="Calibri"/>
                <w:b/>
                <w:bCs/>
                <w:color w:val="000000" w:themeColor="text1"/>
              </w:rPr>
              <w:t>15-janv-20</w:t>
            </w:r>
          </w:p>
        </w:tc>
        <w:tc>
          <w:tcPr>
            <w:tcW w:w="118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311026B"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2019-2020</w:t>
            </w:r>
          </w:p>
        </w:tc>
        <w:tc>
          <w:tcPr>
            <w:tcW w:w="141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E96A613"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43</w:t>
            </w:r>
          </w:p>
        </w:tc>
        <w:tc>
          <w:tcPr>
            <w:tcW w:w="199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46E139F"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120</w:t>
            </w:r>
          </w:p>
        </w:tc>
        <w:tc>
          <w:tcPr>
            <w:tcW w:w="137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3DF3AA2E"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9107</w:t>
            </w:r>
          </w:p>
        </w:tc>
        <w:tc>
          <w:tcPr>
            <w:tcW w:w="827" w:type="dxa"/>
            <w:tcBorders>
              <w:top w:val="nil"/>
              <w:left w:val="single" w:sz="4" w:space="0" w:color="auto"/>
              <w:bottom w:val="nil"/>
              <w:right w:val="nil"/>
            </w:tcBorders>
            <w:tcMar>
              <w:top w:w="15" w:type="dxa"/>
              <w:left w:w="15" w:type="dxa"/>
              <w:right w:w="15" w:type="dxa"/>
            </w:tcMar>
            <w:vAlign w:val="bottom"/>
          </w:tcPr>
          <w:p w14:paraId="47D48472" w14:textId="77777777" w:rsidR="00BB3AD2" w:rsidRPr="00E75388" w:rsidRDefault="00BB3AD2" w:rsidP="00CF763C">
            <w:pPr>
              <w:rPr>
                <w:rFonts w:ascii="Roboto" w:hAnsi="Roboto"/>
              </w:rPr>
            </w:pPr>
          </w:p>
        </w:tc>
      </w:tr>
      <w:tr w:rsidR="00BB3AD2" w:rsidRPr="00E75388" w14:paraId="114D117D" w14:textId="77777777" w:rsidTr="00CF763C">
        <w:trPr>
          <w:trHeight w:val="345"/>
        </w:trPr>
        <w:tc>
          <w:tcPr>
            <w:tcW w:w="825" w:type="dxa"/>
            <w:tcBorders>
              <w:top w:val="nil"/>
              <w:left w:val="nil"/>
              <w:bottom w:val="nil"/>
              <w:right w:val="nil"/>
            </w:tcBorders>
            <w:tcMar>
              <w:top w:w="15" w:type="dxa"/>
              <w:left w:w="15" w:type="dxa"/>
              <w:right w:w="15" w:type="dxa"/>
            </w:tcMar>
            <w:vAlign w:val="bottom"/>
          </w:tcPr>
          <w:p w14:paraId="2F1616E6" w14:textId="77777777" w:rsidR="00BB3AD2" w:rsidRPr="00E75388" w:rsidRDefault="00BB3AD2" w:rsidP="00CF763C">
            <w:pPr>
              <w:rPr>
                <w:rFonts w:ascii="Roboto" w:hAnsi="Roboto"/>
              </w:rPr>
            </w:pPr>
          </w:p>
        </w:tc>
        <w:tc>
          <w:tcPr>
            <w:tcW w:w="147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D7930E5" w14:textId="77777777" w:rsidR="00BB3AD2" w:rsidRPr="00E75388" w:rsidRDefault="00BB3AD2" w:rsidP="00CF763C">
            <w:pPr>
              <w:spacing w:after="0"/>
              <w:jc w:val="center"/>
              <w:rPr>
                <w:rFonts w:ascii="Roboto" w:hAnsi="Roboto"/>
              </w:rPr>
            </w:pPr>
            <w:r w:rsidRPr="00E75388">
              <w:rPr>
                <w:rFonts w:ascii="Roboto" w:eastAsia="Calibri" w:hAnsi="Roboto" w:cs="Calibri"/>
                <w:b/>
                <w:bCs/>
                <w:color w:val="000000" w:themeColor="text1"/>
              </w:rPr>
              <w:t>15-janv-19</w:t>
            </w:r>
          </w:p>
        </w:tc>
        <w:tc>
          <w:tcPr>
            <w:tcW w:w="1184"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2D55BC00"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2018-2019</w:t>
            </w:r>
          </w:p>
        </w:tc>
        <w:tc>
          <w:tcPr>
            <w:tcW w:w="141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4D1A1AC0"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43</w:t>
            </w:r>
          </w:p>
        </w:tc>
        <w:tc>
          <w:tcPr>
            <w:tcW w:w="199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7D810DEA"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116</w:t>
            </w:r>
          </w:p>
        </w:tc>
        <w:tc>
          <w:tcPr>
            <w:tcW w:w="137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bottom"/>
          </w:tcPr>
          <w:p w14:paraId="5AFFC5DD" w14:textId="77777777" w:rsidR="00BB3AD2" w:rsidRPr="00E75388" w:rsidRDefault="00BB3AD2" w:rsidP="00CF763C">
            <w:pPr>
              <w:spacing w:after="0"/>
              <w:jc w:val="center"/>
              <w:rPr>
                <w:rFonts w:ascii="Roboto" w:hAnsi="Roboto"/>
              </w:rPr>
            </w:pPr>
            <w:r w:rsidRPr="00E75388">
              <w:rPr>
                <w:rFonts w:ascii="Roboto" w:eastAsia="Calibri" w:hAnsi="Roboto" w:cs="Calibri"/>
                <w:color w:val="000000" w:themeColor="text1"/>
              </w:rPr>
              <w:t>8863</w:t>
            </w:r>
          </w:p>
        </w:tc>
        <w:tc>
          <w:tcPr>
            <w:tcW w:w="827" w:type="dxa"/>
            <w:tcBorders>
              <w:top w:val="nil"/>
              <w:left w:val="single" w:sz="4" w:space="0" w:color="auto"/>
              <w:bottom w:val="nil"/>
              <w:right w:val="nil"/>
            </w:tcBorders>
            <w:tcMar>
              <w:top w:w="15" w:type="dxa"/>
              <w:left w:w="15" w:type="dxa"/>
              <w:right w:w="15" w:type="dxa"/>
            </w:tcMar>
            <w:vAlign w:val="bottom"/>
          </w:tcPr>
          <w:p w14:paraId="215692DE" w14:textId="77777777" w:rsidR="00BB3AD2" w:rsidRPr="00E75388" w:rsidRDefault="00BB3AD2" w:rsidP="00CF763C">
            <w:pPr>
              <w:rPr>
                <w:rFonts w:ascii="Roboto" w:hAnsi="Roboto"/>
              </w:rPr>
            </w:pPr>
          </w:p>
        </w:tc>
      </w:tr>
      <w:tr w:rsidR="00BB3AD2" w:rsidRPr="00E75388" w14:paraId="68CDDED8" w14:textId="77777777" w:rsidTr="00CF763C">
        <w:trPr>
          <w:trHeight w:val="285"/>
        </w:trPr>
        <w:tc>
          <w:tcPr>
            <w:tcW w:w="825" w:type="dxa"/>
            <w:tcBorders>
              <w:top w:val="nil"/>
              <w:left w:val="nil"/>
              <w:bottom w:val="nil"/>
              <w:right w:val="nil"/>
            </w:tcBorders>
            <w:tcMar>
              <w:top w:w="15" w:type="dxa"/>
              <w:left w:w="15" w:type="dxa"/>
              <w:right w:w="15" w:type="dxa"/>
            </w:tcMar>
            <w:vAlign w:val="bottom"/>
          </w:tcPr>
          <w:p w14:paraId="54A49CC9" w14:textId="77777777" w:rsidR="00BB3AD2" w:rsidRPr="00E75388" w:rsidRDefault="00BB3AD2" w:rsidP="00CF763C">
            <w:pPr>
              <w:rPr>
                <w:rFonts w:ascii="Roboto" w:hAnsi="Roboto"/>
              </w:rPr>
            </w:pPr>
          </w:p>
        </w:tc>
        <w:tc>
          <w:tcPr>
            <w:tcW w:w="1473" w:type="dxa"/>
            <w:tcBorders>
              <w:top w:val="single" w:sz="4" w:space="0" w:color="auto"/>
              <w:left w:val="nil"/>
              <w:bottom w:val="nil"/>
              <w:right w:val="nil"/>
            </w:tcBorders>
            <w:tcMar>
              <w:top w:w="15" w:type="dxa"/>
              <w:left w:w="15" w:type="dxa"/>
              <w:right w:w="15" w:type="dxa"/>
            </w:tcMar>
            <w:vAlign w:val="bottom"/>
          </w:tcPr>
          <w:p w14:paraId="4A1FA396" w14:textId="77777777" w:rsidR="00BB3AD2" w:rsidRPr="00E75388" w:rsidRDefault="00BB3AD2" w:rsidP="00CF763C">
            <w:pPr>
              <w:rPr>
                <w:rFonts w:ascii="Roboto" w:hAnsi="Roboto"/>
              </w:rPr>
            </w:pPr>
          </w:p>
        </w:tc>
        <w:tc>
          <w:tcPr>
            <w:tcW w:w="1184" w:type="dxa"/>
            <w:tcBorders>
              <w:top w:val="single" w:sz="4" w:space="0" w:color="auto"/>
              <w:left w:val="nil"/>
              <w:bottom w:val="nil"/>
              <w:right w:val="nil"/>
            </w:tcBorders>
            <w:tcMar>
              <w:top w:w="15" w:type="dxa"/>
              <w:left w:w="15" w:type="dxa"/>
              <w:right w:w="15" w:type="dxa"/>
            </w:tcMar>
            <w:vAlign w:val="bottom"/>
          </w:tcPr>
          <w:p w14:paraId="3AD37FCB" w14:textId="77777777" w:rsidR="00BB3AD2" w:rsidRPr="00E75388" w:rsidRDefault="00BB3AD2" w:rsidP="00CF763C">
            <w:pPr>
              <w:rPr>
                <w:rFonts w:ascii="Roboto" w:hAnsi="Roboto"/>
              </w:rPr>
            </w:pPr>
          </w:p>
        </w:tc>
        <w:tc>
          <w:tcPr>
            <w:tcW w:w="1416" w:type="dxa"/>
            <w:tcBorders>
              <w:top w:val="single" w:sz="4" w:space="0" w:color="auto"/>
              <w:left w:val="nil"/>
              <w:bottom w:val="nil"/>
              <w:right w:val="nil"/>
            </w:tcBorders>
            <w:tcMar>
              <w:top w:w="15" w:type="dxa"/>
              <w:left w:w="15" w:type="dxa"/>
              <w:right w:w="15" w:type="dxa"/>
            </w:tcMar>
            <w:vAlign w:val="bottom"/>
          </w:tcPr>
          <w:p w14:paraId="5EDA6177" w14:textId="77777777" w:rsidR="00BB3AD2" w:rsidRPr="00E75388" w:rsidRDefault="00BB3AD2" w:rsidP="00CF763C">
            <w:pPr>
              <w:rPr>
                <w:rFonts w:ascii="Roboto" w:hAnsi="Roboto"/>
              </w:rPr>
            </w:pPr>
          </w:p>
        </w:tc>
        <w:tc>
          <w:tcPr>
            <w:tcW w:w="1995" w:type="dxa"/>
            <w:tcBorders>
              <w:top w:val="single" w:sz="4" w:space="0" w:color="auto"/>
              <w:left w:val="nil"/>
              <w:bottom w:val="nil"/>
              <w:right w:val="nil"/>
            </w:tcBorders>
            <w:tcMar>
              <w:top w:w="15" w:type="dxa"/>
              <w:left w:w="15" w:type="dxa"/>
              <w:right w:w="15" w:type="dxa"/>
            </w:tcMar>
            <w:vAlign w:val="bottom"/>
          </w:tcPr>
          <w:p w14:paraId="7ADA0072" w14:textId="77777777" w:rsidR="00BB3AD2" w:rsidRPr="00E75388" w:rsidRDefault="00BB3AD2" w:rsidP="00CF763C">
            <w:pPr>
              <w:rPr>
                <w:rFonts w:ascii="Roboto" w:hAnsi="Roboto"/>
              </w:rPr>
            </w:pPr>
          </w:p>
        </w:tc>
        <w:tc>
          <w:tcPr>
            <w:tcW w:w="1372" w:type="dxa"/>
            <w:tcBorders>
              <w:top w:val="single" w:sz="4" w:space="0" w:color="auto"/>
              <w:left w:val="nil"/>
              <w:bottom w:val="nil"/>
              <w:right w:val="nil"/>
            </w:tcBorders>
            <w:tcMar>
              <w:top w:w="15" w:type="dxa"/>
              <w:left w:w="15" w:type="dxa"/>
              <w:right w:w="15" w:type="dxa"/>
            </w:tcMar>
            <w:vAlign w:val="bottom"/>
          </w:tcPr>
          <w:p w14:paraId="18501D09" w14:textId="77777777" w:rsidR="00BB3AD2" w:rsidRPr="00E75388" w:rsidRDefault="00BB3AD2" w:rsidP="00CF763C">
            <w:pPr>
              <w:rPr>
                <w:rFonts w:ascii="Roboto" w:hAnsi="Roboto"/>
              </w:rPr>
            </w:pPr>
          </w:p>
        </w:tc>
        <w:tc>
          <w:tcPr>
            <w:tcW w:w="827" w:type="dxa"/>
            <w:tcBorders>
              <w:top w:val="nil"/>
              <w:left w:val="nil"/>
              <w:bottom w:val="nil"/>
              <w:right w:val="nil"/>
            </w:tcBorders>
            <w:tcMar>
              <w:top w:w="15" w:type="dxa"/>
              <w:left w:w="15" w:type="dxa"/>
              <w:right w:w="15" w:type="dxa"/>
            </w:tcMar>
            <w:vAlign w:val="bottom"/>
          </w:tcPr>
          <w:p w14:paraId="5476B36A" w14:textId="77777777" w:rsidR="00BB3AD2" w:rsidRPr="00E75388" w:rsidRDefault="00BB3AD2" w:rsidP="00CF763C">
            <w:pPr>
              <w:rPr>
                <w:rFonts w:ascii="Roboto" w:hAnsi="Roboto"/>
              </w:rPr>
            </w:pPr>
          </w:p>
        </w:tc>
      </w:tr>
    </w:tbl>
    <w:p w14:paraId="0E30A120" w14:textId="002751E5" w:rsidR="00AB5154" w:rsidRPr="00E75388" w:rsidRDefault="00BB3AD2" w:rsidP="00BB3AD2">
      <w:pPr>
        <w:spacing w:after="0"/>
        <w:jc w:val="both"/>
        <w:rPr>
          <w:rFonts w:ascii="Roboto" w:eastAsia="Calibri" w:hAnsi="Roboto" w:cs="Calibri"/>
        </w:rPr>
      </w:pPr>
      <w:r w:rsidRPr="00E75388">
        <w:rPr>
          <w:rFonts w:ascii="Roboto" w:eastAsia="Calibri" w:hAnsi="Roboto" w:cs="Calibri"/>
        </w:rPr>
        <w:lastRenderedPageBreak/>
        <w:t xml:space="preserve">Tous les CEFA relèvent de l’enseignement secondaire ordinaire. Aucune école de l’enseignement spécialisé n’est </w:t>
      </w:r>
      <w:r w:rsidRPr="00E75388">
        <w:rPr>
          <w:rFonts w:ascii="Roboto" w:eastAsia="Calibri" w:hAnsi="Roboto" w:cs="Calibri"/>
          <w:i/>
          <w:iCs/>
        </w:rPr>
        <w:t xml:space="preserve">établissement-siège </w:t>
      </w:r>
      <w:r w:rsidRPr="00E75388">
        <w:rPr>
          <w:rFonts w:ascii="Roboto" w:eastAsia="Calibri" w:hAnsi="Roboto" w:cs="Calibri"/>
        </w:rPr>
        <w:t xml:space="preserve">d’un CEFA, mais plusieurs écoles sont toutefois des </w:t>
      </w:r>
      <w:r w:rsidRPr="00E75388">
        <w:rPr>
          <w:rFonts w:ascii="Roboto" w:eastAsia="Calibri" w:hAnsi="Roboto" w:cs="Calibri"/>
          <w:i/>
          <w:iCs/>
        </w:rPr>
        <w:t>établissements-coopérants</w:t>
      </w:r>
      <w:r w:rsidRPr="00E75388">
        <w:rPr>
          <w:rFonts w:ascii="Roboto" w:eastAsia="Calibri" w:hAnsi="Roboto" w:cs="Calibri"/>
        </w:rPr>
        <w:t>.</w:t>
      </w:r>
    </w:p>
    <w:p w14:paraId="20EFA545" w14:textId="7576ABA7" w:rsidR="00AB5154" w:rsidRPr="00E75388" w:rsidRDefault="00BB3AD2" w:rsidP="00BB3AD2">
      <w:pPr>
        <w:spacing w:line="257" w:lineRule="auto"/>
        <w:jc w:val="both"/>
        <w:rPr>
          <w:rFonts w:ascii="Roboto" w:hAnsi="Roboto"/>
        </w:rPr>
      </w:pPr>
      <w:r w:rsidRPr="00E75388">
        <w:rPr>
          <w:rFonts w:ascii="Roboto" w:eastAsia="Calibri" w:hAnsi="Roboto" w:cs="Calibri"/>
        </w:rPr>
        <w:t>Il y a néanmoins des élèves issus de l’enseignement spécialisé qui fréquentent des CEFA. Ce nombre d’élèves est inclus dans le tableau général précédent.</w:t>
      </w:r>
    </w:p>
    <w:p w14:paraId="729FE49F" w14:textId="77777777" w:rsidR="00BB3AD2" w:rsidRPr="00E75388" w:rsidRDefault="00BB3AD2" w:rsidP="00BB3AD2">
      <w:pPr>
        <w:spacing w:line="257" w:lineRule="auto"/>
        <w:jc w:val="both"/>
        <w:rPr>
          <w:rFonts w:ascii="Roboto" w:hAnsi="Roboto"/>
        </w:rPr>
      </w:pPr>
      <w:r w:rsidRPr="00E75388">
        <w:rPr>
          <w:rFonts w:ascii="Roboto" w:eastAsia="Calibri" w:hAnsi="Roboto" w:cs="Calibri"/>
        </w:rPr>
        <w:t xml:space="preserve">Nombre d’élèves dans le secondaire spécialisé en alternance depuis 2018-2019 </w:t>
      </w:r>
    </w:p>
    <w:tbl>
      <w:tblPr>
        <w:tblStyle w:val="Grilledutableau"/>
        <w:tblW w:w="0" w:type="auto"/>
        <w:jc w:val="center"/>
        <w:tblLayout w:type="fixed"/>
        <w:tblLook w:val="04A0" w:firstRow="1" w:lastRow="0" w:firstColumn="1" w:lastColumn="0" w:noHBand="0" w:noVBand="1"/>
      </w:tblPr>
      <w:tblGrid>
        <w:gridCol w:w="2980"/>
        <w:gridCol w:w="959"/>
        <w:gridCol w:w="959"/>
        <w:gridCol w:w="959"/>
        <w:gridCol w:w="959"/>
        <w:gridCol w:w="959"/>
        <w:gridCol w:w="959"/>
        <w:gridCol w:w="959"/>
      </w:tblGrid>
      <w:tr w:rsidR="00BB3AD2" w:rsidRPr="00E75388" w14:paraId="19A4F080" w14:textId="77777777" w:rsidTr="00CF763C">
        <w:trPr>
          <w:trHeight w:val="240"/>
          <w:jc w:val="center"/>
        </w:trPr>
        <w:tc>
          <w:tcPr>
            <w:tcW w:w="2980" w:type="dxa"/>
            <w:tcBorders>
              <w:top w:val="single" w:sz="8" w:space="0" w:color="auto"/>
              <w:left w:val="single" w:sz="8" w:space="0" w:color="auto"/>
              <w:bottom w:val="single" w:sz="8" w:space="0" w:color="auto"/>
              <w:right w:val="single" w:sz="8" w:space="0" w:color="auto"/>
            </w:tcBorders>
            <w:shd w:val="clear" w:color="auto" w:fill="DAE9F7" w:themeFill="text2" w:themeFillTint="1A"/>
            <w:tcMar>
              <w:left w:w="108" w:type="dxa"/>
              <w:right w:w="108" w:type="dxa"/>
            </w:tcMar>
            <w:vAlign w:val="center"/>
          </w:tcPr>
          <w:p w14:paraId="7B12917B" w14:textId="77777777" w:rsidR="00BB3AD2" w:rsidRPr="00E75388" w:rsidRDefault="00BB3AD2" w:rsidP="00C66EB7">
            <w:pPr>
              <w:rPr>
                <w:rFonts w:ascii="Roboto" w:hAnsi="Roboto"/>
              </w:rPr>
            </w:pPr>
            <w:r w:rsidRPr="00E75388">
              <w:rPr>
                <w:rFonts w:ascii="Roboto" w:hAnsi="Roboto"/>
              </w:rPr>
              <w:t>Réseaux</w:t>
            </w:r>
          </w:p>
        </w:tc>
        <w:tc>
          <w:tcPr>
            <w:tcW w:w="959" w:type="dxa"/>
            <w:tcBorders>
              <w:top w:val="single" w:sz="8" w:space="0" w:color="auto"/>
              <w:left w:val="single" w:sz="8" w:space="0" w:color="auto"/>
              <w:bottom w:val="single" w:sz="8" w:space="0" w:color="auto"/>
              <w:right w:val="single" w:sz="8" w:space="0" w:color="auto"/>
            </w:tcBorders>
            <w:shd w:val="clear" w:color="auto" w:fill="DAE9F7" w:themeFill="text2" w:themeFillTint="1A"/>
            <w:tcMar>
              <w:left w:w="108" w:type="dxa"/>
              <w:right w:w="108" w:type="dxa"/>
            </w:tcMar>
            <w:vAlign w:val="center"/>
          </w:tcPr>
          <w:p w14:paraId="12642747" w14:textId="77777777" w:rsidR="00BB3AD2" w:rsidRPr="00E75388" w:rsidRDefault="00BB3AD2" w:rsidP="00C66EB7">
            <w:pPr>
              <w:rPr>
                <w:rFonts w:ascii="Roboto" w:hAnsi="Roboto"/>
              </w:rPr>
            </w:pPr>
            <w:r w:rsidRPr="00E75388">
              <w:rPr>
                <w:rFonts w:ascii="Roboto" w:hAnsi="Roboto"/>
              </w:rPr>
              <w:t>2018-2019</w:t>
            </w:r>
          </w:p>
        </w:tc>
        <w:tc>
          <w:tcPr>
            <w:tcW w:w="959" w:type="dxa"/>
            <w:tcBorders>
              <w:top w:val="single" w:sz="8" w:space="0" w:color="auto"/>
              <w:left w:val="single" w:sz="8" w:space="0" w:color="auto"/>
              <w:bottom w:val="single" w:sz="8" w:space="0" w:color="auto"/>
              <w:right w:val="single" w:sz="8" w:space="0" w:color="auto"/>
            </w:tcBorders>
            <w:shd w:val="clear" w:color="auto" w:fill="DAE9F7" w:themeFill="text2" w:themeFillTint="1A"/>
            <w:tcMar>
              <w:left w:w="108" w:type="dxa"/>
              <w:right w:w="108" w:type="dxa"/>
            </w:tcMar>
            <w:vAlign w:val="center"/>
          </w:tcPr>
          <w:p w14:paraId="2743918E" w14:textId="77777777" w:rsidR="00BB3AD2" w:rsidRPr="00E75388" w:rsidRDefault="00BB3AD2" w:rsidP="00C66EB7">
            <w:pPr>
              <w:rPr>
                <w:rFonts w:ascii="Roboto" w:hAnsi="Roboto"/>
              </w:rPr>
            </w:pPr>
            <w:r w:rsidRPr="00E75388">
              <w:rPr>
                <w:rFonts w:ascii="Roboto" w:hAnsi="Roboto"/>
              </w:rPr>
              <w:t>2019-2020</w:t>
            </w:r>
          </w:p>
        </w:tc>
        <w:tc>
          <w:tcPr>
            <w:tcW w:w="959" w:type="dxa"/>
            <w:tcBorders>
              <w:top w:val="single" w:sz="8" w:space="0" w:color="auto"/>
              <w:left w:val="single" w:sz="8" w:space="0" w:color="auto"/>
              <w:bottom w:val="single" w:sz="8" w:space="0" w:color="auto"/>
              <w:right w:val="single" w:sz="8" w:space="0" w:color="auto"/>
            </w:tcBorders>
            <w:shd w:val="clear" w:color="auto" w:fill="DAE9F7" w:themeFill="text2" w:themeFillTint="1A"/>
            <w:tcMar>
              <w:left w:w="108" w:type="dxa"/>
              <w:right w:w="108" w:type="dxa"/>
            </w:tcMar>
            <w:vAlign w:val="center"/>
          </w:tcPr>
          <w:p w14:paraId="6633C85B" w14:textId="77777777" w:rsidR="00BB3AD2" w:rsidRPr="00E75388" w:rsidRDefault="00BB3AD2" w:rsidP="00C66EB7">
            <w:pPr>
              <w:rPr>
                <w:rFonts w:ascii="Roboto" w:hAnsi="Roboto"/>
              </w:rPr>
            </w:pPr>
            <w:r w:rsidRPr="00E75388">
              <w:rPr>
                <w:rFonts w:ascii="Roboto" w:hAnsi="Roboto"/>
              </w:rPr>
              <w:t>2020-2021</w:t>
            </w:r>
          </w:p>
        </w:tc>
        <w:tc>
          <w:tcPr>
            <w:tcW w:w="959" w:type="dxa"/>
            <w:tcBorders>
              <w:top w:val="single" w:sz="8" w:space="0" w:color="auto"/>
              <w:left w:val="single" w:sz="8" w:space="0" w:color="auto"/>
              <w:bottom w:val="single" w:sz="8" w:space="0" w:color="auto"/>
              <w:right w:val="single" w:sz="8" w:space="0" w:color="auto"/>
            </w:tcBorders>
            <w:shd w:val="clear" w:color="auto" w:fill="DAE9F7" w:themeFill="text2" w:themeFillTint="1A"/>
            <w:tcMar>
              <w:left w:w="108" w:type="dxa"/>
              <w:right w:w="108" w:type="dxa"/>
            </w:tcMar>
            <w:vAlign w:val="center"/>
          </w:tcPr>
          <w:p w14:paraId="6B9A27BE" w14:textId="77777777" w:rsidR="00BB3AD2" w:rsidRPr="00E75388" w:rsidRDefault="00BB3AD2" w:rsidP="00C66EB7">
            <w:pPr>
              <w:rPr>
                <w:rFonts w:ascii="Roboto" w:hAnsi="Roboto"/>
              </w:rPr>
            </w:pPr>
            <w:r w:rsidRPr="00E75388">
              <w:rPr>
                <w:rFonts w:ascii="Roboto" w:hAnsi="Roboto"/>
              </w:rPr>
              <w:t>2021-2022</w:t>
            </w:r>
          </w:p>
        </w:tc>
        <w:tc>
          <w:tcPr>
            <w:tcW w:w="959" w:type="dxa"/>
            <w:tcBorders>
              <w:top w:val="single" w:sz="8" w:space="0" w:color="auto"/>
              <w:left w:val="single" w:sz="8" w:space="0" w:color="auto"/>
              <w:bottom w:val="single" w:sz="8" w:space="0" w:color="auto"/>
              <w:right w:val="single" w:sz="8" w:space="0" w:color="auto"/>
            </w:tcBorders>
            <w:shd w:val="clear" w:color="auto" w:fill="DAE9F7" w:themeFill="text2" w:themeFillTint="1A"/>
            <w:tcMar>
              <w:left w:w="108" w:type="dxa"/>
              <w:right w:w="108" w:type="dxa"/>
            </w:tcMar>
            <w:vAlign w:val="center"/>
          </w:tcPr>
          <w:p w14:paraId="13F39851" w14:textId="77777777" w:rsidR="00BB3AD2" w:rsidRPr="00E75388" w:rsidRDefault="00BB3AD2" w:rsidP="00C66EB7">
            <w:pPr>
              <w:rPr>
                <w:rFonts w:ascii="Roboto" w:hAnsi="Roboto"/>
              </w:rPr>
            </w:pPr>
            <w:r w:rsidRPr="00E75388">
              <w:rPr>
                <w:rFonts w:ascii="Roboto" w:hAnsi="Roboto"/>
              </w:rPr>
              <w:t>2022-2023</w:t>
            </w:r>
          </w:p>
        </w:tc>
        <w:tc>
          <w:tcPr>
            <w:tcW w:w="959" w:type="dxa"/>
            <w:tcBorders>
              <w:top w:val="single" w:sz="8" w:space="0" w:color="auto"/>
              <w:left w:val="single" w:sz="8" w:space="0" w:color="auto"/>
              <w:bottom w:val="single" w:sz="8" w:space="0" w:color="auto"/>
              <w:right w:val="single" w:sz="8" w:space="0" w:color="auto"/>
            </w:tcBorders>
            <w:shd w:val="clear" w:color="auto" w:fill="DAE9F7" w:themeFill="text2" w:themeFillTint="1A"/>
            <w:tcMar>
              <w:left w:w="108" w:type="dxa"/>
              <w:right w:w="108" w:type="dxa"/>
            </w:tcMar>
            <w:vAlign w:val="center"/>
          </w:tcPr>
          <w:p w14:paraId="03270B4F" w14:textId="77777777" w:rsidR="00BB3AD2" w:rsidRPr="00E75388" w:rsidRDefault="00BB3AD2" w:rsidP="00C66EB7">
            <w:pPr>
              <w:rPr>
                <w:rFonts w:ascii="Roboto" w:hAnsi="Roboto"/>
              </w:rPr>
            </w:pPr>
            <w:r w:rsidRPr="00E75388">
              <w:rPr>
                <w:rFonts w:ascii="Roboto" w:hAnsi="Roboto"/>
              </w:rPr>
              <w:t>2023-2024</w:t>
            </w:r>
          </w:p>
        </w:tc>
        <w:tc>
          <w:tcPr>
            <w:tcW w:w="959" w:type="dxa"/>
            <w:tcBorders>
              <w:top w:val="single" w:sz="8" w:space="0" w:color="auto"/>
              <w:left w:val="single" w:sz="8" w:space="0" w:color="auto"/>
              <w:bottom w:val="single" w:sz="8" w:space="0" w:color="auto"/>
              <w:right w:val="single" w:sz="8" w:space="0" w:color="auto"/>
            </w:tcBorders>
            <w:shd w:val="clear" w:color="auto" w:fill="DAE9F7" w:themeFill="text2" w:themeFillTint="1A"/>
          </w:tcPr>
          <w:p w14:paraId="0BE98BCD" w14:textId="77777777" w:rsidR="00BB3AD2" w:rsidRPr="00E75388" w:rsidRDefault="00BB3AD2" w:rsidP="00C66EB7">
            <w:pPr>
              <w:rPr>
                <w:rFonts w:ascii="Roboto" w:hAnsi="Roboto"/>
              </w:rPr>
            </w:pPr>
            <w:r w:rsidRPr="00E75388">
              <w:rPr>
                <w:rFonts w:ascii="Roboto" w:hAnsi="Roboto"/>
              </w:rPr>
              <w:t>2024-2025</w:t>
            </w:r>
          </w:p>
        </w:tc>
      </w:tr>
      <w:tr w:rsidR="00BB3AD2" w:rsidRPr="00E75388" w14:paraId="31A7BD69" w14:textId="77777777" w:rsidTr="00CF763C">
        <w:trPr>
          <w:trHeight w:val="780"/>
          <w:jc w:val="center"/>
        </w:trPr>
        <w:tc>
          <w:tcPr>
            <w:tcW w:w="298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AB0B5F" w14:textId="77777777" w:rsidR="00BB3AD2" w:rsidRPr="00E75388" w:rsidRDefault="00BB3AD2" w:rsidP="00C66EB7">
            <w:pPr>
              <w:rPr>
                <w:rFonts w:ascii="Roboto" w:hAnsi="Roboto"/>
              </w:rPr>
            </w:pPr>
            <w:r w:rsidRPr="00E75388">
              <w:rPr>
                <w:rFonts w:ascii="Roboto" w:hAnsi="Roboto"/>
              </w:rPr>
              <w:t>Wallonie-Bruxelles Enseignement</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E024E6" w14:textId="77777777" w:rsidR="00BB3AD2" w:rsidRPr="00E75388" w:rsidRDefault="00BB3AD2" w:rsidP="00C66EB7">
            <w:pPr>
              <w:rPr>
                <w:rFonts w:ascii="Roboto" w:hAnsi="Roboto"/>
              </w:rPr>
            </w:pPr>
            <w:r w:rsidRPr="00E75388">
              <w:rPr>
                <w:rFonts w:ascii="Roboto" w:hAnsi="Roboto"/>
              </w:rPr>
              <w:t>55</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F46491" w14:textId="77777777" w:rsidR="00BB3AD2" w:rsidRPr="00E75388" w:rsidRDefault="00BB3AD2" w:rsidP="00C66EB7">
            <w:pPr>
              <w:rPr>
                <w:rFonts w:ascii="Roboto" w:hAnsi="Roboto"/>
              </w:rPr>
            </w:pPr>
            <w:r w:rsidRPr="00E75388">
              <w:rPr>
                <w:rFonts w:ascii="Roboto" w:hAnsi="Roboto"/>
              </w:rPr>
              <w:t>40</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C306CA" w14:textId="77777777" w:rsidR="00BB3AD2" w:rsidRPr="00E75388" w:rsidRDefault="00BB3AD2" w:rsidP="00C66EB7">
            <w:pPr>
              <w:rPr>
                <w:rFonts w:ascii="Roboto" w:hAnsi="Roboto"/>
              </w:rPr>
            </w:pPr>
            <w:r w:rsidRPr="00E75388">
              <w:rPr>
                <w:rFonts w:ascii="Roboto" w:hAnsi="Roboto"/>
              </w:rPr>
              <w:t>38</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E82D61" w14:textId="77777777" w:rsidR="00BB3AD2" w:rsidRPr="00E75388" w:rsidRDefault="00BB3AD2" w:rsidP="00C66EB7">
            <w:pPr>
              <w:rPr>
                <w:rFonts w:ascii="Roboto" w:hAnsi="Roboto"/>
              </w:rPr>
            </w:pPr>
            <w:r w:rsidRPr="00E75388">
              <w:rPr>
                <w:rFonts w:ascii="Roboto" w:hAnsi="Roboto"/>
              </w:rPr>
              <w:t>40</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21AC58" w14:textId="77777777" w:rsidR="00BB3AD2" w:rsidRPr="00E75388" w:rsidRDefault="00BB3AD2" w:rsidP="00C66EB7">
            <w:pPr>
              <w:rPr>
                <w:rFonts w:ascii="Roboto" w:hAnsi="Roboto"/>
              </w:rPr>
            </w:pPr>
            <w:r w:rsidRPr="00E75388">
              <w:rPr>
                <w:rFonts w:ascii="Roboto" w:hAnsi="Roboto"/>
              </w:rPr>
              <w:t>62</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DD7818" w14:textId="77777777" w:rsidR="00BB3AD2" w:rsidRPr="00E75388" w:rsidRDefault="00BB3AD2" w:rsidP="00C66EB7">
            <w:pPr>
              <w:rPr>
                <w:rFonts w:ascii="Roboto" w:hAnsi="Roboto"/>
              </w:rPr>
            </w:pPr>
            <w:r w:rsidRPr="00E75388">
              <w:rPr>
                <w:rFonts w:ascii="Roboto" w:hAnsi="Roboto"/>
              </w:rPr>
              <w:t>73</w:t>
            </w:r>
          </w:p>
        </w:tc>
        <w:tc>
          <w:tcPr>
            <w:tcW w:w="959" w:type="dxa"/>
            <w:tcBorders>
              <w:top w:val="single" w:sz="8" w:space="0" w:color="auto"/>
              <w:left w:val="single" w:sz="8" w:space="0" w:color="auto"/>
              <w:bottom w:val="single" w:sz="8" w:space="0" w:color="auto"/>
              <w:right w:val="single" w:sz="8" w:space="0" w:color="auto"/>
            </w:tcBorders>
            <w:vAlign w:val="center"/>
          </w:tcPr>
          <w:p w14:paraId="59551F89" w14:textId="77777777" w:rsidR="00BB3AD2" w:rsidRPr="00E75388" w:rsidRDefault="00BB3AD2" w:rsidP="00C66EB7">
            <w:pPr>
              <w:rPr>
                <w:rFonts w:ascii="Roboto" w:hAnsi="Roboto"/>
              </w:rPr>
            </w:pPr>
            <w:r w:rsidRPr="00E75388">
              <w:rPr>
                <w:rFonts w:ascii="Roboto" w:hAnsi="Roboto"/>
              </w:rPr>
              <w:t>27</w:t>
            </w:r>
          </w:p>
        </w:tc>
      </w:tr>
      <w:tr w:rsidR="00BB3AD2" w:rsidRPr="00E75388" w14:paraId="179BB65C" w14:textId="77777777" w:rsidTr="00CF763C">
        <w:trPr>
          <w:trHeight w:val="255"/>
          <w:jc w:val="center"/>
        </w:trPr>
        <w:tc>
          <w:tcPr>
            <w:tcW w:w="298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B1A3B8A" w14:textId="03761CC7" w:rsidR="00BB3AD2" w:rsidRPr="00E75388" w:rsidRDefault="00BB3AD2" w:rsidP="00C66EB7">
            <w:pPr>
              <w:rPr>
                <w:rFonts w:ascii="Roboto" w:hAnsi="Roboto"/>
              </w:rPr>
            </w:pPr>
            <w:r w:rsidRPr="00E75388">
              <w:rPr>
                <w:rFonts w:ascii="Roboto" w:hAnsi="Roboto"/>
              </w:rPr>
              <w:t xml:space="preserve">Officiel </w:t>
            </w:r>
            <w:r w:rsidR="00FE7C6C">
              <w:rPr>
                <w:rFonts w:ascii="Roboto" w:hAnsi="Roboto"/>
              </w:rPr>
              <w:t>l</w:t>
            </w:r>
            <w:r w:rsidRPr="00E75388">
              <w:rPr>
                <w:rFonts w:ascii="Roboto" w:hAnsi="Roboto"/>
              </w:rPr>
              <w:t xml:space="preserve">ibre </w:t>
            </w:r>
            <w:r w:rsidR="00FE7C6C">
              <w:rPr>
                <w:rFonts w:ascii="Roboto" w:hAnsi="Roboto"/>
              </w:rPr>
              <w:t>s</w:t>
            </w:r>
            <w:r w:rsidRPr="00E75388">
              <w:rPr>
                <w:rFonts w:ascii="Roboto" w:hAnsi="Roboto"/>
              </w:rPr>
              <w:t>ubventionné</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6AE12C" w14:textId="77777777" w:rsidR="00BB3AD2" w:rsidRPr="00E75388" w:rsidRDefault="00BB3AD2" w:rsidP="00C66EB7">
            <w:pPr>
              <w:rPr>
                <w:rFonts w:ascii="Roboto" w:hAnsi="Roboto"/>
              </w:rPr>
            </w:pPr>
            <w:r w:rsidRPr="00E75388">
              <w:rPr>
                <w:rFonts w:ascii="Roboto" w:hAnsi="Roboto"/>
              </w:rPr>
              <w:t>14</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4D05C4" w14:textId="77777777" w:rsidR="00BB3AD2" w:rsidRPr="00E75388" w:rsidRDefault="00BB3AD2" w:rsidP="00C66EB7">
            <w:pPr>
              <w:rPr>
                <w:rFonts w:ascii="Roboto" w:hAnsi="Roboto"/>
              </w:rPr>
            </w:pPr>
            <w:r w:rsidRPr="00E75388">
              <w:rPr>
                <w:rFonts w:ascii="Roboto" w:hAnsi="Roboto"/>
              </w:rPr>
              <w:t>25</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E2ED32" w14:textId="77777777" w:rsidR="00BB3AD2" w:rsidRPr="00E75388" w:rsidRDefault="00BB3AD2" w:rsidP="00C66EB7">
            <w:pPr>
              <w:rPr>
                <w:rFonts w:ascii="Roboto" w:hAnsi="Roboto"/>
              </w:rPr>
            </w:pPr>
            <w:r w:rsidRPr="00E75388">
              <w:rPr>
                <w:rFonts w:ascii="Roboto" w:hAnsi="Roboto"/>
              </w:rPr>
              <w:t>21</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CB26B76" w14:textId="77777777" w:rsidR="00BB3AD2" w:rsidRPr="00E75388" w:rsidRDefault="00BB3AD2" w:rsidP="00C66EB7">
            <w:pPr>
              <w:rPr>
                <w:rFonts w:ascii="Roboto" w:hAnsi="Roboto"/>
              </w:rPr>
            </w:pPr>
            <w:r w:rsidRPr="00E75388">
              <w:rPr>
                <w:rFonts w:ascii="Roboto" w:hAnsi="Roboto"/>
              </w:rPr>
              <w:t>28</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3D14E9B" w14:textId="77777777" w:rsidR="00BB3AD2" w:rsidRPr="00E75388" w:rsidRDefault="00BB3AD2" w:rsidP="00C66EB7">
            <w:pPr>
              <w:rPr>
                <w:rFonts w:ascii="Roboto" w:hAnsi="Roboto"/>
              </w:rPr>
            </w:pPr>
            <w:r w:rsidRPr="00E75388">
              <w:rPr>
                <w:rFonts w:ascii="Roboto" w:hAnsi="Roboto"/>
              </w:rPr>
              <w:t>25</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C167BF" w14:textId="77777777" w:rsidR="00BB3AD2" w:rsidRPr="00E75388" w:rsidRDefault="00BB3AD2" w:rsidP="00C66EB7">
            <w:pPr>
              <w:rPr>
                <w:rFonts w:ascii="Roboto" w:hAnsi="Roboto"/>
              </w:rPr>
            </w:pPr>
            <w:r w:rsidRPr="00E75388">
              <w:rPr>
                <w:rFonts w:ascii="Roboto" w:hAnsi="Roboto"/>
              </w:rPr>
              <w:t>24</w:t>
            </w:r>
          </w:p>
        </w:tc>
        <w:tc>
          <w:tcPr>
            <w:tcW w:w="959" w:type="dxa"/>
            <w:tcBorders>
              <w:top w:val="single" w:sz="8" w:space="0" w:color="auto"/>
              <w:left w:val="single" w:sz="8" w:space="0" w:color="auto"/>
              <w:bottom w:val="single" w:sz="8" w:space="0" w:color="auto"/>
              <w:right w:val="single" w:sz="8" w:space="0" w:color="auto"/>
            </w:tcBorders>
            <w:vAlign w:val="center"/>
          </w:tcPr>
          <w:p w14:paraId="39B6099E" w14:textId="77777777" w:rsidR="00BB3AD2" w:rsidRPr="00E75388" w:rsidRDefault="00BB3AD2" w:rsidP="00C66EB7">
            <w:pPr>
              <w:rPr>
                <w:rFonts w:ascii="Roboto" w:hAnsi="Roboto"/>
              </w:rPr>
            </w:pPr>
            <w:r w:rsidRPr="00E75388">
              <w:rPr>
                <w:rFonts w:ascii="Roboto" w:hAnsi="Roboto"/>
              </w:rPr>
              <w:t>21</w:t>
            </w:r>
          </w:p>
        </w:tc>
      </w:tr>
      <w:tr w:rsidR="00BB3AD2" w:rsidRPr="00E75388" w14:paraId="5FBFE302" w14:textId="77777777" w:rsidTr="00CF763C">
        <w:trPr>
          <w:trHeight w:val="255"/>
          <w:jc w:val="center"/>
        </w:trPr>
        <w:tc>
          <w:tcPr>
            <w:tcW w:w="298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BAFB798" w14:textId="77777777" w:rsidR="00BB3AD2" w:rsidRPr="00E75388" w:rsidRDefault="00BB3AD2" w:rsidP="00C66EB7">
            <w:pPr>
              <w:rPr>
                <w:rFonts w:ascii="Roboto" w:hAnsi="Roboto"/>
              </w:rPr>
            </w:pPr>
            <w:r w:rsidRPr="00E75388">
              <w:rPr>
                <w:rFonts w:ascii="Roboto" w:hAnsi="Roboto"/>
              </w:rPr>
              <w:t>Libre confessionnel subventionné</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2329B2" w14:textId="77777777" w:rsidR="00BB3AD2" w:rsidRPr="00E75388" w:rsidRDefault="00BB3AD2" w:rsidP="00C66EB7">
            <w:pPr>
              <w:rPr>
                <w:rFonts w:ascii="Roboto" w:hAnsi="Roboto"/>
              </w:rPr>
            </w:pPr>
            <w:r w:rsidRPr="00E75388">
              <w:rPr>
                <w:rFonts w:ascii="Roboto" w:hAnsi="Roboto"/>
              </w:rPr>
              <w:t>177</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036595" w14:textId="77777777" w:rsidR="00BB3AD2" w:rsidRPr="00E75388" w:rsidRDefault="00BB3AD2" w:rsidP="00C66EB7">
            <w:pPr>
              <w:rPr>
                <w:rFonts w:ascii="Roboto" w:hAnsi="Roboto"/>
              </w:rPr>
            </w:pPr>
            <w:r w:rsidRPr="00E75388">
              <w:rPr>
                <w:rFonts w:ascii="Roboto" w:hAnsi="Roboto"/>
              </w:rPr>
              <w:t>176</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5CEFC0" w14:textId="77777777" w:rsidR="00BB3AD2" w:rsidRPr="00E75388" w:rsidRDefault="00BB3AD2" w:rsidP="00C66EB7">
            <w:pPr>
              <w:rPr>
                <w:rFonts w:ascii="Roboto" w:hAnsi="Roboto"/>
              </w:rPr>
            </w:pPr>
            <w:r w:rsidRPr="00E75388">
              <w:rPr>
                <w:rFonts w:ascii="Roboto" w:hAnsi="Roboto"/>
              </w:rPr>
              <w:t>185</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6684DF" w14:textId="77777777" w:rsidR="00BB3AD2" w:rsidRPr="00E75388" w:rsidRDefault="00BB3AD2" w:rsidP="00C66EB7">
            <w:pPr>
              <w:rPr>
                <w:rFonts w:ascii="Roboto" w:hAnsi="Roboto"/>
              </w:rPr>
            </w:pPr>
            <w:r w:rsidRPr="00E75388">
              <w:rPr>
                <w:rFonts w:ascii="Roboto" w:hAnsi="Roboto"/>
              </w:rPr>
              <w:t>164</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043CF8" w14:textId="77777777" w:rsidR="00BB3AD2" w:rsidRPr="00E75388" w:rsidRDefault="00BB3AD2" w:rsidP="00C66EB7">
            <w:pPr>
              <w:rPr>
                <w:rFonts w:ascii="Roboto" w:hAnsi="Roboto"/>
              </w:rPr>
            </w:pPr>
            <w:r w:rsidRPr="00E75388">
              <w:rPr>
                <w:rFonts w:ascii="Roboto" w:hAnsi="Roboto"/>
              </w:rPr>
              <w:t>188</w:t>
            </w:r>
          </w:p>
        </w:tc>
        <w:tc>
          <w:tcPr>
            <w:tcW w:w="95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A3EDC2" w14:textId="77777777" w:rsidR="00BB3AD2" w:rsidRPr="00E75388" w:rsidRDefault="00BB3AD2" w:rsidP="00C66EB7">
            <w:pPr>
              <w:rPr>
                <w:rFonts w:ascii="Roboto" w:hAnsi="Roboto"/>
              </w:rPr>
            </w:pPr>
            <w:r w:rsidRPr="00E75388">
              <w:rPr>
                <w:rFonts w:ascii="Roboto" w:hAnsi="Roboto"/>
              </w:rPr>
              <w:t>203</w:t>
            </w:r>
          </w:p>
        </w:tc>
        <w:tc>
          <w:tcPr>
            <w:tcW w:w="959" w:type="dxa"/>
            <w:tcBorders>
              <w:top w:val="single" w:sz="8" w:space="0" w:color="auto"/>
              <w:left w:val="single" w:sz="8" w:space="0" w:color="auto"/>
              <w:bottom w:val="single" w:sz="8" w:space="0" w:color="auto"/>
              <w:right w:val="single" w:sz="8" w:space="0" w:color="auto"/>
            </w:tcBorders>
            <w:vAlign w:val="center"/>
          </w:tcPr>
          <w:p w14:paraId="58E4E206" w14:textId="77777777" w:rsidR="00BB3AD2" w:rsidRPr="00E75388" w:rsidRDefault="00BB3AD2" w:rsidP="00C66EB7">
            <w:pPr>
              <w:rPr>
                <w:rFonts w:ascii="Roboto" w:hAnsi="Roboto"/>
              </w:rPr>
            </w:pPr>
            <w:r w:rsidRPr="00E75388">
              <w:rPr>
                <w:rFonts w:ascii="Roboto" w:hAnsi="Roboto"/>
              </w:rPr>
              <w:t>87</w:t>
            </w:r>
          </w:p>
        </w:tc>
      </w:tr>
      <w:tr w:rsidR="00BB3AD2" w:rsidRPr="00E75388" w14:paraId="263D9A2B" w14:textId="77777777" w:rsidTr="00CF763C">
        <w:trPr>
          <w:trHeight w:val="255"/>
          <w:jc w:val="center"/>
        </w:trPr>
        <w:tc>
          <w:tcPr>
            <w:tcW w:w="2980"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5F74B3F8" w14:textId="77777777" w:rsidR="00BB3AD2" w:rsidRPr="00E75388" w:rsidRDefault="00BB3AD2" w:rsidP="00C66EB7">
            <w:pPr>
              <w:rPr>
                <w:rFonts w:ascii="Roboto" w:hAnsi="Roboto"/>
              </w:rPr>
            </w:pPr>
            <w:r w:rsidRPr="00E75388">
              <w:rPr>
                <w:rFonts w:ascii="Roboto" w:hAnsi="Roboto"/>
              </w:rPr>
              <w:t>Libre non confessionnel</w:t>
            </w:r>
          </w:p>
        </w:tc>
        <w:tc>
          <w:tcPr>
            <w:tcW w:w="959"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1B290EAF" w14:textId="77777777" w:rsidR="00BB3AD2" w:rsidRPr="00E75388" w:rsidRDefault="00BB3AD2" w:rsidP="00C66EB7">
            <w:pPr>
              <w:rPr>
                <w:rFonts w:ascii="Roboto" w:hAnsi="Roboto"/>
              </w:rPr>
            </w:pPr>
            <w:r w:rsidRPr="00E75388">
              <w:rPr>
                <w:rFonts w:ascii="Roboto" w:hAnsi="Roboto"/>
              </w:rPr>
              <w:t>7</w:t>
            </w:r>
          </w:p>
        </w:tc>
        <w:tc>
          <w:tcPr>
            <w:tcW w:w="959"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1124FE08" w14:textId="77777777" w:rsidR="00BB3AD2" w:rsidRPr="00E75388" w:rsidRDefault="00BB3AD2" w:rsidP="00C66EB7">
            <w:pPr>
              <w:rPr>
                <w:rFonts w:ascii="Roboto" w:hAnsi="Roboto"/>
              </w:rPr>
            </w:pPr>
            <w:r w:rsidRPr="00E75388">
              <w:rPr>
                <w:rFonts w:ascii="Roboto" w:hAnsi="Roboto"/>
              </w:rPr>
              <w:t>4</w:t>
            </w:r>
          </w:p>
        </w:tc>
        <w:tc>
          <w:tcPr>
            <w:tcW w:w="959"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5332440F" w14:textId="77777777" w:rsidR="00BB3AD2" w:rsidRPr="00E75388" w:rsidRDefault="00BB3AD2" w:rsidP="00C66EB7">
            <w:pPr>
              <w:rPr>
                <w:rFonts w:ascii="Roboto" w:hAnsi="Roboto"/>
              </w:rPr>
            </w:pPr>
            <w:r w:rsidRPr="00E75388">
              <w:rPr>
                <w:rFonts w:ascii="Roboto" w:hAnsi="Roboto"/>
              </w:rPr>
              <w:t>2</w:t>
            </w:r>
          </w:p>
        </w:tc>
        <w:tc>
          <w:tcPr>
            <w:tcW w:w="959"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4A69D468" w14:textId="77777777" w:rsidR="00BB3AD2" w:rsidRPr="00E75388" w:rsidRDefault="00BB3AD2" w:rsidP="00C66EB7">
            <w:pPr>
              <w:rPr>
                <w:rFonts w:ascii="Roboto" w:hAnsi="Roboto"/>
              </w:rPr>
            </w:pPr>
            <w:r w:rsidRPr="00E75388">
              <w:rPr>
                <w:rFonts w:ascii="Roboto" w:hAnsi="Roboto"/>
              </w:rPr>
              <w:t>2</w:t>
            </w:r>
          </w:p>
        </w:tc>
        <w:tc>
          <w:tcPr>
            <w:tcW w:w="959"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59067544" w14:textId="77777777" w:rsidR="00BB3AD2" w:rsidRPr="00E75388" w:rsidRDefault="00BB3AD2" w:rsidP="00C66EB7">
            <w:pPr>
              <w:rPr>
                <w:rFonts w:ascii="Roboto" w:hAnsi="Roboto"/>
              </w:rPr>
            </w:pPr>
            <w:r w:rsidRPr="00E75388">
              <w:rPr>
                <w:rFonts w:ascii="Roboto" w:hAnsi="Roboto"/>
              </w:rPr>
              <w:t>4</w:t>
            </w:r>
          </w:p>
        </w:tc>
        <w:tc>
          <w:tcPr>
            <w:tcW w:w="959"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67CDA996" w14:textId="77777777" w:rsidR="00BB3AD2" w:rsidRPr="00E75388" w:rsidRDefault="00BB3AD2" w:rsidP="00C66EB7">
            <w:pPr>
              <w:rPr>
                <w:rFonts w:ascii="Roboto" w:hAnsi="Roboto"/>
              </w:rPr>
            </w:pPr>
            <w:r w:rsidRPr="00E75388">
              <w:rPr>
                <w:rFonts w:ascii="Roboto" w:hAnsi="Roboto"/>
              </w:rPr>
              <w:t>0</w:t>
            </w:r>
          </w:p>
        </w:tc>
        <w:tc>
          <w:tcPr>
            <w:tcW w:w="959" w:type="dxa"/>
            <w:tcBorders>
              <w:top w:val="single" w:sz="8" w:space="0" w:color="auto"/>
              <w:left w:val="single" w:sz="8" w:space="0" w:color="auto"/>
              <w:bottom w:val="single" w:sz="12" w:space="0" w:color="auto"/>
              <w:right w:val="single" w:sz="8" w:space="0" w:color="auto"/>
            </w:tcBorders>
            <w:vAlign w:val="center"/>
          </w:tcPr>
          <w:p w14:paraId="57EFD14F" w14:textId="77777777" w:rsidR="00BB3AD2" w:rsidRPr="00E75388" w:rsidRDefault="00BB3AD2" w:rsidP="00C66EB7">
            <w:pPr>
              <w:rPr>
                <w:rFonts w:ascii="Roboto" w:hAnsi="Roboto"/>
              </w:rPr>
            </w:pPr>
            <w:r w:rsidRPr="00E75388">
              <w:rPr>
                <w:rFonts w:ascii="Roboto" w:hAnsi="Roboto"/>
              </w:rPr>
              <w:t>1</w:t>
            </w:r>
          </w:p>
        </w:tc>
      </w:tr>
      <w:tr w:rsidR="00BB3AD2" w:rsidRPr="00E75388" w14:paraId="55CAEE67" w14:textId="77777777" w:rsidTr="00CF763C">
        <w:trPr>
          <w:trHeight w:val="255"/>
          <w:jc w:val="center"/>
        </w:trPr>
        <w:tc>
          <w:tcPr>
            <w:tcW w:w="2980"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24502EA0" w14:textId="77777777" w:rsidR="00BB3AD2" w:rsidRPr="00E75388" w:rsidRDefault="00BB3AD2" w:rsidP="00C66EB7">
            <w:pPr>
              <w:rPr>
                <w:rFonts w:ascii="Roboto" w:hAnsi="Roboto"/>
              </w:rPr>
            </w:pPr>
            <w:r w:rsidRPr="00E75388">
              <w:rPr>
                <w:rFonts w:ascii="Roboto" w:hAnsi="Roboto"/>
              </w:rPr>
              <w:t>TOTAL</w:t>
            </w:r>
          </w:p>
        </w:tc>
        <w:tc>
          <w:tcPr>
            <w:tcW w:w="959"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33198326" w14:textId="77777777" w:rsidR="00BB3AD2" w:rsidRPr="00E75388" w:rsidRDefault="00BB3AD2" w:rsidP="00C66EB7">
            <w:pPr>
              <w:rPr>
                <w:rFonts w:ascii="Roboto" w:hAnsi="Roboto"/>
              </w:rPr>
            </w:pPr>
            <w:r w:rsidRPr="00E75388">
              <w:rPr>
                <w:rFonts w:ascii="Roboto" w:hAnsi="Roboto"/>
              </w:rPr>
              <w:t>253</w:t>
            </w:r>
          </w:p>
        </w:tc>
        <w:tc>
          <w:tcPr>
            <w:tcW w:w="959"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74C9062B" w14:textId="77777777" w:rsidR="00BB3AD2" w:rsidRPr="00E75388" w:rsidRDefault="00BB3AD2" w:rsidP="00C66EB7">
            <w:pPr>
              <w:rPr>
                <w:rFonts w:ascii="Roboto" w:hAnsi="Roboto"/>
              </w:rPr>
            </w:pPr>
            <w:r w:rsidRPr="00E75388">
              <w:rPr>
                <w:rFonts w:ascii="Roboto" w:hAnsi="Roboto"/>
              </w:rPr>
              <w:t>245</w:t>
            </w:r>
          </w:p>
        </w:tc>
        <w:tc>
          <w:tcPr>
            <w:tcW w:w="959"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5EFE96C1" w14:textId="77777777" w:rsidR="00BB3AD2" w:rsidRPr="00E75388" w:rsidRDefault="00BB3AD2" w:rsidP="00C66EB7">
            <w:pPr>
              <w:rPr>
                <w:rFonts w:ascii="Roboto" w:hAnsi="Roboto"/>
              </w:rPr>
            </w:pPr>
            <w:r w:rsidRPr="00E75388">
              <w:rPr>
                <w:rFonts w:ascii="Roboto" w:hAnsi="Roboto"/>
              </w:rPr>
              <w:t>246</w:t>
            </w:r>
          </w:p>
        </w:tc>
        <w:tc>
          <w:tcPr>
            <w:tcW w:w="959"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67EA631F" w14:textId="77777777" w:rsidR="00BB3AD2" w:rsidRPr="00E75388" w:rsidRDefault="00BB3AD2" w:rsidP="00C66EB7">
            <w:pPr>
              <w:rPr>
                <w:rFonts w:ascii="Roboto" w:hAnsi="Roboto"/>
              </w:rPr>
            </w:pPr>
            <w:r w:rsidRPr="00E75388">
              <w:rPr>
                <w:rFonts w:ascii="Roboto" w:hAnsi="Roboto"/>
              </w:rPr>
              <w:t>224</w:t>
            </w:r>
          </w:p>
        </w:tc>
        <w:tc>
          <w:tcPr>
            <w:tcW w:w="959"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25E98384" w14:textId="77777777" w:rsidR="00BB3AD2" w:rsidRPr="00E75388" w:rsidRDefault="00BB3AD2" w:rsidP="00C66EB7">
            <w:pPr>
              <w:rPr>
                <w:rFonts w:ascii="Roboto" w:hAnsi="Roboto"/>
              </w:rPr>
            </w:pPr>
            <w:r w:rsidRPr="00E75388">
              <w:rPr>
                <w:rFonts w:ascii="Roboto" w:hAnsi="Roboto"/>
              </w:rPr>
              <w:t>279</w:t>
            </w:r>
          </w:p>
        </w:tc>
        <w:tc>
          <w:tcPr>
            <w:tcW w:w="959"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0A671DF9" w14:textId="77777777" w:rsidR="00BB3AD2" w:rsidRPr="00E75388" w:rsidRDefault="00BB3AD2" w:rsidP="00C66EB7">
            <w:pPr>
              <w:rPr>
                <w:rFonts w:ascii="Roboto" w:hAnsi="Roboto"/>
              </w:rPr>
            </w:pPr>
            <w:r w:rsidRPr="00E75388">
              <w:rPr>
                <w:rFonts w:ascii="Roboto" w:hAnsi="Roboto"/>
              </w:rPr>
              <w:t>300</w:t>
            </w:r>
          </w:p>
        </w:tc>
        <w:tc>
          <w:tcPr>
            <w:tcW w:w="959" w:type="dxa"/>
            <w:tcBorders>
              <w:top w:val="single" w:sz="12" w:space="0" w:color="auto"/>
              <w:left w:val="single" w:sz="8" w:space="0" w:color="auto"/>
              <w:bottom w:val="single" w:sz="8" w:space="0" w:color="auto"/>
              <w:right w:val="single" w:sz="8" w:space="0" w:color="auto"/>
            </w:tcBorders>
            <w:vAlign w:val="center"/>
          </w:tcPr>
          <w:p w14:paraId="30F583B8" w14:textId="61D71A65" w:rsidR="00BB3AD2" w:rsidRPr="00E75388" w:rsidRDefault="00BB3AD2" w:rsidP="00C66EB7">
            <w:pPr>
              <w:rPr>
                <w:rFonts w:ascii="Roboto" w:hAnsi="Roboto"/>
              </w:rPr>
            </w:pPr>
            <w:r w:rsidRPr="00E75388">
              <w:rPr>
                <w:rFonts w:ascii="Roboto" w:hAnsi="Roboto"/>
              </w:rPr>
              <w:t>136</w:t>
            </w:r>
            <w:r w:rsidR="002D229F" w:rsidRPr="00E75388">
              <w:rPr>
                <w:rStyle w:val="Appelnotedebasdep"/>
                <w:rFonts w:ascii="Roboto" w:eastAsia="Calibri" w:hAnsi="Roboto" w:cs="Calibri"/>
                <w:b/>
                <w:bCs/>
              </w:rPr>
              <w:footnoteReference w:id="26"/>
            </w:r>
          </w:p>
        </w:tc>
      </w:tr>
    </w:tbl>
    <w:p w14:paraId="3DB02981" w14:textId="77777777" w:rsidR="00E62EB3" w:rsidRPr="00E75388" w:rsidRDefault="00E62EB3" w:rsidP="080FCA81">
      <w:pPr>
        <w:rPr>
          <w:rFonts w:ascii="Roboto" w:hAnsi="Roboto"/>
          <w:lang w:val="fr-BE"/>
        </w:rPr>
      </w:pPr>
    </w:p>
    <w:p w14:paraId="30B40B49" w14:textId="77777777" w:rsidR="00831555" w:rsidRPr="00E75388" w:rsidRDefault="00831555">
      <w:pPr>
        <w:rPr>
          <w:rFonts w:ascii="Roboto" w:eastAsiaTheme="minorEastAsia" w:hAnsi="Roboto" w:cstheme="majorEastAsia"/>
          <w:color w:val="0F4761" w:themeColor="accent1" w:themeShade="BF"/>
          <w:lang w:val="fr-BE"/>
        </w:rPr>
      </w:pPr>
      <w:bookmarkStart w:id="93" w:name="_Toc1398166319"/>
      <w:bookmarkStart w:id="94" w:name="_Toc51693225"/>
      <w:r w:rsidRPr="00E75388">
        <w:rPr>
          <w:rFonts w:ascii="Roboto" w:hAnsi="Roboto"/>
          <w:lang w:val="fr-BE"/>
        </w:rPr>
        <w:br w:type="page"/>
      </w:r>
    </w:p>
    <w:p w14:paraId="06D27117" w14:textId="1D3C6324" w:rsidR="00AF7579" w:rsidRPr="00E75388" w:rsidRDefault="0D9840CE" w:rsidP="03064711">
      <w:pPr>
        <w:pStyle w:val="Titre2"/>
        <w:rPr>
          <w:rFonts w:ascii="Roboto" w:hAnsi="Roboto"/>
          <w:lang w:val="fr-BE"/>
        </w:rPr>
      </w:pPr>
      <w:bookmarkStart w:id="95" w:name="_Toc209784439"/>
      <w:r w:rsidRPr="00E75388">
        <w:rPr>
          <w:rFonts w:ascii="Roboto" w:hAnsi="Roboto"/>
          <w:lang w:val="fr-BE"/>
        </w:rPr>
        <w:lastRenderedPageBreak/>
        <w:t>L’Enseignement pour Adultes</w:t>
      </w:r>
      <w:r w:rsidR="291CE0CA" w:rsidRPr="00E75388">
        <w:rPr>
          <w:rFonts w:ascii="Roboto" w:hAnsi="Roboto"/>
          <w:lang w:val="fr-BE"/>
        </w:rPr>
        <w:t xml:space="preserve"> (EA)</w:t>
      </w:r>
      <w:bookmarkEnd w:id="93"/>
      <w:bookmarkEnd w:id="94"/>
      <w:bookmarkEnd w:id="95"/>
      <w:r w:rsidR="363B0AB6" w:rsidRPr="00E75388">
        <w:rPr>
          <w:rFonts w:ascii="Roboto" w:eastAsia="Calibri" w:hAnsi="Roboto" w:cs="Calibri"/>
          <w:sz w:val="22"/>
          <w:szCs w:val="22"/>
          <w:lang w:val="fr-BE"/>
        </w:rPr>
        <w:t xml:space="preserve"> </w:t>
      </w:r>
    </w:p>
    <w:p w14:paraId="2F491304" w14:textId="5E44756D"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L’éducation et la formation tout au long de la vie</w:t>
      </w:r>
      <w:r w:rsidR="008424A6" w:rsidRPr="00E75388">
        <w:rPr>
          <w:rStyle w:val="Appelnotedebasdep"/>
          <w:rFonts w:ascii="Roboto" w:eastAsia="Calibri" w:hAnsi="Roboto" w:cs="Calibri"/>
          <w:lang w:val="fr-BE"/>
        </w:rPr>
        <w:footnoteReference w:id="27"/>
      </w:r>
      <w:r w:rsidRPr="00E75388">
        <w:rPr>
          <w:rFonts w:ascii="Roboto" w:eastAsia="Calibri" w:hAnsi="Roboto" w:cs="Calibri"/>
          <w:lang w:val="fr-BE"/>
        </w:rPr>
        <w:t xml:space="preserve"> occupent une place centrale dans notre société, car elles offrent aux adultes la possibilité d’acquérir une formation initiale, mais aussi de se perfectionner, de se réorienter ou de se reconvertir dans des domaines variés de qualification.</w:t>
      </w:r>
    </w:p>
    <w:p w14:paraId="2DA0BFF4" w14:textId="2E62B747"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 xml:space="preserve"> </w:t>
      </w:r>
    </w:p>
    <w:p w14:paraId="3019216C" w14:textId="36715BE0"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 xml:space="preserve">L’Enseignement pour Adultes (EA) en Fédération Wallonie-Bruxelles s’inscrit pleinement dans cette logique. Le </w:t>
      </w:r>
      <w:hyperlink r:id="rId45" w:history="1">
        <w:r w:rsidRPr="00E75388">
          <w:rPr>
            <w:rStyle w:val="Lienhypertexte"/>
            <w:rFonts w:ascii="Roboto" w:eastAsia="Calibri" w:hAnsi="Roboto" w:cs="Calibri"/>
            <w:lang w:val="fr-BE"/>
          </w:rPr>
          <w:t>décret du 16 avril 1991</w:t>
        </w:r>
      </w:hyperlink>
      <w:r w:rsidRPr="00E75388">
        <w:rPr>
          <w:rFonts w:ascii="Roboto" w:eastAsia="Calibri" w:hAnsi="Roboto" w:cs="Calibri"/>
          <w:lang w:val="fr-BE"/>
        </w:rPr>
        <w:t>, qui encadre cet enseignement, en définit d’ailleurs deux finalités principales :</w:t>
      </w:r>
    </w:p>
    <w:p w14:paraId="549E2E14" w14:textId="1C0DF035"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 xml:space="preserve"> </w:t>
      </w:r>
    </w:p>
    <w:p w14:paraId="71331D19" w14:textId="0ABD1A17" w:rsidR="00AF7579" w:rsidRPr="00E75388" w:rsidRDefault="3C00C87F" w:rsidP="00CF338B">
      <w:pPr>
        <w:pStyle w:val="Paragraphedeliste"/>
        <w:numPr>
          <w:ilvl w:val="0"/>
          <w:numId w:val="6"/>
        </w:numPr>
        <w:spacing w:after="0" w:line="276" w:lineRule="auto"/>
        <w:ind w:left="750"/>
        <w:jc w:val="both"/>
        <w:rPr>
          <w:rFonts w:ascii="Roboto" w:eastAsia="Calibri" w:hAnsi="Roboto" w:cs="Calibri"/>
          <w:lang w:val="fr-BE"/>
        </w:rPr>
      </w:pPr>
      <w:r w:rsidRPr="00E75388">
        <w:rPr>
          <w:rFonts w:ascii="Roboto" w:eastAsia="Calibri" w:hAnsi="Roboto" w:cs="Calibri"/>
          <w:lang w:val="fr-BE"/>
        </w:rPr>
        <w:t>Concourir</w:t>
      </w:r>
      <w:r w:rsidR="363B0AB6" w:rsidRPr="00E75388">
        <w:rPr>
          <w:rFonts w:ascii="Roboto" w:eastAsia="Calibri" w:hAnsi="Roboto" w:cs="Calibri"/>
          <w:lang w:val="fr-BE"/>
        </w:rPr>
        <w:t xml:space="preserve"> à l'épanouissement individuel en promouvant une meilleure insertion professionnelle, sociale, culturelle et scolaire ;</w:t>
      </w:r>
    </w:p>
    <w:p w14:paraId="78633B71" w14:textId="27CF2EE3" w:rsidR="00AF7579" w:rsidRPr="00E75388" w:rsidRDefault="007D8233" w:rsidP="00CF338B">
      <w:pPr>
        <w:pStyle w:val="Paragraphedeliste"/>
        <w:numPr>
          <w:ilvl w:val="0"/>
          <w:numId w:val="6"/>
        </w:numPr>
        <w:spacing w:after="0" w:line="276" w:lineRule="auto"/>
        <w:ind w:left="750"/>
        <w:jc w:val="both"/>
        <w:rPr>
          <w:rFonts w:ascii="Roboto" w:eastAsia="Calibri" w:hAnsi="Roboto" w:cs="Calibri"/>
          <w:lang w:val="fr-BE"/>
        </w:rPr>
      </w:pPr>
      <w:r w:rsidRPr="00E75388">
        <w:rPr>
          <w:rFonts w:ascii="Roboto" w:eastAsia="Calibri" w:hAnsi="Roboto" w:cs="Calibri"/>
          <w:lang w:val="fr-BE"/>
        </w:rPr>
        <w:t>Répondre</w:t>
      </w:r>
      <w:r w:rsidR="363B0AB6" w:rsidRPr="00E75388">
        <w:rPr>
          <w:rFonts w:ascii="Roboto" w:eastAsia="Calibri" w:hAnsi="Roboto" w:cs="Calibri"/>
          <w:lang w:val="fr-BE"/>
        </w:rPr>
        <w:t xml:space="preserve"> aux besoins et demandes en formation émanant des entreprises, des administrations, de l'enseignement et d'une manière générale des milieux socio-économiques et culturels.</w:t>
      </w:r>
    </w:p>
    <w:p w14:paraId="2090AA3B" w14:textId="55EBDA0E"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 xml:space="preserve"> </w:t>
      </w:r>
    </w:p>
    <w:p w14:paraId="4BF41CF5" w14:textId="20FBB04E"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Les formations proposées couvrent l’ensemble des niveaux d’enseignement : secondaire inférieur et supérieur, ainsi qu’enseignement supérieur de type court ou long. Elles donnent accès à des certifications reconnues, équivalentes à celles délivrées dans l’enseignement obligatoire ou supérieur de plein exercice. Selon la formation suivie, différents types de certifications peuvent être obtenus : diplômes, certificats (CEB, CE2D, CESS, certificat de qualification), ou attestations de réussite.</w:t>
      </w:r>
    </w:p>
    <w:p w14:paraId="75776BF6" w14:textId="75F3F4DB"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 xml:space="preserve"> </w:t>
      </w:r>
    </w:p>
    <w:p w14:paraId="2920C7AC" w14:textId="677C60CC"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 xml:space="preserve">Par ailleurs, cet opérateur est </w:t>
      </w:r>
      <w:r w:rsidR="009C6AF0" w:rsidRPr="00E75388">
        <w:rPr>
          <w:rFonts w:ascii="Roboto" w:eastAsia="Calibri" w:hAnsi="Roboto" w:cs="Calibri"/>
          <w:lang w:val="fr-BE"/>
        </w:rPr>
        <w:t>seul habilité</w:t>
      </w:r>
      <w:r w:rsidRPr="00E75388">
        <w:rPr>
          <w:rFonts w:ascii="Roboto" w:eastAsia="Calibri" w:hAnsi="Roboto" w:cs="Calibri"/>
          <w:lang w:val="fr-BE"/>
        </w:rPr>
        <w:t xml:space="preserve"> à dispenser certaines formations spécifiques, telles que la maréchalerie ou la maroquinerie. Il délivre également des titres permettant soit l’accès à des professions réglementées exigeant un titre particulier, soit une meilleure reconnaissance salariale. </w:t>
      </w:r>
    </w:p>
    <w:p w14:paraId="1960EBF8" w14:textId="1506A0EF"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 xml:space="preserve"> </w:t>
      </w:r>
    </w:p>
    <w:p w14:paraId="2DE08BDC" w14:textId="25D73605"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Cela concerne notamment les connaissances en gestion de base, le CAP (certificat d’aptitude pédagogique), le CAPAES (certificat d’aptitude pédagogique pour l’enseignement supérieur), l’aptitude à accompagner les élèves à besoins spécifiques, les aides-soignants, les bibliothécaires brevetés, les géomètres-experts, les conseillers en prévention, ainsi que les cadres du secteur non marchand.</w:t>
      </w:r>
    </w:p>
    <w:p w14:paraId="5CD36A21" w14:textId="720AE941"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 xml:space="preserve"> </w:t>
      </w:r>
    </w:p>
    <w:p w14:paraId="6C6D0B83" w14:textId="00EE6500"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Les établissements d’EA disposant de l’habilitation pour organiser une section d’enseignement supérieur sont officiellement reconnus comme établissements d’enseignement supérieur.</w:t>
      </w:r>
    </w:p>
    <w:p w14:paraId="7B01F9C7" w14:textId="314675CD"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 xml:space="preserve"> </w:t>
      </w:r>
    </w:p>
    <w:p w14:paraId="788145A2" w14:textId="2385C736"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lastRenderedPageBreak/>
        <w:t xml:space="preserve">L’EA fonctionne selon une approche modulaire, permettant à chacun de construire son parcours à son propre rythme et de l’adapter à ses contraintes personnelles et professionnelles. Les études sont organisées en unités d’enseignement (UE), et l’obtention d’un titre requiert la réussite de toutes les UE prévues dans le dossier pédagogique de la formation, ainsi que la réalisation d’un travail de fin d’études (épreuve intégrée). La majorité des cursus intègrent également des modules de stage. </w:t>
      </w:r>
    </w:p>
    <w:p w14:paraId="7EBF2935" w14:textId="782EB9C1"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 xml:space="preserve"> </w:t>
      </w:r>
    </w:p>
    <w:p w14:paraId="392967C2" w14:textId="04E393CE" w:rsidR="00AF7579" w:rsidRPr="00E75388" w:rsidRDefault="363B0AB6" w:rsidP="03064711">
      <w:pPr>
        <w:spacing w:after="0" w:line="257" w:lineRule="auto"/>
        <w:jc w:val="both"/>
        <w:rPr>
          <w:rFonts w:ascii="Roboto" w:hAnsi="Roboto"/>
        </w:rPr>
      </w:pPr>
      <w:r w:rsidRPr="00E75388">
        <w:rPr>
          <w:rFonts w:ascii="Roboto" w:eastAsia="Calibri" w:hAnsi="Roboto" w:cs="Calibri"/>
          <w:lang w:val="fr-BE"/>
        </w:rPr>
        <w:t>Autre avantage : les cours sont proposés en journée et/ou en soirée, offrant une grande flexibilité d’organisation.</w:t>
      </w:r>
    </w:p>
    <w:p w14:paraId="4300A921" w14:textId="77777777" w:rsidR="00F6112F" w:rsidRPr="00E75388" w:rsidRDefault="00F6112F" w:rsidP="03064711">
      <w:pPr>
        <w:spacing w:after="0" w:line="257" w:lineRule="auto"/>
        <w:jc w:val="both"/>
        <w:rPr>
          <w:rFonts w:ascii="Roboto" w:eastAsia="Calibri" w:hAnsi="Roboto" w:cs="Calibri"/>
          <w:sz w:val="22"/>
          <w:szCs w:val="22"/>
          <w:lang w:val="fr-BE"/>
        </w:rPr>
      </w:pPr>
    </w:p>
    <w:p w14:paraId="20E9F210" w14:textId="181D9C44" w:rsidR="00AF7579" w:rsidRPr="00E75388" w:rsidRDefault="363B0AB6" w:rsidP="03064711">
      <w:pPr>
        <w:spacing w:after="0" w:line="257" w:lineRule="auto"/>
        <w:jc w:val="both"/>
        <w:rPr>
          <w:rFonts w:ascii="Roboto" w:hAnsi="Roboto"/>
        </w:rPr>
      </w:pPr>
      <w:r w:rsidRPr="00E75388">
        <w:rPr>
          <w:rFonts w:ascii="Roboto" w:eastAsia="Calibri" w:hAnsi="Roboto" w:cs="Calibri"/>
          <w:sz w:val="22"/>
          <w:szCs w:val="22"/>
          <w:lang w:val="fr-BE"/>
        </w:rPr>
        <w:t xml:space="preserve"> </w:t>
      </w:r>
    </w:p>
    <w:p w14:paraId="13F27CEE" w14:textId="7170B8C3" w:rsidR="00AF7579" w:rsidRPr="00E75388" w:rsidRDefault="363B0AB6" w:rsidP="001F7B8A">
      <w:pPr>
        <w:pStyle w:val="Titre3"/>
        <w:rPr>
          <w:rFonts w:ascii="Roboto" w:eastAsia="Calibri" w:hAnsi="Roboto" w:cs="Calibri"/>
          <w:color w:val="2E74B5"/>
          <w:sz w:val="26"/>
          <w:szCs w:val="26"/>
          <w:lang w:val="fr-BE"/>
        </w:rPr>
      </w:pPr>
      <w:bookmarkStart w:id="96" w:name="_Toc353440815"/>
      <w:bookmarkStart w:id="97" w:name="_Toc706900773"/>
      <w:r w:rsidRPr="00E75388">
        <w:rPr>
          <w:rFonts w:ascii="Roboto" w:hAnsi="Roboto"/>
          <w:lang w:val="fr-BE"/>
        </w:rPr>
        <w:t>Le public de l’EA</w:t>
      </w:r>
      <w:bookmarkEnd w:id="96"/>
      <w:bookmarkEnd w:id="97"/>
    </w:p>
    <w:p w14:paraId="474F7C45" w14:textId="49BAEB9A" w:rsidR="00AF7579" w:rsidRPr="00E75388" w:rsidRDefault="363B0AB6" w:rsidP="03064711">
      <w:pPr>
        <w:spacing w:line="257" w:lineRule="auto"/>
        <w:jc w:val="both"/>
        <w:rPr>
          <w:rFonts w:ascii="Roboto" w:hAnsi="Roboto"/>
        </w:rPr>
      </w:pPr>
      <w:r w:rsidRPr="00E75388">
        <w:rPr>
          <w:rFonts w:ascii="Roboto" w:eastAsia="Calibri" w:hAnsi="Roboto" w:cs="Calibri"/>
          <w:lang w:val="fr-BE"/>
        </w:rPr>
        <w:t>Le public visé par l’EA est particulièrement diversifié. Toute personne n’étant plus soumise à l’obligation scolaire — à partir de 18 ans — peut y être admise, qu’elle soit sans emploi, en activité ou en recherche d’emploi. L’EA permet également de bénéficier du congé d’éducation payé, offrant ainsi aux travailleurs la possibilité de se former durant leurs heures de travail, tout en conservant leur rémunération.</w:t>
      </w:r>
    </w:p>
    <w:p w14:paraId="7487B1E8" w14:textId="71B74610" w:rsidR="00AF7579" w:rsidRPr="00E75388" w:rsidRDefault="363B0AB6" w:rsidP="03064711">
      <w:pPr>
        <w:spacing w:line="257" w:lineRule="auto"/>
        <w:jc w:val="both"/>
        <w:rPr>
          <w:rFonts w:ascii="Roboto" w:hAnsi="Roboto"/>
        </w:rPr>
      </w:pPr>
      <w:r w:rsidRPr="00E75388">
        <w:rPr>
          <w:rFonts w:ascii="Roboto" w:eastAsia="Calibri" w:hAnsi="Roboto" w:cs="Calibri"/>
          <w:lang w:val="fr-BE"/>
        </w:rPr>
        <w:t>En outre, certains établissements d’EA proposent des unités d’enseignement (UE) destinées à des publics spécifiques, comme des cours d’alphabétisation pour les personnes réfugiées. Ces formations peuvent être mises en place en collaboration avec des associations ou des autorités locales. L’EA est aussi actif dans les établissements pénitentiaires, où il organise des modules de formation à destination des détenus. Cet accompagnement peut se poursuivre en dehors des murs (extra-muros), afin de soutenir les justiciables ou ex-détenus dans la continuité ou la reprise d’un parcours de formation.</w:t>
      </w:r>
    </w:p>
    <w:p w14:paraId="5D859368" w14:textId="1ED74B42" w:rsidR="00AF7579" w:rsidRPr="00E75388" w:rsidRDefault="000B2507" w:rsidP="03064711">
      <w:pPr>
        <w:spacing w:line="257" w:lineRule="auto"/>
        <w:jc w:val="both"/>
        <w:rPr>
          <w:rFonts w:ascii="Roboto" w:hAnsi="Roboto"/>
        </w:rPr>
      </w:pPr>
      <w:r>
        <w:rPr>
          <w:rFonts w:ascii="Roboto" w:eastAsia="Calibri" w:hAnsi="Roboto" w:cs="Calibri"/>
          <w:lang w:val="fr-BE"/>
        </w:rPr>
        <w:t>À</w:t>
      </w:r>
      <w:r w:rsidR="363B0AB6" w:rsidRPr="00E75388">
        <w:rPr>
          <w:rFonts w:ascii="Roboto" w:eastAsia="Calibri" w:hAnsi="Roboto" w:cs="Calibri"/>
          <w:lang w:val="fr-BE"/>
        </w:rPr>
        <w:t xml:space="preserve"> partir de la rentrée scolaire 2025/2026, l’EA va jouer un rôle essentiel dans l’accompagnement des élèves concernés par la limitation d’accès aux 7</w:t>
      </w:r>
      <w:r>
        <w:rPr>
          <w:rFonts w:ascii="Roboto" w:eastAsia="Calibri" w:hAnsi="Roboto" w:cs="Calibri"/>
          <w:vertAlign w:val="superscript"/>
          <w:lang w:val="fr-BE"/>
        </w:rPr>
        <w:t>e</w:t>
      </w:r>
      <w:r w:rsidR="363B0AB6" w:rsidRPr="00E75388">
        <w:rPr>
          <w:rFonts w:ascii="Roboto" w:eastAsia="Calibri" w:hAnsi="Roboto" w:cs="Calibri"/>
          <w:lang w:val="fr-BE"/>
        </w:rPr>
        <w:t xml:space="preserve"> années de technique de qualification et aux 7</w:t>
      </w:r>
      <w:r>
        <w:rPr>
          <w:rFonts w:ascii="Roboto" w:eastAsia="Calibri" w:hAnsi="Roboto" w:cs="Calibri"/>
          <w:lang w:val="fr-BE"/>
        </w:rPr>
        <w:t>e</w:t>
      </w:r>
      <w:r w:rsidR="363B0AB6" w:rsidRPr="00E75388">
        <w:rPr>
          <w:rFonts w:ascii="Roboto" w:eastAsia="Calibri" w:hAnsi="Roboto" w:cs="Calibri"/>
          <w:lang w:val="fr-BE"/>
        </w:rPr>
        <w:t xml:space="preserve"> années professionnelles (7TQ/7P) de l’enseignement secondaire de plein exercice et en alternance pour les élèves déjà diplômés de l’enseignement obligatoire (CESS ou CESS et CQ). </w:t>
      </w:r>
    </w:p>
    <w:p w14:paraId="131BEFAB" w14:textId="188CDD80" w:rsidR="00AF7579" w:rsidRPr="00E75388" w:rsidRDefault="363B0AB6" w:rsidP="03064711">
      <w:pPr>
        <w:spacing w:line="257" w:lineRule="auto"/>
        <w:jc w:val="both"/>
        <w:rPr>
          <w:rFonts w:ascii="Roboto" w:hAnsi="Roboto"/>
        </w:rPr>
      </w:pPr>
      <w:r w:rsidRPr="00E75388">
        <w:rPr>
          <w:rFonts w:ascii="Roboto" w:eastAsia="Calibri" w:hAnsi="Roboto" w:cs="Calibri"/>
          <w:sz w:val="22"/>
          <w:szCs w:val="22"/>
          <w:lang w:val="fr-BE"/>
        </w:rPr>
        <w:t xml:space="preserve"> </w:t>
      </w:r>
    </w:p>
    <w:p w14:paraId="45A17495" w14:textId="77777777" w:rsidR="00F6112F" w:rsidRPr="00E75388" w:rsidRDefault="00F6112F">
      <w:pPr>
        <w:rPr>
          <w:rFonts w:ascii="Roboto" w:eastAsiaTheme="minorEastAsia" w:hAnsi="Roboto" w:cstheme="majorEastAsia"/>
          <w:color w:val="0F4761" w:themeColor="accent1" w:themeShade="BF"/>
          <w:sz w:val="28"/>
          <w:szCs w:val="28"/>
          <w:lang w:val="fr-BE"/>
        </w:rPr>
      </w:pPr>
      <w:bookmarkStart w:id="98" w:name="_Toc1106423566"/>
      <w:bookmarkStart w:id="99" w:name="_Toc764301204"/>
      <w:r w:rsidRPr="00E75388">
        <w:rPr>
          <w:rFonts w:ascii="Roboto" w:hAnsi="Roboto"/>
          <w:lang w:val="fr-BE"/>
        </w:rPr>
        <w:br w:type="page"/>
      </w:r>
    </w:p>
    <w:p w14:paraId="0C50F5B9" w14:textId="0B653B52" w:rsidR="00AF7579" w:rsidRPr="00E75388" w:rsidRDefault="363B0AB6" w:rsidP="001F7B8A">
      <w:pPr>
        <w:pStyle w:val="Titre3"/>
        <w:rPr>
          <w:rFonts w:ascii="Roboto" w:eastAsia="Calibri" w:hAnsi="Roboto" w:cs="Calibri"/>
          <w:color w:val="2E74B5"/>
          <w:sz w:val="26"/>
          <w:szCs w:val="26"/>
          <w:lang w:val="fr-BE"/>
        </w:rPr>
      </w:pPr>
      <w:r w:rsidRPr="00E75388">
        <w:rPr>
          <w:rFonts w:ascii="Roboto" w:hAnsi="Roboto"/>
          <w:lang w:val="fr-BE"/>
        </w:rPr>
        <w:lastRenderedPageBreak/>
        <w:t>Les établissements d’EA</w:t>
      </w:r>
      <w:bookmarkEnd w:id="98"/>
      <w:bookmarkEnd w:id="99"/>
    </w:p>
    <w:p w14:paraId="5C5023B2" w14:textId="667EE989" w:rsidR="00AF7579" w:rsidRPr="00E75388" w:rsidRDefault="363B0AB6" w:rsidP="03064711">
      <w:pPr>
        <w:spacing w:line="257" w:lineRule="auto"/>
        <w:jc w:val="both"/>
        <w:rPr>
          <w:rFonts w:ascii="Roboto" w:eastAsia="Calibri" w:hAnsi="Roboto" w:cs="Calibri"/>
          <w:lang w:val="fr-BE"/>
        </w:rPr>
      </w:pPr>
      <w:r w:rsidRPr="00E75388">
        <w:rPr>
          <w:rFonts w:ascii="Roboto" w:eastAsia="Calibri" w:hAnsi="Roboto" w:cs="Calibri"/>
          <w:lang w:val="fr-BE"/>
        </w:rPr>
        <w:t>L’EA regroupe actuellement 146 établissements répartis sur l’ensemble du territoire de la Fédération Wallonie-Bruxelles. Certains de ces établissements proposent simultanément des formations relevant de l’enseignement secondaire et d’autres de l’enseignement supérieur.</w:t>
      </w:r>
    </w:p>
    <w:p w14:paraId="73562CEE" w14:textId="1CA27C5C" w:rsidR="00333D5A" w:rsidRDefault="363B0AB6" w:rsidP="00333D5A">
      <w:pPr>
        <w:spacing w:after="0" w:line="257" w:lineRule="auto"/>
        <w:jc w:val="both"/>
        <w:rPr>
          <w:rFonts w:ascii="Roboto" w:eastAsia="Calibri" w:hAnsi="Roboto" w:cs="Calibri"/>
          <w:lang w:val="fr-BE"/>
        </w:rPr>
      </w:pPr>
      <w:r w:rsidRPr="00E75388">
        <w:rPr>
          <w:rFonts w:ascii="Roboto" w:eastAsia="Calibri" w:hAnsi="Roboto" w:cs="Calibri"/>
          <w:lang w:val="fr-BE"/>
        </w:rPr>
        <w:t>Concernant ce dernier, un nombre significatif de cursus</w:t>
      </w:r>
      <w:r w:rsidR="0042688E">
        <w:rPr>
          <w:rFonts w:ascii="Roboto" w:eastAsia="Calibri" w:hAnsi="Roboto" w:cs="Calibri"/>
          <w:lang w:val="fr-BE"/>
        </w:rPr>
        <w:t xml:space="preserve">, </w:t>
      </w:r>
      <w:r w:rsidRPr="00E75388">
        <w:rPr>
          <w:rFonts w:ascii="Roboto" w:eastAsia="Calibri" w:hAnsi="Roboto" w:cs="Calibri"/>
          <w:lang w:val="fr-BE"/>
        </w:rPr>
        <w:t>pas moins de 365</w:t>
      </w:r>
      <w:r w:rsidR="0042688E">
        <w:rPr>
          <w:rFonts w:ascii="Roboto" w:eastAsia="Calibri" w:hAnsi="Roboto" w:cs="Calibri"/>
          <w:lang w:val="fr-BE"/>
        </w:rPr>
        <w:t>,</w:t>
      </w:r>
      <w:r w:rsidRPr="00E75388">
        <w:rPr>
          <w:rFonts w:ascii="Roboto" w:eastAsia="Calibri" w:hAnsi="Roboto" w:cs="Calibri"/>
          <w:lang w:val="fr-BE"/>
        </w:rPr>
        <w:t xml:space="preserve"> bénéficient d’une habilitation délivrée conformément à l’article 88 du décret </w:t>
      </w:r>
    </w:p>
    <w:p w14:paraId="7E84F965" w14:textId="1B179906" w:rsidR="00AF7579" w:rsidRPr="00E75388" w:rsidRDefault="363B0AB6" w:rsidP="00333D5A">
      <w:pPr>
        <w:spacing w:after="0" w:line="257" w:lineRule="auto"/>
        <w:jc w:val="both"/>
        <w:rPr>
          <w:rFonts w:ascii="Roboto" w:eastAsia="Calibri" w:hAnsi="Roboto" w:cs="Calibri"/>
          <w:lang w:val="fr-BE"/>
        </w:rPr>
      </w:pPr>
      <w:r w:rsidRPr="00E75388">
        <w:rPr>
          <w:rFonts w:ascii="Roboto" w:eastAsia="Calibri" w:hAnsi="Roboto" w:cs="Calibri"/>
          <w:lang w:val="fr-BE"/>
        </w:rPr>
        <w:t>« Paysage ».</w:t>
      </w:r>
    </w:p>
    <w:p w14:paraId="598C7A77" w14:textId="54B5D0F6" w:rsidR="00AF7579" w:rsidRPr="00E75388" w:rsidRDefault="363B0AB6" w:rsidP="03064711">
      <w:pPr>
        <w:spacing w:line="257" w:lineRule="auto"/>
        <w:jc w:val="both"/>
        <w:rPr>
          <w:rFonts w:ascii="Roboto" w:eastAsia="Calibri" w:hAnsi="Roboto" w:cs="Calibri"/>
          <w:sz w:val="22"/>
          <w:szCs w:val="22"/>
          <w:lang w:val="fr-BE"/>
        </w:rPr>
      </w:pPr>
      <w:r w:rsidRPr="00E75388">
        <w:rPr>
          <w:rFonts w:ascii="Roboto" w:eastAsia="Calibri" w:hAnsi="Roboto" w:cs="Calibri"/>
          <w:sz w:val="22"/>
          <w:szCs w:val="22"/>
          <w:lang w:val="fr-BE"/>
        </w:rPr>
        <w:t xml:space="preserve"> </w:t>
      </w:r>
    </w:p>
    <w:p w14:paraId="19C4AC21" w14:textId="77777777" w:rsidR="00F6112F" w:rsidRPr="00E75388" w:rsidRDefault="00F6112F" w:rsidP="03064711">
      <w:pPr>
        <w:spacing w:line="257" w:lineRule="auto"/>
        <w:jc w:val="both"/>
        <w:rPr>
          <w:rFonts w:ascii="Roboto" w:hAnsi="Roboto"/>
        </w:rPr>
      </w:pPr>
    </w:p>
    <w:p w14:paraId="67D41EFE" w14:textId="27A13136" w:rsidR="00AF7579" w:rsidRPr="00E75388" w:rsidRDefault="363B0AB6" w:rsidP="001F7B8A">
      <w:pPr>
        <w:pStyle w:val="Titre3"/>
        <w:rPr>
          <w:rFonts w:ascii="Roboto" w:eastAsia="Calibri" w:hAnsi="Roboto" w:cs="Calibri"/>
          <w:color w:val="2E74B5"/>
          <w:sz w:val="26"/>
          <w:szCs w:val="26"/>
          <w:lang w:val="fr-BE"/>
        </w:rPr>
      </w:pPr>
      <w:bookmarkStart w:id="100" w:name="_Toc1287478569"/>
      <w:bookmarkStart w:id="101" w:name="_Toc1696249695"/>
      <w:r w:rsidRPr="00E75388">
        <w:rPr>
          <w:rFonts w:ascii="Roboto" w:hAnsi="Roboto"/>
          <w:lang w:val="fr-BE"/>
        </w:rPr>
        <w:t>Des compétences pour la vie (Contrat 2035)</w:t>
      </w:r>
      <w:bookmarkEnd w:id="100"/>
      <w:bookmarkEnd w:id="101"/>
    </w:p>
    <w:p w14:paraId="0B8C4FAB" w14:textId="6CCC7ECD" w:rsidR="00AF7579" w:rsidRPr="00E75388" w:rsidRDefault="363B0AB6" w:rsidP="03064711">
      <w:pPr>
        <w:spacing w:line="257" w:lineRule="auto"/>
        <w:jc w:val="both"/>
        <w:rPr>
          <w:rFonts w:ascii="Roboto" w:hAnsi="Roboto"/>
          <w:sz w:val="28"/>
          <w:szCs w:val="28"/>
        </w:rPr>
      </w:pPr>
      <w:r w:rsidRPr="00E75388">
        <w:rPr>
          <w:rFonts w:ascii="Roboto" w:eastAsia="Calibri" w:hAnsi="Roboto" w:cs="Calibri"/>
          <w:lang w:val="fr-BE"/>
        </w:rPr>
        <w:t xml:space="preserve">Sous l'impulsion de la </w:t>
      </w:r>
      <w:r w:rsidR="000B2507">
        <w:rPr>
          <w:rFonts w:ascii="Roboto" w:eastAsia="Calibri" w:hAnsi="Roboto" w:cs="Calibri"/>
          <w:lang w:val="fr-BE"/>
        </w:rPr>
        <w:t>m</w:t>
      </w:r>
      <w:r w:rsidRPr="00E75388">
        <w:rPr>
          <w:rFonts w:ascii="Roboto" w:eastAsia="Calibri" w:hAnsi="Roboto" w:cs="Calibri"/>
          <w:lang w:val="fr-BE"/>
        </w:rPr>
        <w:t xml:space="preserve">inistre de l’Enseignement de promotion sociale, le Gouvernement de la Fédération Wallonie-Bruxelles lance une réforme majeure intitulée </w:t>
      </w:r>
      <w:r w:rsidRPr="00E75388">
        <w:rPr>
          <w:rFonts w:ascii="Roboto" w:eastAsia="Calibri" w:hAnsi="Roboto" w:cs="Calibri"/>
          <w:b/>
          <w:bCs/>
          <w:lang w:val="fr-BE"/>
        </w:rPr>
        <w:t>"Des compétences pour la vie : Contrat 2035 de l’Enseignement pour Adultes"</w:t>
      </w:r>
      <w:r w:rsidRPr="00E75388">
        <w:rPr>
          <w:rFonts w:ascii="Roboto" w:eastAsia="Calibri" w:hAnsi="Roboto" w:cs="Calibri"/>
          <w:lang w:val="fr-BE"/>
        </w:rPr>
        <w:t>. Ce projet vise à faire de l’Enseignement de Promotion Sociale (EPS) un pilier central de l’éducation tout au long de la vie.</w:t>
      </w:r>
    </w:p>
    <w:p w14:paraId="79CE0955" w14:textId="72A4C1CC" w:rsidR="00AF7579" w:rsidRPr="00E75388" w:rsidRDefault="363B0AB6" w:rsidP="03064711">
      <w:pPr>
        <w:spacing w:line="257" w:lineRule="auto"/>
        <w:jc w:val="both"/>
        <w:rPr>
          <w:rFonts w:ascii="Roboto" w:hAnsi="Roboto"/>
          <w:sz w:val="28"/>
          <w:szCs w:val="28"/>
        </w:rPr>
      </w:pPr>
      <w:r w:rsidRPr="00E75388">
        <w:rPr>
          <w:rFonts w:ascii="Roboto" w:eastAsia="Calibri" w:hAnsi="Roboto" w:cs="Calibri"/>
          <w:lang w:val="fr-BE"/>
        </w:rPr>
        <w:t>Trois axes principaux structurent cette réforme :</w:t>
      </w:r>
    </w:p>
    <w:p w14:paraId="7A379B77" w14:textId="00EBDF07" w:rsidR="00AF7579" w:rsidRPr="00E75388" w:rsidRDefault="363B0AB6" w:rsidP="00CF338B">
      <w:pPr>
        <w:pStyle w:val="Paragraphedeliste"/>
        <w:numPr>
          <w:ilvl w:val="0"/>
          <w:numId w:val="5"/>
        </w:numPr>
        <w:spacing w:after="0" w:line="257" w:lineRule="auto"/>
        <w:jc w:val="both"/>
        <w:rPr>
          <w:rFonts w:ascii="Roboto" w:eastAsia="Calibri" w:hAnsi="Roboto" w:cs="Calibri"/>
          <w:lang w:val="fr-BE"/>
        </w:rPr>
      </w:pPr>
      <w:r w:rsidRPr="00E75388">
        <w:rPr>
          <w:rFonts w:ascii="Roboto" w:eastAsia="Calibri" w:hAnsi="Roboto" w:cs="Calibri"/>
          <w:b/>
          <w:bCs/>
          <w:lang w:val="fr-BE"/>
        </w:rPr>
        <w:t>Moderniser l’offre de formation</w:t>
      </w:r>
      <w:r w:rsidRPr="00E75388">
        <w:rPr>
          <w:rFonts w:ascii="Roboto" w:eastAsia="Calibri" w:hAnsi="Roboto" w:cs="Calibri"/>
          <w:lang w:val="fr-BE"/>
        </w:rPr>
        <w:t xml:space="preserve"> en intégrant les enjeux du numérique, l’évolution du marché du travail et les besoins socio-économiques.</w:t>
      </w:r>
    </w:p>
    <w:p w14:paraId="7B3AFC26" w14:textId="7CFF2917" w:rsidR="00AF7579" w:rsidRPr="00E75388" w:rsidRDefault="363B0AB6" w:rsidP="00CF338B">
      <w:pPr>
        <w:pStyle w:val="Paragraphedeliste"/>
        <w:numPr>
          <w:ilvl w:val="0"/>
          <w:numId w:val="5"/>
        </w:numPr>
        <w:spacing w:after="0" w:line="257" w:lineRule="auto"/>
        <w:jc w:val="both"/>
        <w:rPr>
          <w:rFonts w:ascii="Roboto" w:eastAsia="Calibri" w:hAnsi="Roboto" w:cs="Calibri"/>
          <w:lang w:val="fr-BE"/>
        </w:rPr>
      </w:pPr>
      <w:r w:rsidRPr="00E75388">
        <w:rPr>
          <w:rFonts w:ascii="Roboto" w:eastAsia="Calibri" w:hAnsi="Roboto" w:cs="Calibri"/>
          <w:b/>
          <w:bCs/>
          <w:lang w:val="fr-BE"/>
        </w:rPr>
        <w:t>Améliorer l’accessibilité et l’attractivité de l’EPS</w:t>
      </w:r>
      <w:r w:rsidRPr="00E75388">
        <w:rPr>
          <w:rFonts w:ascii="Roboto" w:eastAsia="Calibri" w:hAnsi="Roboto" w:cs="Calibri"/>
          <w:lang w:val="fr-BE"/>
        </w:rPr>
        <w:t>, en tenant compte des contraintes des adultes (emploi, famille, parcours de vie) pour leur offrir des formations plus flexibles et inclusives.</w:t>
      </w:r>
    </w:p>
    <w:p w14:paraId="2B44BAA5" w14:textId="061D0E19" w:rsidR="00AF7579" w:rsidRPr="00E75388" w:rsidRDefault="363B0AB6" w:rsidP="00CF338B">
      <w:pPr>
        <w:pStyle w:val="Paragraphedeliste"/>
        <w:numPr>
          <w:ilvl w:val="0"/>
          <w:numId w:val="5"/>
        </w:numPr>
        <w:spacing w:after="0" w:line="257" w:lineRule="auto"/>
        <w:jc w:val="both"/>
        <w:rPr>
          <w:rFonts w:ascii="Roboto" w:eastAsia="Calibri" w:hAnsi="Roboto" w:cs="Calibri"/>
          <w:lang w:val="fr-BE"/>
        </w:rPr>
      </w:pPr>
      <w:r w:rsidRPr="00E75388">
        <w:rPr>
          <w:rFonts w:ascii="Roboto" w:eastAsia="Calibri" w:hAnsi="Roboto" w:cs="Calibri"/>
          <w:b/>
          <w:bCs/>
          <w:lang w:val="fr-BE"/>
        </w:rPr>
        <w:t>Renforcer la gouvernance et la qualité</w:t>
      </w:r>
      <w:r w:rsidRPr="00E75388">
        <w:rPr>
          <w:rFonts w:ascii="Roboto" w:eastAsia="Calibri" w:hAnsi="Roboto" w:cs="Calibri"/>
          <w:lang w:val="fr-BE"/>
        </w:rPr>
        <w:t xml:space="preserve"> en clarifiant les objectifs pour les établissements, en simplifiant les tâches administratives et en instaurant une dynamique d’amélioration continue par les audits.</w:t>
      </w:r>
    </w:p>
    <w:p w14:paraId="62293CE0" w14:textId="0F290C82" w:rsidR="00AF7579" w:rsidRPr="00E75388" w:rsidRDefault="363B0AB6" w:rsidP="03064711">
      <w:pPr>
        <w:spacing w:line="257" w:lineRule="auto"/>
        <w:jc w:val="both"/>
        <w:rPr>
          <w:rFonts w:ascii="Roboto" w:hAnsi="Roboto"/>
          <w:sz w:val="28"/>
          <w:szCs w:val="28"/>
        </w:rPr>
      </w:pPr>
      <w:r w:rsidRPr="00E75388">
        <w:rPr>
          <w:rFonts w:ascii="Roboto" w:eastAsia="Calibri" w:hAnsi="Roboto" w:cs="Calibri"/>
          <w:lang w:val="fr-BE"/>
        </w:rPr>
        <w:t xml:space="preserve">En résumé, le Contrat 2035 veut adapter l’enseignement pour adultes aux défis du 21e siècle et valoriser son rôle stratégique dans la société. </w:t>
      </w:r>
    </w:p>
    <w:p w14:paraId="7616B236" w14:textId="69363F3D" w:rsidR="00AF7579" w:rsidRPr="00E75388" w:rsidRDefault="363B0AB6" w:rsidP="03064711">
      <w:pPr>
        <w:spacing w:line="257" w:lineRule="auto"/>
        <w:jc w:val="both"/>
        <w:rPr>
          <w:rFonts w:ascii="Roboto" w:eastAsia="Calibri" w:hAnsi="Roboto" w:cs="Calibri"/>
          <w:sz w:val="22"/>
          <w:szCs w:val="22"/>
          <w:lang w:val="fr-BE"/>
        </w:rPr>
      </w:pPr>
      <w:r w:rsidRPr="00E75388">
        <w:rPr>
          <w:rFonts w:ascii="Roboto" w:eastAsia="Calibri" w:hAnsi="Roboto" w:cs="Calibri"/>
          <w:sz w:val="22"/>
          <w:szCs w:val="22"/>
          <w:lang w:val="fr-BE"/>
        </w:rPr>
        <w:t xml:space="preserve"> </w:t>
      </w:r>
    </w:p>
    <w:p w14:paraId="72630572" w14:textId="77777777" w:rsidR="00F6112F" w:rsidRPr="00E75388" w:rsidRDefault="00F6112F" w:rsidP="03064711">
      <w:pPr>
        <w:spacing w:line="257" w:lineRule="auto"/>
        <w:jc w:val="both"/>
        <w:rPr>
          <w:rFonts w:ascii="Roboto" w:hAnsi="Roboto"/>
        </w:rPr>
      </w:pPr>
    </w:p>
    <w:p w14:paraId="4479A9AB" w14:textId="77777777" w:rsidR="00896E71" w:rsidRPr="00E75388" w:rsidRDefault="00896E71">
      <w:pPr>
        <w:rPr>
          <w:rFonts w:ascii="Roboto" w:eastAsiaTheme="minorEastAsia" w:hAnsi="Roboto" w:cstheme="majorEastAsia"/>
          <w:color w:val="0F4761" w:themeColor="accent1" w:themeShade="BF"/>
          <w:sz w:val="28"/>
          <w:szCs w:val="28"/>
          <w:lang w:val="fr-BE"/>
        </w:rPr>
      </w:pPr>
      <w:bookmarkStart w:id="102" w:name="_Toc892536736"/>
      <w:bookmarkStart w:id="103" w:name="_Toc942785972"/>
      <w:r w:rsidRPr="00E75388">
        <w:rPr>
          <w:rFonts w:ascii="Roboto" w:hAnsi="Roboto"/>
          <w:lang w:val="fr-BE"/>
        </w:rPr>
        <w:br w:type="page"/>
      </w:r>
    </w:p>
    <w:p w14:paraId="246A2FB2" w14:textId="1B526F04" w:rsidR="00AF7579" w:rsidRPr="00E75388" w:rsidRDefault="363B0AB6" w:rsidP="001F7B8A">
      <w:pPr>
        <w:pStyle w:val="Titre3"/>
        <w:rPr>
          <w:rFonts w:ascii="Roboto" w:eastAsia="Calibri" w:hAnsi="Roboto" w:cs="Calibri"/>
          <w:color w:val="2E74B5"/>
          <w:sz w:val="26"/>
          <w:szCs w:val="26"/>
          <w:lang w:val="fr-BE"/>
        </w:rPr>
      </w:pPr>
      <w:r w:rsidRPr="00E75388">
        <w:rPr>
          <w:rFonts w:ascii="Roboto" w:hAnsi="Roboto"/>
          <w:lang w:val="fr-BE"/>
        </w:rPr>
        <w:lastRenderedPageBreak/>
        <w:t>Un site pour l’EA</w:t>
      </w:r>
      <w:bookmarkEnd w:id="102"/>
      <w:bookmarkEnd w:id="103"/>
    </w:p>
    <w:p w14:paraId="597BA65C" w14:textId="554C6E7A" w:rsidR="00AF7579" w:rsidRPr="00E75388" w:rsidRDefault="363B0AB6" w:rsidP="03064711">
      <w:pPr>
        <w:spacing w:line="257" w:lineRule="auto"/>
        <w:rPr>
          <w:rFonts w:ascii="Roboto" w:hAnsi="Roboto"/>
          <w:sz w:val="28"/>
          <w:szCs w:val="28"/>
        </w:rPr>
      </w:pPr>
      <w:r w:rsidRPr="00E75388">
        <w:rPr>
          <w:rFonts w:ascii="Roboto" w:eastAsia="Calibri" w:hAnsi="Roboto" w:cs="Calibri"/>
          <w:lang w:val="fr-BE"/>
        </w:rPr>
        <w:t>L’EA dispose désormais de son</w:t>
      </w:r>
      <w:r w:rsidRPr="00E75388">
        <w:rPr>
          <w:rFonts w:ascii="Roboto" w:eastAsia="Arial" w:hAnsi="Roboto" w:cs="Arial"/>
          <w:color w:val="0A0A0A"/>
          <w:sz w:val="20"/>
          <w:szCs w:val="20"/>
          <w:lang w:val="fr-BE"/>
        </w:rPr>
        <w:t xml:space="preserve"> </w:t>
      </w:r>
      <w:r w:rsidRPr="00E75388">
        <w:rPr>
          <w:rFonts w:ascii="Roboto" w:eastAsia="Calibri" w:hAnsi="Roboto" w:cs="Calibri"/>
          <w:color w:val="0A0A0A"/>
          <w:lang w:val="fr-BE"/>
        </w:rPr>
        <w:t xml:space="preserve">propre </w:t>
      </w:r>
      <w:hyperlink r:id="rId46">
        <w:r w:rsidRPr="00E75388">
          <w:rPr>
            <w:rStyle w:val="Lienhypertexte"/>
            <w:rFonts w:ascii="Roboto" w:eastAsia="Calibri" w:hAnsi="Roboto" w:cs="Calibri"/>
            <w:color w:val="0079BC"/>
            <w:lang w:val="fr-BE"/>
          </w:rPr>
          <w:t>site internet</w:t>
        </w:r>
      </w:hyperlink>
      <w:r w:rsidRPr="00E75388">
        <w:rPr>
          <w:rFonts w:ascii="Roboto" w:eastAsia="Arial" w:hAnsi="Roboto" w:cs="Arial"/>
          <w:color w:val="0A0A0A"/>
          <w:sz w:val="20"/>
          <w:szCs w:val="20"/>
          <w:lang w:val="fr-BE"/>
        </w:rPr>
        <w:t xml:space="preserve">. </w:t>
      </w:r>
      <w:r w:rsidRPr="00E75388">
        <w:rPr>
          <w:rFonts w:ascii="Roboto" w:eastAsia="Calibri" w:hAnsi="Roboto" w:cs="Calibri"/>
          <w:lang w:val="fr-BE"/>
        </w:rPr>
        <w:t xml:space="preserve">Un moteur de recherches recense toutes les formations organisées dans les 146 établissements de la Fédération Wallonie-Bruxelles. </w:t>
      </w:r>
    </w:p>
    <w:p w14:paraId="6E13B420" w14:textId="757F6382" w:rsidR="00AF7579" w:rsidRPr="00E75388" w:rsidRDefault="363B0AB6" w:rsidP="03064711">
      <w:pPr>
        <w:spacing w:line="257" w:lineRule="auto"/>
        <w:rPr>
          <w:rFonts w:ascii="Roboto" w:hAnsi="Roboto"/>
          <w:sz w:val="28"/>
          <w:szCs w:val="28"/>
        </w:rPr>
      </w:pPr>
      <w:r w:rsidRPr="00E75388">
        <w:rPr>
          <w:rFonts w:ascii="Roboto" w:eastAsia="Calibri" w:hAnsi="Roboto" w:cs="Calibri"/>
          <w:lang w:val="fr-BE"/>
        </w:rPr>
        <w:t>Il permet de faire le lien entre les formations proposées et les établissements qui les organisent.</w:t>
      </w:r>
    </w:p>
    <w:p w14:paraId="6A2CDD23" w14:textId="5A5019AC" w:rsidR="00AF7579" w:rsidRPr="00E75388" w:rsidRDefault="000B2507" w:rsidP="03064711">
      <w:pPr>
        <w:spacing w:line="257" w:lineRule="auto"/>
        <w:rPr>
          <w:rFonts w:ascii="Roboto" w:hAnsi="Roboto"/>
          <w:sz w:val="28"/>
          <w:szCs w:val="28"/>
        </w:rPr>
      </w:pPr>
      <w:r>
        <w:rPr>
          <w:rFonts w:ascii="Roboto" w:eastAsia="Calibri" w:hAnsi="Roboto" w:cs="Calibri"/>
          <w:lang w:val="fr-BE"/>
        </w:rPr>
        <w:t>É</w:t>
      </w:r>
      <w:r w:rsidR="363B0AB6" w:rsidRPr="00E75388">
        <w:rPr>
          <w:rFonts w:ascii="Roboto" w:eastAsia="Calibri" w:hAnsi="Roboto" w:cs="Calibri"/>
          <w:lang w:val="fr-BE"/>
        </w:rPr>
        <w:t>laboré à destination du grand public, le site présente aussi l’organisation de l’EA, les modalités d’inscription, les secteurs d’activités, les possibilités de valorisation d’expériences, etc.</w:t>
      </w:r>
    </w:p>
    <w:p w14:paraId="6CDBAB2C" w14:textId="282BADC7" w:rsidR="00AF7579" w:rsidRPr="00E75388" w:rsidRDefault="363B0AB6" w:rsidP="03064711">
      <w:pPr>
        <w:spacing w:line="257" w:lineRule="auto"/>
        <w:rPr>
          <w:rFonts w:ascii="Roboto" w:hAnsi="Roboto"/>
        </w:rPr>
      </w:pPr>
      <w:r w:rsidRPr="00E75388">
        <w:rPr>
          <w:rFonts w:ascii="Roboto" w:eastAsia="Calibri" w:hAnsi="Roboto" w:cs="Calibri"/>
          <w:sz w:val="22"/>
          <w:szCs w:val="22"/>
          <w:lang w:val="fr-BE"/>
        </w:rPr>
        <w:t xml:space="preserve"> </w:t>
      </w:r>
    </w:p>
    <w:p w14:paraId="1C4FCEB2" w14:textId="77777777" w:rsidR="00F6112F" w:rsidRPr="00E75388" w:rsidRDefault="00F6112F" w:rsidP="00F6112F">
      <w:pPr>
        <w:shd w:val="clear" w:color="auto" w:fill="FAE2D5" w:themeFill="accent2" w:themeFillTint="33"/>
        <w:spacing w:line="257" w:lineRule="auto"/>
        <w:rPr>
          <w:rFonts w:ascii="Roboto" w:eastAsia="Calibri" w:hAnsi="Roboto" w:cs="Calibri"/>
          <w:b/>
          <w:bCs/>
          <w:lang w:val="fr-BE"/>
        </w:rPr>
      </w:pPr>
    </w:p>
    <w:p w14:paraId="5DF8AC08" w14:textId="15EA0269" w:rsidR="00896E71" w:rsidRPr="00E75388" w:rsidRDefault="363B0AB6" w:rsidP="003E0B7B">
      <w:pPr>
        <w:shd w:val="clear" w:color="auto" w:fill="FAE2D5" w:themeFill="accent2" w:themeFillTint="33"/>
        <w:spacing w:line="257" w:lineRule="auto"/>
        <w:jc w:val="center"/>
        <w:rPr>
          <w:rFonts w:ascii="Roboto" w:eastAsia="Calibri" w:hAnsi="Roboto" w:cs="Calibri"/>
          <w:b/>
          <w:bCs/>
          <w:lang w:val="fr-BE"/>
        </w:rPr>
      </w:pPr>
      <w:r w:rsidRPr="00E75388">
        <w:rPr>
          <w:rFonts w:ascii="Roboto" w:eastAsia="Calibri" w:hAnsi="Roboto" w:cs="Calibri"/>
          <w:b/>
          <w:bCs/>
          <w:lang w:val="fr-BE"/>
        </w:rPr>
        <w:t>Vous cherchez des chiffres sur l’Enseignement pour Adultes ?</w:t>
      </w:r>
    </w:p>
    <w:p w14:paraId="39101002" w14:textId="0F8E9391" w:rsidR="00896E71" w:rsidRPr="00E75388" w:rsidRDefault="00C93BAF" w:rsidP="00557115">
      <w:pPr>
        <w:shd w:val="clear" w:color="auto" w:fill="FAE2D5" w:themeFill="accent2" w:themeFillTint="33"/>
        <w:spacing w:after="0" w:line="257" w:lineRule="auto"/>
        <w:jc w:val="center"/>
        <w:rPr>
          <w:rFonts w:ascii="Roboto" w:eastAsia="Calibri" w:hAnsi="Roboto" w:cs="Calibri"/>
          <w:lang w:val="fr-BE"/>
        </w:rPr>
      </w:pPr>
      <w:r w:rsidRPr="00E75388">
        <w:rPr>
          <w:rFonts w:ascii="Roboto" w:hAnsi="Roboto"/>
          <w:sz w:val="28"/>
          <w:szCs w:val="28"/>
        </w:rPr>
        <w:br/>
      </w:r>
      <w:hyperlink r:id="rId47" w:history="1">
        <w:r w:rsidR="00557115" w:rsidRPr="00557115">
          <w:rPr>
            <w:rStyle w:val="Lienhypertexte"/>
            <w:rFonts w:ascii="Roboto" w:eastAsia="Calibri" w:hAnsi="Roboto" w:cs="Calibri"/>
            <w:lang w:val="fr-BE"/>
          </w:rPr>
          <w:t>Le site « statistiques.cfwb.be »</w:t>
        </w:r>
      </w:hyperlink>
      <w:r w:rsidR="00557115">
        <w:rPr>
          <w:rFonts w:ascii="Roboto" w:eastAsia="Calibri" w:hAnsi="Roboto" w:cs="Calibri"/>
          <w:lang w:val="fr-BE"/>
        </w:rPr>
        <w:t xml:space="preserve"> présente</w:t>
      </w:r>
      <w:r w:rsidR="00557115">
        <w:t xml:space="preserve"> d</w:t>
      </w:r>
      <w:r w:rsidR="363B0AB6" w:rsidRPr="00E75388">
        <w:rPr>
          <w:rFonts w:ascii="Roboto" w:eastAsia="Calibri" w:hAnsi="Roboto" w:cs="Calibri"/>
          <w:lang w:val="fr-BE"/>
        </w:rPr>
        <w:t>e manière dynamique les derniers c</w:t>
      </w:r>
      <w:r w:rsidR="00557115">
        <w:rPr>
          <w:rFonts w:ascii="Roboto" w:eastAsia="Calibri" w:hAnsi="Roboto" w:cs="Calibri"/>
          <w:lang w:val="fr-BE"/>
        </w:rPr>
        <w:t xml:space="preserve">hiffres ou </w:t>
      </w:r>
      <w:r w:rsidR="363B0AB6" w:rsidRPr="00E75388">
        <w:rPr>
          <w:rFonts w:ascii="Roboto" w:eastAsia="Calibri" w:hAnsi="Roboto" w:cs="Calibri"/>
          <w:lang w:val="fr-BE"/>
        </w:rPr>
        <w:t xml:space="preserve">données </w:t>
      </w:r>
      <w:r w:rsidR="00557115">
        <w:rPr>
          <w:rFonts w:ascii="Roboto" w:eastAsia="Calibri" w:hAnsi="Roboto" w:cs="Calibri"/>
          <w:lang w:val="fr-BE"/>
        </w:rPr>
        <w:t>relatifs à l’EA</w:t>
      </w:r>
      <w:r w:rsidR="363B0AB6" w:rsidRPr="00E75388">
        <w:rPr>
          <w:rFonts w:ascii="Roboto" w:eastAsia="Calibri" w:hAnsi="Roboto" w:cs="Calibri"/>
          <w:lang w:val="fr-BE"/>
        </w:rPr>
        <w:t xml:space="preserve"> : </w:t>
      </w:r>
      <w:r w:rsidR="00896E71" w:rsidRPr="00E75388">
        <w:rPr>
          <w:rFonts w:ascii="Roboto" w:eastAsia="Calibri" w:hAnsi="Roboto" w:cs="Calibri"/>
          <w:lang w:val="fr-BE"/>
        </w:rPr>
        <w:t>inscriptions, nombre</w:t>
      </w:r>
      <w:r w:rsidR="363B0AB6" w:rsidRPr="00E75388">
        <w:rPr>
          <w:rFonts w:ascii="Roboto" w:eastAsia="Calibri" w:hAnsi="Roboto" w:cs="Calibri"/>
          <w:lang w:val="fr-BE"/>
        </w:rPr>
        <w:t xml:space="preserve"> d’étudiants, population enseignante,</w:t>
      </w:r>
      <w:r w:rsidR="00557115">
        <w:rPr>
          <w:rFonts w:ascii="Roboto" w:eastAsia="Calibri" w:hAnsi="Roboto" w:cs="Calibri"/>
          <w:lang w:val="fr-BE"/>
        </w:rPr>
        <w:t xml:space="preserve"> </w:t>
      </w:r>
      <w:r w:rsidR="363B0AB6" w:rsidRPr="00E75388">
        <w:rPr>
          <w:rFonts w:ascii="Roboto" w:eastAsia="Calibri" w:hAnsi="Roboto" w:cs="Calibri"/>
          <w:lang w:val="fr-BE"/>
        </w:rPr>
        <w:t>etc.</w:t>
      </w:r>
    </w:p>
    <w:p w14:paraId="2F35727B" w14:textId="0D12BB9B" w:rsidR="00AF7579" w:rsidRPr="00E75388" w:rsidRDefault="00C93BAF" w:rsidP="003E0B7B">
      <w:pPr>
        <w:shd w:val="clear" w:color="auto" w:fill="FAE2D5" w:themeFill="accent2" w:themeFillTint="33"/>
        <w:spacing w:line="257" w:lineRule="auto"/>
        <w:jc w:val="center"/>
        <w:rPr>
          <w:rFonts w:ascii="Roboto" w:hAnsi="Roboto"/>
        </w:rPr>
      </w:pPr>
      <w:r w:rsidRPr="00E75388">
        <w:rPr>
          <w:rFonts w:ascii="Roboto" w:hAnsi="Roboto"/>
          <w:sz w:val="28"/>
          <w:szCs w:val="28"/>
        </w:rPr>
        <w:br/>
      </w:r>
      <w:r w:rsidR="363B0AB6" w:rsidRPr="00E75388">
        <w:rPr>
          <w:rFonts w:ascii="Roboto" w:eastAsia="Calibri" w:hAnsi="Roboto" w:cs="Calibri"/>
          <w:lang w:val="fr-BE"/>
        </w:rPr>
        <w:t xml:space="preserve">Concernant le budget de l’EA, rendez-vous </w:t>
      </w:r>
      <w:r w:rsidR="00557115">
        <w:rPr>
          <w:rFonts w:ascii="Roboto" w:eastAsia="Calibri" w:hAnsi="Roboto" w:cs="Calibri"/>
          <w:lang w:val="fr-BE"/>
        </w:rPr>
        <w:t xml:space="preserve">également </w:t>
      </w:r>
      <w:r w:rsidR="363B0AB6" w:rsidRPr="00E75388">
        <w:rPr>
          <w:rFonts w:ascii="Roboto" w:eastAsia="Calibri" w:hAnsi="Roboto" w:cs="Calibri"/>
          <w:lang w:val="fr-BE"/>
        </w:rPr>
        <w:t xml:space="preserve">sur </w:t>
      </w:r>
      <w:hyperlink r:id="rId48" w:history="1">
        <w:r w:rsidR="363B0AB6" w:rsidRPr="00E75388">
          <w:rPr>
            <w:rStyle w:val="Lienhypertexte"/>
            <w:rFonts w:ascii="Roboto" w:eastAsia="Calibri" w:hAnsi="Roboto" w:cs="Calibri"/>
            <w:lang w:val="fr-BE"/>
          </w:rPr>
          <w:t xml:space="preserve">le site </w:t>
        </w:r>
        <w:r w:rsidR="00896E71" w:rsidRPr="00E75388">
          <w:rPr>
            <w:rStyle w:val="Lienhypertexte"/>
            <w:rFonts w:ascii="Roboto" w:eastAsia="Calibri" w:hAnsi="Roboto" w:cs="Calibri"/>
            <w:lang w:val="fr-BE"/>
          </w:rPr>
          <w:t>« </w:t>
        </w:r>
        <w:r w:rsidR="363B0AB6" w:rsidRPr="00E75388">
          <w:rPr>
            <w:rStyle w:val="Lienhypertexte"/>
            <w:rFonts w:ascii="Roboto" w:eastAsia="Calibri" w:hAnsi="Roboto" w:cs="Calibri"/>
            <w:lang w:val="fr-BE"/>
          </w:rPr>
          <w:t>statistiques.cfwb.be</w:t>
        </w:r>
        <w:r w:rsidR="00896E71" w:rsidRPr="00E75388">
          <w:rPr>
            <w:rStyle w:val="Lienhypertexte"/>
            <w:rFonts w:ascii="Roboto" w:hAnsi="Roboto"/>
          </w:rPr>
          <w:t> »</w:t>
        </w:r>
      </w:hyperlink>
    </w:p>
    <w:p w14:paraId="6808B817" w14:textId="77777777" w:rsidR="00F6112F" w:rsidRPr="00E75388" w:rsidRDefault="00F6112F" w:rsidP="00F6112F">
      <w:pPr>
        <w:shd w:val="clear" w:color="auto" w:fill="FAE2D5" w:themeFill="accent2" w:themeFillTint="33"/>
        <w:spacing w:line="257" w:lineRule="auto"/>
        <w:rPr>
          <w:rFonts w:ascii="Roboto" w:hAnsi="Roboto"/>
          <w:sz w:val="28"/>
          <w:szCs w:val="28"/>
        </w:rPr>
      </w:pPr>
    </w:p>
    <w:p w14:paraId="32DBA778" w14:textId="54412C02" w:rsidR="080FCA81" w:rsidRPr="00E75388" w:rsidRDefault="080FCA81" w:rsidP="080FCA81">
      <w:pPr>
        <w:rPr>
          <w:rFonts w:ascii="Roboto" w:hAnsi="Roboto"/>
          <w:lang w:val="fr-BE"/>
        </w:rPr>
      </w:pPr>
    </w:p>
    <w:p w14:paraId="0832AE39" w14:textId="77777777" w:rsidR="00896E71" w:rsidRPr="00E75388" w:rsidRDefault="00896E71">
      <w:pPr>
        <w:rPr>
          <w:rFonts w:ascii="Roboto" w:eastAsiaTheme="minorEastAsia" w:hAnsi="Roboto" w:cstheme="majorEastAsia"/>
          <w:color w:val="0F4761" w:themeColor="accent1" w:themeShade="BF"/>
          <w:sz w:val="32"/>
          <w:szCs w:val="32"/>
          <w:lang w:val="fr-BE"/>
        </w:rPr>
      </w:pPr>
      <w:bookmarkStart w:id="104" w:name="_Toc108795825"/>
      <w:bookmarkStart w:id="105" w:name="_Toc694220584"/>
      <w:r w:rsidRPr="00E75388">
        <w:rPr>
          <w:rFonts w:ascii="Roboto" w:hAnsi="Roboto"/>
          <w:lang w:val="fr-BE"/>
        </w:rPr>
        <w:br w:type="page"/>
      </w:r>
    </w:p>
    <w:p w14:paraId="7B07FA3F" w14:textId="385AA32C" w:rsidR="00AF7579" w:rsidRPr="00E75388" w:rsidRDefault="0D9840CE" w:rsidP="080FCA81">
      <w:pPr>
        <w:pStyle w:val="Titre2"/>
        <w:rPr>
          <w:rFonts w:ascii="Roboto" w:hAnsi="Roboto"/>
          <w:lang w:val="fr-BE"/>
        </w:rPr>
      </w:pPr>
      <w:bookmarkStart w:id="106" w:name="_Toc209784440"/>
      <w:r w:rsidRPr="00E75388">
        <w:rPr>
          <w:rFonts w:ascii="Roboto" w:hAnsi="Roboto"/>
          <w:lang w:val="fr-BE"/>
        </w:rPr>
        <w:lastRenderedPageBreak/>
        <w:t>L’enseignement à domicile</w:t>
      </w:r>
      <w:bookmarkEnd w:id="104"/>
      <w:bookmarkEnd w:id="105"/>
      <w:bookmarkEnd w:id="106"/>
    </w:p>
    <w:p w14:paraId="73BEEA41" w14:textId="77777777" w:rsidR="0029173E" w:rsidRPr="00E75388" w:rsidRDefault="0029173E" w:rsidP="0033039D">
      <w:pPr>
        <w:pStyle w:val="Titre3"/>
      </w:pPr>
      <w:bookmarkStart w:id="107" w:name="_Toc80776352"/>
      <w:r w:rsidRPr="00E75388">
        <w:t>Introduction</w:t>
      </w:r>
      <w:bookmarkEnd w:id="107"/>
    </w:p>
    <w:p w14:paraId="7E2DC2BC" w14:textId="77777777" w:rsidR="0029173E" w:rsidRPr="00E75388" w:rsidRDefault="0029173E" w:rsidP="0029173E">
      <w:pPr>
        <w:jc w:val="both"/>
        <w:rPr>
          <w:rFonts w:ascii="Roboto" w:hAnsi="Roboto" w:cstheme="minorHAnsi"/>
        </w:rPr>
      </w:pPr>
      <w:r w:rsidRPr="00E75388">
        <w:rPr>
          <w:rFonts w:ascii="Roboto" w:hAnsi="Roboto" w:cstheme="minorHAnsi"/>
        </w:rPr>
        <w:t>La matière de l’enseignement à domicile est régie par les articles 1.7.1-12 et suivants du Code de l'enseignement fondamental et de l'enseignement secondaire</w:t>
      </w:r>
      <w:r w:rsidRPr="00E75388">
        <w:rPr>
          <w:rFonts w:ascii="Roboto" w:hAnsi="Roboto" w:cstheme="minorHAnsi"/>
          <w:vertAlign w:val="superscript"/>
        </w:rPr>
        <w:footnoteReference w:id="28"/>
      </w:r>
      <w:r w:rsidRPr="00E75388">
        <w:rPr>
          <w:rFonts w:ascii="Roboto" w:hAnsi="Roboto" w:cstheme="minorHAnsi"/>
        </w:rPr>
        <w:t xml:space="preserve">. </w:t>
      </w:r>
    </w:p>
    <w:p w14:paraId="3C94A1B4" w14:textId="77777777" w:rsidR="0029173E" w:rsidRPr="00E75388" w:rsidRDefault="0029173E" w:rsidP="0029173E">
      <w:pPr>
        <w:jc w:val="both"/>
        <w:rPr>
          <w:rFonts w:ascii="Roboto" w:hAnsi="Roboto" w:cstheme="minorHAnsi"/>
        </w:rPr>
      </w:pPr>
      <w:r w:rsidRPr="00E75388">
        <w:rPr>
          <w:rFonts w:ascii="Roboto" w:hAnsi="Roboto" w:cstheme="minorHAnsi"/>
        </w:rPr>
        <w:t>Ce Code a intégré les dispositions du décret du 25 avril 2008 fixant les conditions pour pouvoir satisfaire à l’obligation scolaire en dehors de l’enseignement organisé ou subventionné par la Communauté française, à l’exception des règles prévues aux articles 19 et 20 qui seront abrogées progressivement avec l’entrée en vigueur du tronc commun.</w:t>
      </w:r>
    </w:p>
    <w:p w14:paraId="2D0C5686" w14:textId="77777777" w:rsidR="0029173E" w:rsidRPr="00E75388" w:rsidRDefault="0029173E" w:rsidP="0029173E">
      <w:pPr>
        <w:jc w:val="both"/>
        <w:rPr>
          <w:rFonts w:ascii="Roboto" w:hAnsi="Roboto" w:cstheme="minorHAnsi"/>
        </w:rPr>
      </w:pPr>
      <w:r w:rsidRPr="00E75388">
        <w:rPr>
          <w:rFonts w:ascii="Roboto" w:hAnsi="Roboto" w:cstheme="minorHAnsi"/>
        </w:rPr>
        <w:t xml:space="preserve">Bien que la législation n’établisse aucune distinction à cet égard, l’enseignement dit « à domicile » recouvre, principalement, deux réalités : </w:t>
      </w:r>
    </w:p>
    <w:p w14:paraId="4D602E3E" w14:textId="77777777" w:rsidR="0029173E" w:rsidRPr="00E75388" w:rsidRDefault="0029173E" w:rsidP="00CF338B">
      <w:pPr>
        <w:pStyle w:val="Paragraphedeliste"/>
        <w:numPr>
          <w:ilvl w:val="0"/>
          <w:numId w:val="13"/>
        </w:numPr>
        <w:spacing w:line="259" w:lineRule="auto"/>
        <w:jc w:val="both"/>
        <w:rPr>
          <w:rFonts w:ascii="Roboto" w:hAnsi="Roboto"/>
        </w:rPr>
      </w:pPr>
      <w:r w:rsidRPr="00E75388">
        <w:rPr>
          <w:rFonts w:ascii="Roboto" w:hAnsi="Roboto" w:cstheme="minorHAnsi"/>
        </w:rPr>
        <w:t xml:space="preserve">Les enfants instruits à domicile (enseignement à domicile au sens strict) ; </w:t>
      </w:r>
    </w:p>
    <w:p w14:paraId="7DDAD903" w14:textId="77777777" w:rsidR="0029173E" w:rsidRPr="00E75388" w:rsidRDefault="0029173E" w:rsidP="00CF338B">
      <w:pPr>
        <w:pStyle w:val="Paragraphedeliste"/>
        <w:numPr>
          <w:ilvl w:val="0"/>
          <w:numId w:val="13"/>
        </w:numPr>
        <w:spacing w:line="259" w:lineRule="auto"/>
        <w:jc w:val="both"/>
        <w:rPr>
          <w:rFonts w:ascii="Roboto" w:hAnsi="Roboto" w:cstheme="minorHAnsi"/>
        </w:rPr>
      </w:pPr>
      <w:r w:rsidRPr="00E75388">
        <w:rPr>
          <w:rFonts w:ascii="Roboto" w:hAnsi="Roboto" w:cstheme="minorHAnsi"/>
        </w:rPr>
        <w:t xml:space="preserve">Les enfants suivis par des structures d’enseignement collectif (communément appelées « écoles privées »). Ils sont assimilés aux élèves relevant de l’enseignement à domicile. Ex. : écoles préparatoires aux jurys de la Fédération Wallonie-Bruxelles. </w:t>
      </w:r>
    </w:p>
    <w:p w14:paraId="4FC435C9" w14:textId="77777777" w:rsidR="0029173E" w:rsidRPr="00E75388" w:rsidRDefault="0029173E" w:rsidP="0029173E">
      <w:pPr>
        <w:jc w:val="both"/>
        <w:rPr>
          <w:rFonts w:ascii="Roboto" w:hAnsi="Roboto" w:cstheme="minorHAnsi"/>
        </w:rPr>
      </w:pPr>
      <w:r w:rsidRPr="00E75388">
        <w:rPr>
          <w:rFonts w:ascii="Roboto" w:hAnsi="Roboto" w:cstheme="minorHAnsi"/>
        </w:rPr>
        <w:t xml:space="preserve">Pour pouvoir répondre à l’obligation scolaire par le biais de l’enseignement à domicile, les parents doivent faire parvenir une déclaration d’enseignement à domicile à l’Administration pour le 5 septembre au plus tard. </w:t>
      </w:r>
    </w:p>
    <w:p w14:paraId="355036DD" w14:textId="77777777" w:rsidR="0029173E" w:rsidRPr="00E75388" w:rsidRDefault="0029173E" w:rsidP="0029173E">
      <w:pPr>
        <w:jc w:val="both"/>
        <w:rPr>
          <w:rFonts w:ascii="Roboto" w:hAnsi="Roboto" w:cstheme="minorHAnsi"/>
        </w:rPr>
      </w:pPr>
      <w:r w:rsidRPr="00E75388">
        <w:rPr>
          <w:rFonts w:ascii="Roboto" w:hAnsi="Roboto" w:cstheme="minorHAnsi"/>
        </w:rPr>
        <w:t>Ce délai peut être porté au 15 septembre de l’année scolaire visée si les parents peuvent démontrer que l’enfant était inscrit et fréquentait une école permettant de satisfaire à l’obligation scolaire depuis le début de l’année scolaire avant d’opter pour l’enseignement à domicile.</w:t>
      </w:r>
    </w:p>
    <w:p w14:paraId="615583C4" w14:textId="77777777" w:rsidR="0029173E" w:rsidRPr="00E75388" w:rsidRDefault="0029173E" w:rsidP="0029173E">
      <w:pPr>
        <w:jc w:val="both"/>
        <w:rPr>
          <w:rFonts w:ascii="Roboto" w:hAnsi="Roboto" w:cstheme="minorHAnsi"/>
        </w:rPr>
      </w:pPr>
      <w:r w:rsidRPr="00E75388">
        <w:rPr>
          <w:rFonts w:ascii="Roboto" w:hAnsi="Roboto" w:cstheme="minorHAnsi"/>
        </w:rPr>
        <w:t>Ce délai est prolongé si l’enfant arrive de l’étranger et fixe sa résidence en Belgique après le 5 septembre.</w:t>
      </w:r>
    </w:p>
    <w:p w14:paraId="28ACDAFC" w14:textId="77777777" w:rsidR="0029173E" w:rsidRPr="00E75388" w:rsidRDefault="0029173E" w:rsidP="0029173E">
      <w:pPr>
        <w:jc w:val="both"/>
        <w:rPr>
          <w:rFonts w:ascii="Roboto" w:hAnsi="Roboto" w:cstheme="minorHAnsi"/>
        </w:rPr>
      </w:pPr>
      <w:r w:rsidRPr="00E75388">
        <w:rPr>
          <w:rFonts w:ascii="Roboto" w:hAnsi="Roboto" w:cstheme="minorHAnsi"/>
        </w:rPr>
        <w:t>Dans ces deux cas, les parents sont invités à prendre directement contact avec le service de l’enseignement à domicile pour connaître la procédure.</w:t>
      </w:r>
    </w:p>
    <w:p w14:paraId="0A59B4CA" w14:textId="77777777" w:rsidR="0029173E" w:rsidRPr="00E75388" w:rsidRDefault="0029173E" w:rsidP="0029173E">
      <w:pPr>
        <w:jc w:val="both"/>
        <w:rPr>
          <w:rFonts w:ascii="Roboto" w:hAnsi="Roboto" w:cstheme="minorHAnsi"/>
        </w:rPr>
      </w:pPr>
    </w:p>
    <w:p w14:paraId="2E79688C" w14:textId="77777777" w:rsidR="0029173E" w:rsidRPr="00E75388" w:rsidRDefault="0029173E" w:rsidP="0029173E">
      <w:pPr>
        <w:jc w:val="both"/>
        <w:rPr>
          <w:rFonts w:ascii="Roboto" w:hAnsi="Roboto" w:cstheme="minorHAnsi"/>
        </w:rPr>
      </w:pPr>
    </w:p>
    <w:p w14:paraId="02ACA16C" w14:textId="77777777" w:rsidR="0029173E" w:rsidRPr="00E75388" w:rsidRDefault="0029173E" w:rsidP="0029173E">
      <w:pPr>
        <w:jc w:val="both"/>
        <w:rPr>
          <w:rFonts w:ascii="Roboto" w:hAnsi="Roboto" w:cstheme="minorHAnsi"/>
        </w:rPr>
      </w:pPr>
    </w:p>
    <w:p w14:paraId="33B9688D" w14:textId="77777777" w:rsidR="0029173E" w:rsidRPr="00E75388" w:rsidRDefault="0029173E" w:rsidP="0029173E">
      <w:pPr>
        <w:jc w:val="both"/>
        <w:rPr>
          <w:rFonts w:ascii="Roboto" w:hAnsi="Roboto" w:cstheme="minorHAnsi"/>
        </w:rPr>
      </w:pPr>
    </w:p>
    <w:p w14:paraId="6AECCB87" w14:textId="77777777" w:rsidR="0029173E" w:rsidRPr="00E75388" w:rsidRDefault="0029173E" w:rsidP="0029173E">
      <w:pPr>
        <w:jc w:val="both"/>
        <w:rPr>
          <w:rFonts w:ascii="Roboto" w:hAnsi="Roboto" w:cstheme="minorHAnsi"/>
        </w:rPr>
      </w:pPr>
    </w:p>
    <w:p w14:paraId="562B117D" w14:textId="74651A78" w:rsidR="0029173E" w:rsidRPr="00E75388" w:rsidRDefault="0029173E" w:rsidP="0033039D">
      <w:pPr>
        <w:pStyle w:val="Titre3"/>
      </w:pPr>
      <w:bookmarkStart w:id="108" w:name="_Toc80776353"/>
      <w:r w:rsidRPr="00E75388">
        <w:lastRenderedPageBreak/>
        <w:t>Les chiffres de l’enseignement à domicile</w:t>
      </w:r>
      <w:bookmarkEnd w:id="108"/>
      <w:r w:rsidR="006A229D" w:rsidRPr="00E75388">
        <w:rPr>
          <w:rStyle w:val="Appelnotedebasdep"/>
          <w:rFonts w:ascii="Roboto" w:hAnsi="Roboto"/>
        </w:rPr>
        <w:footnoteReference w:id="29"/>
      </w:r>
    </w:p>
    <w:p w14:paraId="4D4AB9EF" w14:textId="77777777" w:rsidR="0029173E" w:rsidRPr="00E75388" w:rsidRDefault="0029173E" w:rsidP="0029173E">
      <w:pPr>
        <w:rPr>
          <w:rFonts w:ascii="Roboto" w:hAnsi="Roboto"/>
        </w:rPr>
      </w:pPr>
    </w:p>
    <w:tbl>
      <w:tblPr>
        <w:tblStyle w:val="Grilledutableau"/>
        <w:tblW w:w="7095" w:type="dxa"/>
        <w:tblInd w:w="486" w:type="dxa"/>
        <w:tblLook w:val="04A0" w:firstRow="1" w:lastRow="0" w:firstColumn="1" w:lastColumn="0" w:noHBand="0" w:noVBand="1"/>
      </w:tblPr>
      <w:tblGrid>
        <w:gridCol w:w="1127"/>
        <w:gridCol w:w="988"/>
        <w:gridCol w:w="1001"/>
        <w:gridCol w:w="995"/>
        <w:gridCol w:w="995"/>
        <w:gridCol w:w="994"/>
        <w:gridCol w:w="995"/>
      </w:tblGrid>
      <w:tr w:rsidR="0029173E" w:rsidRPr="00E75388" w14:paraId="55ED4B1E" w14:textId="77777777" w:rsidTr="00453088">
        <w:trPr>
          <w:trHeight w:val="196"/>
        </w:trPr>
        <w:tc>
          <w:tcPr>
            <w:tcW w:w="887" w:type="dxa"/>
          </w:tcPr>
          <w:p w14:paraId="46CBD147" w14:textId="77777777" w:rsidR="0029173E" w:rsidRPr="00E75388" w:rsidRDefault="0029173E" w:rsidP="00453088">
            <w:pPr>
              <w:jc w:val="both"/>
              <w:rPr>
                <w:rFonts w:ascii="Roboto" w:hAnsi="Roboto" w:cstheme="minorHAnsi"/>
              </w:rPr>
            </w:pPr>
          </w:p>
        </w:tc>
        <w:tc>
          <w:tcPr>
            <w:tcW w:w="1026" w:type="dxa"/>
            <w:tcBorders>
              <w:bottom w:val="single" w:sz="4" w:space="0" w:color="auto"/>
            </w:tcBorders>
          </w:tcPr>
          <w:p w14:paraId="14286743" w14:textId="77777777" w:rsidR="0029173E" w:rsidRPr="00E75388" w:rsidRDefault="0029173E" w:rsidP="00453088">
            <w:pPr>
              <w:jc w:val="center"/>
              <w:rPr>
                <w:rFonts w:ascii="Roboto" w:hAnsi="Roboto" w:cstheme="minorHAnsi"/>
                <w:b/>
              </w:rPr>
            </w:pPr>
            <w:r w:rsidRPr="00E75388">
              <w:rPr>
                <w:rFonts w:ascii="Roboto" w:hAnsi="Roboto" w:cstheme="minorHAnsi"/>
                <w:b/>
              </w:rPr>
              <w:t>2015-2016</w:t>
            </w:r>
          </w:p>
        </w:tc>
        <w:tc>
          <w:tcPr>
            <w:tcW w:w="1043" w:type="dxa"/>
            <w:tcBorders>
              <w:bottom w:val="single" w:sz="4" w:space="0" w:color="auto"/>
            </w:tcBorders>
          </w:tcPr>
          <w:p w14:paraId="6D0E4057" w14:textId="77777777" w:rsidR="0029173E" w:rsidRPr="00E75388" w:rsidRDefault="0029173E" w:rsidP="00453088">
            <w:pPr>
              <w:jc w:val="center"/>
              <w:rPr>
                <w:rFonts w:ascii="Roboto" w:hAnsi="Roboto" w:cstheme="minorHAnsi"/>
                <w:b/>
              </w:rPr>
            </w:pPr>
            <w:r w:rsidRPr="00E75388">
              <w:rPr>
                <w:rFonts w:ascii="Roboto" w:hAnsi="Roboto" w:cstheme="minorHAnsi"/>
                <w:b/>
              </w:rPr>
              <w:t>2016-2017</w:t>
            </w:r>
          </w:p>
        </w:tc>
        <w:tc>
          <w:tcPr>
            <w:tcW w:w="1035" w:type="dxa"/>
            <w:tcBorders>
              <w:bottom w:val="single" w:sz="4" w:space="0" w:color="auto"/>
            </w:tcBorders>
          </w:tcPr>
          <w:p w14:paraId="56C742FD" w14:textId="77777777" w:rsidR="0029173E" w:rsidRPr="00E75388" w:rsidRDefault="0029173E" w:rsidP="00453088">
            <w:pPr>
              <w:jc w:val="center"/>
              <w:rPr>
                <w:rFonts w:ascii="Roboto" w:hAnsi="Roboto" w:cstheme="minorHAnsi"/>
                <w:b/>
              </w:rPr>
            </w:pPr>
            <w:r w:rsidRPr="00E75388">
              <w:rPr>
                <w:rFonts w:ascii="Roboto" w:hAnsi="Roboto" w:cstheme="minorHAnsi"/>
                <w:b/>
              </w:rPr>
              <w:t>2017-2018</w:t>
            </w:r>
          </w:p>
        </w:tc>
        <w:tc>
          <w:tcPr>
            <w:tcW w:w="1035" w:type="dxa"/>
            <w:tcBorders>
              <w:bottom w:val="single" w:sz="4" w:space="0" w:color="auto"/>
            </w:tcBorders>
          </w:tcPr>
          <w:p w14:paraId="3561C7A4" w14:textId="77777777" w:rsidR="0029173E" w:rsidRPr="00E75388" w:rsidRDefault="0029173E" w:rsidP="00453088">
            <w:pPr>
              <w:jc w:val="center"/>
              <w:rPr>
                <w:rFonts w:ascii="Roboto" w:hAnsi="Roboto" w:cstheme="minorHAnsi"/>
                <w:b/>
              </w:rPr>
            </w:pPr>
            <w:r w:rsidRPr="00E75388">
              <w:rPr>
                <w:rFonts w:ascii="Roboto" w:hAnsi="Roboto" w:cstheme="minorHAnsi"/>
                <w:b/>
              </w:rPr>
              <w:t>2018-2019</w:t>
            </w:r>
          </w:p>
        </w:tc>
        <w:tc>
          <w:tcPr>
            <w:tcW w:w="1034" w:type="dxa"/>
            <w:tcBorders>
              <w:bottom w:val="single" w:sz="4" w:space="0" w:color="auto"/>
            </w:tcBorders>
          </w:tcPr>
          <w:p w14:paraId="0334AF5B" w14:textId="77777777" w:rsidR="0029173E" w:rsidRPr="00E75388" w:rsidRDefault="0029173E" w:rsidP="00453088">
            <w:pPr>
              <w:jc w:val="center"/>
              <w:rPr>
                <w:rFonts w:ascii="Roboto" w:hAnsi="Roboto" w:cstheme="minorHAnsi"/>
                <w:b/>
              </w:rPr>
            </w:pPr>
            <w:r w:rsidRPr="00E75388">
              <w:rPr>
                <w:rFonts w:ascii="Roboto" w:hAnsi="Roboto" w:cstheme="minorHAnsi"/>
                <w:b/>
              </w:rPr>
              <w:t>2019-2020</w:t>
            </w:r>
          </w:p>
        </w:tc>
        <w:tc>
          <w:tcPr>
            <w:tcW w:w="1035" w:type="dxa"/>
            <w:tcBorders>
              <w:bottom w:val="single" w:sz="4" w:space="0" w:color="auto"/>
            </w:tcBorders>
          </w:tcPr>
          <w:p w14:paraId="1737E232" w14:textId="77777777" w:rsidR="0029173E" w:rsidRPr="00E75388" w:rsidRDefault="0029173E" w:rsidP="00453088">
            <w:pPr>
              <w:jc w:val="center"/>
              <w:rPr>
                <w:rFonts w:ascii="Roboto" w:hAnsi="Roboto" w:cstheme="minorHAnsi"/>
                <w:b/>
              </w:rPr>
            </w:pPr>
            <w:r w:rsidRPr="00E75388">
              <w:rPr>
                <w:rFonts w:ascii="Roboto" w:hAnsi="Roboto" w:cstheme="minorHAnsi"/>
                <w:b/>
              </w:rPr>
              <w:t>2020-2021</w:t>
            </w:r>
          </w:p>
        </w:tc>
      </w:tr>
      <w:tr w:rsidR="0029173E" w:rsidRPr="00E75388" w14:paraId="315FCD60" w14:textId="77777777" w:rsidTr="00453088">
        <w:trPr>
          <w:trHeight w:val="210"/>
        </w:trPr>
        <w:tc>
          <w:tcPr>
            <w:tcW w:w="887" w:type="dxa"/>
            <w:vAlign w:val="center"/>
          </w:tcPr>
          <w:p w14:paraId="0B679C29" w14:textId="77777777" w:rsidR="0029173E" w:rsidRPr="00E75388" w:rsidRDefault="0029173E" w:rsidP="00453088">
            <w:pPr>
              <w:jc w:val="center"/>
              <w:rPr>
                <w:rFonts w:ascii="Roboto" w:hAnsi="Roboto" w:cstheme="minorHAnsi"/>
              </w:rPr>
            </w:pPr>
            <w:r w:rsidRPr="00E75388">
              <w:rPr>
                <w:rFonts w:ascii="Roboto" w:hAnsi="Roboto" w:cstheme="minorHAnsi"/>
              </w:rPr>
              <w:t>À domicile</w:t>
            </w:r>
          </w:p>
        </w:tc>
        <w:tc>
          <w:tcPr>
            <w:tcW w:w="1026" w:type="dxa"/>
            <w:tcBorders>
              <w:top w:val="single" w:sz="4" w:space="0" w:color="auto"/>
            </w:tcBorders>
          </w:tcPr>
          <w:p w14:paraId="20DE97B4" w14:textId="77777777" w:rsidR="0029173E" w:rsidRPr="00E75388" w:rsidRDefault="0029173E" w:rsidP="00453088">
            <w:pPr>
              <w:jc w:val="center"/>
              <w:rPr>
                <w:rFonts w:ascii="Roboto" w:hAnsi="Roboto" w:cstheme="minorHAnsi"/>
              </w:rPr>
            </w:pPr>
            <w:r w:rsidRPr="00E75388">
              <w:rPr>
                <w:rFonts w:ascii="Roboto" w:hAnsi="Roboto" w:cstheme="minorHAnsi"/>
              </w:rPr>
              <w:t>845</w:t>
            </w:r>
          </w:p>
        </w:tc>
        <w:tc>
          <w:tcPr>
            <w:tcW w:w="1043" w:type="dxa"/>
            <w:tcBorders>
              <w:top w:val="single" w:sz="4" w:space="0" w:color="auto"/>
            </w:tcBorders>
          </w:tcPr>
          <w:p w14:paraId="166EA0D2" w14:textId="77777777" w:rsidR="0029173E" w:rsidRPr="00E75388" w:rsidRDefault="0029173E" w:rsidP="00453088">
            <w:pPr>
              <w:jc w:val="center"/>
              <w:rPr>
                <w:rFonts w:ascii="Roboto" w:hAnsi="Roboto" w:cstheme="minorHAnsi"/>
              </w:rPr>
            </w:pPr>
            <w:r w:rsidRPr="00E75388">
              <w:rPr>
                <w:rFonts w:ascii="Roboto" w:hAnsi="Roboto" w:cstheme="minorHAnsi"/>
              </w:rPr>
              <w:t>875</w:t>
            </w:r>
          </w:p>
        </w:tc>
        <w:tc>
          <w:tcPr>
            <w:tcW w:w="1035" w:type="dxa"/>
            <w:tcBorders>
              <w:top w:val="single" w:sz="4" w:space="0" w:color="auto"/>
            </w:tcBorders>
          </w:tcPr>
          <w:p w14:paraId="2D1C5642" w14:textId="77777777" w:rsidR="0029173E" w:rsidRPr="00E75388" w:rsidRDefault="0029173E" w:rsidP="00453088">
            <w:pPr>
              <w:jc w:val="center"/>
              <w:rPr>
                <w:rFonts w:ascii="Roboto" w:hAnsi="Roboto" w:cstheme="minorHAnsi"/>
              </w:rPr>
            </w:pPr>
            <w:r w:rsidRPr="00E75388">
              <w:rPr>
                <w:rFonts w:ascii="Roboto" w:hAnsi="Roboto" w:cstheme="minorHAnsi"/>
              </w:rPr>
              <w:t>1015</w:t>
            </w:r>
          </w:p>
        </w:tc>
        <w:tc>
          <w:tcPr>
            <w:tcW w:w="1035" w:type="dxa"/>
            <w:tcBorders>
              <w:top w:val="single" w:sz="4" w:space="0" w:color="auto"/>
            </w:tcBorders>
          </w:tcPr>
          <w:p w14:paraId="3325DDC5" w14:textId="77777777" w:rsidR="0029173E" w:rsidRPr="00E75388" w:rsidRDefault="0029173E" w:rsidP="00453088">
            <w:pPr>
              <w:jc w:val="center"/>
              <w:rPr>
                <w:rFonts w:ascii="Roboto" w:hAnsi="Roboto" w:cstheme="minorHAnsi"/>
              </w:rPr>
            </w:pPr>
            <w:r w:rsidRPr="00E75388">
              <w:rPr>
                <w:rFonts w:ascii="Roboto" w:hAnsi="Roboto" w:cstheme="minorHAnsi"/>
              </w:rPr>
              <w:t>1072</w:t>
            </w:r>
          </w:p>
        </w:tc>
        <w:tc>
          <w:tcPr>
            <w:tcW w:w="1034" w:type="dxa"/>
            <w:tcBorders>
              <w:top w:val="single" w:sz="4" w:space="0" w:color="auto"/>
            </w:tcBorders>
          </w:tcPr>
          <w:p w14:paraId="4EB9A675" w14:textId="77777777" w:rsidR="0029173E" w:rsidRPr="00E75388" w:rsidRDefault="0029173E" w:rsidP="00453088">
            <w:pPr>
              <w:jc w:val="center"/>
              <w:rPr>
                <w:rFonts w:ascii="Roboto" w:hAnsi="Roboto" w:cstheme="minorHAnsi"/>
              </w:rPr>
            </w:pPr>
            <w:r w:rsidRPr="00E75388">
              <w:rPr>
                <w:rFonts w:ascii="Roboto" w:hAnsi="Roboto" w:cstheme="minorHAnsi"/>
              </w:rPr>
              <w:t>1103</w:t>
            </w:r>
          </w:p>
        </w:tc>
        <w:tc>
          <w:tcPr>
            <w:tcW w:w="1035" w:type="dxa"/>
            <w:tcBorders>
              <w:top w:val="single" w:sz="4" w:space="0" w:color="auto"/>
            </w:tcBorders>
            <w:shd w:val="clear" w:color="auto" w:fill="auto"/>
          </w:tcPr>
          <w:p w14:paraId="4333B2D1" w14:textId="77777777" w:rsidR="0029173E" w:rsidRPr="00E75388" w:rsidRDefault="0029173E" w:rsidP="00453088">
            <w:pPr>
              <w:jc w:val="center"/>
              <w:rPr>
                <w:rFonts w:ascii="Roboto" w:hAnsi="Roboto" w:cstheme="minorHAnsi"/>
                <w:color w:val="000000" w:themeColor="text1"/>
              </w:rPr>
            </w:pPr>
            <w:r w:rsidRPr="00E75388">
              <w:rPr>
                <w:rFonts w:ascii="Roboto" w:hAnsi="Roboto" w:cstheme="minorHAnsi"/>
                <w:color w:val="000000" w:themeColor="text1"/>
              </w:rPr>
              <w:t>2416</w:t>
            </w:r>
          </w:p>
        </w:tc>
      </w:tr>
      <w:tr w:rsidR="0029173E" w:rsidRPr="00E75388" w14:paraId="3C2D0B55" w14:textId="77777777" w:rsidTr="00453088">
        <w:trPr>
          <w:trHeight w:val="406"/>
        </w:trPr>
        <w:tc>
          <w:tcPr>
            <w:tcW w:w="887" w:type="dxa"/>
            <w:tcBorders>
              <w:bottom w:val="single" w:sz="12" w:space="0" w:color="auto"/>
            </w:tcBorders>
            <w:vAlign w:val="center"/>
          </w:tcPr>
          <w:p w14:paraId="4356A05C" w14:textId="77777777" w:rsidR="0029173E" w:rsidRPr="00E75388" w:rsidRDefault="0029173E" w:rsidP="00453088">
            <w:pPr>
              <w:jc w:val="center"/>
              <w:rPr>
                <w:rFonts w:ascii="Roboto" w:hAnsi="Roboto" w:cstheme="minorHAnsi"/>
              </w:rPr>
            </w:pPr>
            <w:r w:rsidRPr="00E75388">
              <w:rPr>
                <w:rFonts w:ascii="Roboto" w:hAnsi="Roboto" w:cstheme="minorHAnsi"/>
              </w:rPr>
              <w:t>École privée</w:t>
            </w:r>
          </w:p>
        </w:tc>
        <w:tc>
          <w:tcPr>
            <w:tcW w:w="1026" w:type="dxa"/>
            <w:tcBorders>
              <w:bottom w:val="single" w:sz="12" w:space="0" w:color="auto"/>
            </w:tcBorders>
          </w:tcPr>
          <w:p w14:paraId="6D52C402" w14:textId="77777777" w:rsidR="0029173E" w:rsidRPr="00E75388" w:rsidRDefault="0029173E" w:rsidP="00453088">
            <w:pPr>
              <w:jc w:val="center"/>
              <w:rPr>
                <w:rFonts w:ascii="Roboto" w:hAnsi="Roboto" w:cstheme="minorHAnsi"/>
              </w:rPr>
            </w:pPr>
            <w:r w:rsidRPr="00E75388">
              <w:rPr>
                <w:rFonts w:ascii="Roboto" w:hAnsi="Roboto" w:cstheme="minorHAnsi"/>
              </w:rPr>
              <w:t>385</w:t>
            </w:r>
          </w:p>
        </w:tc>
        <w:tc>
          <w:tcPr>
            <w:tcW w:w="1043" w:type="dxa"/>
            <w:tcBorders>
              <w:bottom w:val="single" w:sz="12" w:space="0" w:color="auto"/>
            </w:tcBorders>
          </w:tcPr>
          <w:p w14:paraId="1B3671B9" w14:textId="77777777" w:rsidR="0029173E" w:rsidRPr="00E75388" w:rsidRDefault="0029173E" w:rsidP="00453088">
            <w:pPr>
              <w:jc w:val="center"/>
              <w:rPr>
                <w:rFonts w:ascii="Roboto" w:hAnsi="Roboto" w:cstheme="minorHAnsi"/>
              </w:rPr>
            </w:pPr>
            <w:r w:rsidRPr="00E75388">
              <w:rPr>
                <w:rFonts w:ascii="Roboto" w:hAnsi="Roboto" w:cstheme="minorHAnsi"/>
              </w:rPr>
              <w:t>397</w:t>
            </w:r>
          </w:p>
        </w:tc>
        <w:tc>
          <w:tcPr>
            <w:tcW w:w="1035" w:type="dxa"/>
            <w:tcBorders>
              <w:bottom w:val="single" w:sz="12" w:space="0" w:color="auto"/>
            </w:tcBorders>
          </w:tcPr>
          <w:p w14:paraId="12B57664" w14:textId="77777777" w:rsidR="0029173E" w:rsidRPr="00E75388" w:rsidRDefault="0029173E" w:rsidP="00453088">
            <w:pPr>
              <w:jc w:val="center"/>
              <w:rPr>
                <w:rFonts w:ascii="Roboto" w:hAnsi="Roboto" w:cstheme="minorHAnsi"/>
              </w:rPr>
            </w:pPr>
            <w:r w:rsidRPr="00E75388">
              <w:rPr>
                <w:rFonts w:ascii="Roboto" w:hAnsi="Roboto" w:cstheme="minorHAnsi"/>
              </w:rPr>
              <w:t>366</w:t>
            </w:r>
          </w:p>
        </w:tc>
        <w:tc>
          <w:tcPr>
            <w:tcW w:w="1035" w:type="dxa"/>
            <w:tcBorders>
              <w:bottom w:val="single" w:sz="12" w:space="0" w:color="auto"/>
            </w:tcBorders>
          </w:tcPr>
          <w:p w14:paraId="568B85EF" w14:textId="77777777" w:rsidR="0029173E" w:rsidRPr="00E75388" w:rsidRDefault="0029173E" w:rsidP="00453088">
            <w:pPr>
              <w:jc w:val="center"/>
              <w:rPr>
                <w:rFonts w:ascii="Roboto" w:hAnsi="Roboto" w:cstheme="minorHAnsi"/>
              </w:rPr>
            </w:pPr>
            <w:r w:rsidRPr="00E75388">
              <w:rPr>
                <w:rFonts w:ascii="Roboto" w:hAnsi="Roboto" w:cstheme="minorHAnsi"/>
              </w:rPr>
              <w:t>648</w:t>
            </w:r>
          </w:p>
        </w:tc>
        <w:tc>
          <w:tcPr>
            <w:tcW w:w="1034" w:type="dxa"/>
            <w:tcBorders>
              <w:bottom w:val="single" w:sz="12" w:space="0" w:color="auto"/>
            </w:tcBorders>
          </w:tcPr>
          <w:p w14:paraId="419E1716" w14:textId="77777777" w:rsidR="0029173E" w:rsidRPr="00E75388" w:rsidRDefault="0029173E" w:rsidP="00453088">
            <w:pPr>
              <w:jc w:val="center"/>
              <w:rPr>
                <w:rFonts w:ascii="Roboto" w:hAnsi="Roboto" w:cstheme="minorHAnsi"/>
              </w:rPr>
            </w:pPr>
            <w:r w:rsidRPr="00E75388">
              <w:rPr>
                <w:rFonts w:ascii="Roboto" w:hAnsi="Roboto" w:cstheme="minorHAnsi"/>
              </w:rPr>
              <w:t>836</w:t>
            </w:r>
          </w:p>
        </w:tc>
        <w:tc>
          <w:tcPr>
            <w:tcW w:w="1035" w:type="dxa"/>
            <w:tcBorders>
              <w:bottom w:val="single" w:sz="12" w:space="0" w:color="auto"/>
            </w:tcBorders>
            <w:shd w:val="clear" w:color="auto" w:fill="auto"/>
          </w:tcPr>
          <w:p w14:paraId="68E88B18" w14:textId="77777777" w:rsidR="0029173E" w:rsidRPr="00E75388" w:rsidRDefault="0029173E" w:rsidP="00453088">
            <w:pPr>
              <w:jc w:val="center"/>
              <w:rPr>
                <w:rFonts w:ascii="Roboto" w:hAnsi="Roboto" w:cstheme="minorHAnsi"/>
                <w:color w:val="000000" w:themeColor="text1"/>
              </w:rPr>
            </w:pPr>
            <w:r w:rsidRPr="00E75388">
              <w:rPr>
                <w:rFonts w:ascii="Roboto" w:hAnsi="Roboto" w:cstheme="minorHAnsi"/>
                <w:color w:val="000000" w:themeColor="text1"/>
              </w:rPr>
              <w:t>771</w:t>
            </w:r>
          </w:p>
        </w:tc>
      </w:tr>
      <w:tr w:rsidR="0029173E" w:rsidRPr="00E75388" w14:paraId="3AAB21D0" w14:textId="77777777" w:rsidTr="00453088">
        <w:trPr>
          <w:trHeight w:val="196"/>
        </w:trPr>
        <w:tc>
          <w:tcPr>
            <w:tcW w:w="887" w:type="dxa"/>
            <w:tcBorders>
              <w:top w:val="single" w:sz="12" w:space="0" w:color="auto"/>
              <w:bottom w:val="single" w:sz="12" w:space="0" w:color="auto"/>
            </w:tcBorders>
            <w:vAlign w:val="center"/>
          </w:tcPr>
          <w:p w14:paraId="2718A023" w14:textId="77777777" w:rsidR="0029173E" w:rsidRPr="00E75388" w:rsidRDefault="0029173E" w:rsidP="00453088">
            <w:pPr>
              <w:jc w:val="center"/>
              <w:rPr>
                <w:rFonts w:ascii="Roboto" w:hAnsi="Roboto" w:cstheme="minorHAnsi"/>
                <w:b/>
              </w:rPr>
            </w:pPr>
            <w:r w:rsidRPr="00E75388">
              <w:rPr>
                <w:rFonts w:ascii="Roboto" w:hAnsi="Roboto" w:cstheme="minorHAnsi"/>
                <w:b/>
              </w:rPr>
              <w:t>Total</w:t>
            </w:r>
          </w:p>
        </w:tc>
        <w:tc>
          <w:tcPr>
            <w:tcW w:w="1026" w:type="dxa"/>
            <w:tcBorders>
              <w:top w:val="single" w:sz="12" w:space="0" w:color="auto"/>
              <w:bottom w:val="single" w:sz="12" w:space="0" w:color="auto"/>
            </w:tcBorders>
          </w:tcPr>
          <w:p w14:paraId="76C41389" w14:textId="77777777" w:rsidR="0029173E" w:rsidRPr="00E75388" w:rsidRDefault="0029173E" w:rsidP="00453088">
            <w:pPr>
              <w:jc w:val="center"/>
              <w:rPr>
                <w:rFonts w:ascii="Roboto" w:hAnsi="Roboto" w:cstheme="minorHAnsi"/>
                <w:b/>
              </w:rPr>
            </w:pPr>
            <w:r w:rsidRPr="00E75388">
              <w:rPr>
                <w:rFonts w:ascii="Roboto" w:hAnsi="Roboto" w:cstheme="minorHAnsi"/>
                <w:b/>
              </w:rPr>
              <w:t>1230</w:t>
            </w:r>
          </w:p>
        </w:tc>
        <w:tc>
          <w:tcPr>
            <w:tcW w:w="1043" w:type="dxa"/>
            <w:tcBorders>
              <w:top w:val="single" w:sz="12" w:space="0" w:color="auto"/>
              <w:bottom w:val="single" w:sz="12" w:space="0" w:color="auto"/>
            </w:tcBorders>
          </w:tcPr>
          <w:p w14:paraId="5B2E7125" w14:textId="77777777" w:rsidR="0029173E" w:rsidRPr="00E75388" w:rsidRDefault="0029173E" w:rsidP="00453088">
            <w:pPr>
              <w:jc w:val="center"/>
              <w:rPr>
                <w:rFonts w:ascii="Roboto" w:hAnsi="Roboto" w:cstheme="minorHAnsi"/>
                <w:b/>
              </w:rPr>
            </w:pPr>
            <w:r w:rsidRPr="00E75388">
              <w:rPr>
                <w:rFonts w:ascii="Roboto" w:hAnsi="Roboto" w:cstheme="minorHAnsi"/>
                <w:b/>
              </w:rPr>
              <w:t>1272</w:t>
            </w:r>
          </w:p>
        </w:tc>
        <w:tc>
          <w:tcPr>
            <w:tcW w:w="1035" w:type="dxa"/>
            <w:tcBorders>
              <w:top w:val="single" w:sz="12" w:space="0" w:color="auto"/>
              <w:bottom w:val="single" w:sz="12" w:space="0" w:color="auto"/>
            </w:tcBorders>
          </w:tcPr>
          <w:p w14:paraId="1FB77461" w14:textId="77777777" w:rsidR="0029173E" w:rsidRPr="00E75388" w:rsidRDefault="0029173E" w:rsidP="00453088">
            <w:pPr>
              <w:jc w:val="center"/>
              <w:rPr>
                <w:rFonts w:ascii="Roboto" w:hAnsi="Roboto" w:cstheme="minorHAnsi"/>
                <w:b/>
              </w:rPr>
            </w:pPr>
            <w:r w:rsidRPr="00E75388">
              <w:rPr>
                <w:rFonts w:ascii="Roboto" w:hAnsi="Roboto" w:cstheme="minorHAnsi"/>
                <w:b/>
              </w:rPr>
              <w:t>1381</w:t>
            </w:r>
          </w:p>
        </w:tc>
        <w:tc>
          <w:tcPr>
            <w:tcW w:w="1035" w:type="dxa"/>
            <w:tcBorders>
              <w:top w:val="single" w:sz="12" w:space="0" w:color="auto"/>
              <w:bottom w:val="single" w:sz="12" w:space="0" w:color="auto"/>
            </w:tcBorders>
          </w:tcPr>
          <w:p w14:paraId="5BF88235" w14:textId="77777777" w:rsidR="0029173E" w:rsidRPr="00E75388" w:rsidRDefault="0029173E" w:rsidP="00453088">
            <w:pPr>
              <w:jc w:val="center"/>
              <w:rPr>
                <w:rFonts w:ascii="Roboto" w:hAnsi="Roboto" w:cstheme="minorHAnsi"/>
                <w:b/>
              </w:rPr>
            </w:pPr>
            <w:r w:rsidRPr="00E75388">
              <w:rPr>
                <w:rFonts w:ascii="Roboto" w:hAnsi="Roboto" w:cstheme="minorHAnsi"/>
                <w:b/>
              </w:rPr>
              <w:t>1720</w:t>
            </w:r>
          </w:p>
        </w:tc>
        <w:tc>
          <w:tcPr>
            <w:tcW w:w="1034" w:type="dxa"/>
            <w:tcBorders>
              <w:top w:val="single" w:sz="12" w:space="0" w:color="auto"/>
              <w:bottom w:val="single" w:sz="12" w:space="0" w:color="auto"/>
            </w:tcBorders>
          </w:tcPr>
          <w:p w14:paraId="67A80457" w14:textId="77777777" w:rsidR="0029173E" w:rsidRPr="00E75388" w:rsidRDefault="0029173E" w:rsidP="00453088">
            <w:pPr>
              <w:jc w:val="center"/>
              <w:rPr>
                <w:rFonts w:ascii="Roboto" w:hAnsi="Roboto" w:cstheme="minorHAnsi"/>
                <w:b/>
              </w:rPr>
            </w:pPr>
            <w:r w:rsidRPr="00E75388">
              <w:rPr>
                <w:rFonts w:ascii="Roboto" w:hAnsi="Roboto" w:cstheme="minorHAnsi"/>
                <w:b/>
              </w:rPr>
              <w:t>1939</w:t>
            </w:r>
          </w:p>
        </w:tc>
        <w:tc>
          <w:tcPr>
            <w:tcW w:w="1035" w:type="dxa"/>
            <w:tcBorders>
              <w:top w:val="single" w:sz="12" w:space="0" w:color="auto"/>
              <w:bottom w:val="single" w:sz="12" w:space="0" w:color="auto"/>
            </w:tcBorders>
            <w:shd w:val="clear" w:color="auto" w:fill="auto"/>
          </w:tcPr>
          <w:p w14:paraId="33BB7CAF" w14:textId="77777777" w:rsidR="0029173E" w:rsidRPr="00E75388" w:rsidRDefault="0029173E" w:rsidP="00453088">
            <w:pPr>
              <w:jc w:val="center"/>
              <w:rPr>
                <w:rFonts w:ascii="Roboto" w:hAnsi="Roboto" w:cstheme="minorHAnsi"/>
                <w:b/>
                <w:color w:val="000000" w:themeColor="text1"/>
              </w:rPr>
            </w:pPr>
            <w:r w:rsidRPr="00E75388">
              <w:rPr>
                <w:rFonts w:ascii="Roboto" w:hAnsi="Roboto" w:cstheme="minorHAnsi"/>
                <w:b/>
                <w:color w:val="000000" w:themeColor="text1"/>
              </w:rPr>
              <w:t>3187</w:t>
            </w:r>
          </w:p>
        </w:tc>
      </w:tr>
      <w:tr w:rsidR="0029173E" w:rsidRPr="00E75388" w14:paraId="06EDFFD3" w14:textId="77777777" w:rsidTr="00453088">
        <w:trPr>
          <w:trHeight w:val="196"/>
        </w:trPr>
        <w:tc>
          <w:tcPr>
            <w:tcW w:w="887" w:type="dxa"/>
            <w:tcBorders>
              <w:top w:val="single" w:sz="12" w:space="0" w:color="auto"/>
            </w:tcBorders>
            <w:vAlign w:val="center"/>
          </w:tcPr>
          <w:p w14:paraId="523CF30A" w14:textId="77777777" w:rsidR="0029173E" w:rsidRPr="00E75388" w:rsidRDefault="0029173E" w:rsidP="00453088">
            <w:pPr>
              <w:jc w:val="center"/>
              <w:rPr>
                <w:rFonts w:ascii="Roboto" w:hAnsi="Roboto" w:cstheme="minorHAnsi"/>
                <w:b/>
              </w:rPr>
            </w:pPr>
          </w:p>
        </w:tc>
        <w:tc>
          <w:tcPr>
            <w:tcW w:w="1026" w:type="dxa"/>
            <w:tcBorders>
              <w:top w:val="single" w:sz="12" w:space="0" w:color="auto"/>
            </w:tcBorders>
          </w:tcPr>
          <w:p w14:paraId="0744B59B" w14:textId="77777777" w:rsidR="0029173E" w:rsidRPr="00E75388" w:rsidRDefault="0029173E" w:rsidP="00453088">
            <w:pPr>
              <w:jc w:val="center"/>
              <w:rPr>
                <w:rFonts w:ascii="Roboto" w:hAnsi="Roboto" w:cstheme="minorHAnsi"/>
                <w:b/>
              </w:rPr>
            </w:pPr>
          </w:p>
        </w:tc>
        <w:tc>
          <w:tcPr>
            <w:tcW w:w="1043" w:type="dxa"/>
            <w:tcBorders>
              <w:top w:val="single" w:sz="12" w:space="0" w:color="auto"/>
            </w:tcBorders>
          </w:tcPr>
          <w:p w14:paraId="71F7AF28" w14:textId="77777777" w:rsidR="0029173E" w:rsidRPr="00E75388" w:rsidRDefault="0029173E" w:rsidP="00453088">
            <w:pPr>
              <w:jc w:val="center"/>
              <w:rPr>
                <w:rFonts w:ascii="Roboto" w:hAnsi="Roboto" w:cstheme="minorHAnsi"/>
                <w:b/>
              </w:rPr>
            </w:pPr>
          </w:p>
        </w:tc>
        <w:tc>
          <w:tcPr>
            <w:tcW w:w="1035" w:type="dxa"/>
            <w:tcBorders>
              <w:top w:val="single" w:sz="12" w:space="0" w:color="auto"/>
            </w:tcBorders>
          </w:tcPr>
          <w:p w14:paraId="4607860B" w14:textId="77777777" w:rsidR="0029173E" w:rsidRPr="00E75388" w:rsidRDefault="0029173E" w:rsidP="00453088">
            <w:pPr>
              <w:jc w:val="center"/>
              <w:rPr>
                <w:rFonts w:ascii="Roboto" w:hAnsi="Roboto" w:cstheme="minorHAnsi"/>
                <w:b/>
              </w:rPr>
            </w:pPr>
          </w:p>
        </w:tc>
        <w:tc>
          <w:tcPr>
            <w:tcW w:w="1035" w:type="dxa"/>
            <w:tcBorders>
              <w:top w:val="single" w:sz="12" w:space="0" w:color="auto"/>
            </w:tcBorders>
          </w:tcPr>
          <w:p w14:paraId="29AE3F38" w14:textId="77777777" w:rsidR="0029173E" w:rsidRPr="00E75388" w:rsidRDefault="0029173E" w:rsidP="00453088">
            <w:pPr>
              <w:jc w:val="center"/>
              <w:rPr>
                <w:rFonts w:ascii="Roboto" w:hAnsi="Roboto" w:cstheme="minorHAnsi"/>
                <w:b/>
              </w:rPr>
            </w:pPr>
          </w:p>
        </w:tc>
        <w:tc>
          <w:tcPr>
            <w:tcW w:w="1034" w:type="dxa"/>
            <w:tcBorders>
              <w:top w:val="single" w:sz="12" w:space="0" w:color="auto"/>
            </w:tcBorders>
          </w:tcPr>
          <w:p w14:paraId="1CBC1E6A" w14:textId="77777777" w:rsidR="0029173E" w:rsidRPr="00E75388" w:rsidRDefault="0029173E" w:rsidP="00453088">
            <w:pPr>
              <w:jc w:val="center"/>
              <w:rPr>
                <w:rFonts w:ascii="Roboto" w:hAnsi="Roboto" w:cstheme="minorHAnsi"/>
                <w:b/>
              </w:rPr>
            </w:pPr>
          </w:p>
        </w:tc>
        <w:tc>
          <w:tcPr>
            <w:tcW w:w="1035" w:type="dxa"/>
            <w:tcBorders>
              <w:top w:val="single" w:sz="12" w:space="0" w:color="auto"/>
            </w:tcBorders>
            <w:shd w:val="clear" w:color="auto" w:fill="auto"/>
          </w:tcPr>
          <w:p w14:paraId="77E77E87" w14:textId="77777777" w:rsidR="0029173E" w:rsidRPr="00E75388" w:rsidRDefault="0029173E" w:rsidP="00453088">
            <w:pPr>
              <w:jc w:val="center"/>
              <w:rPr>
                <w:rFonts w:ascii="Roboto" w:hAnsi="Roboto" w:cstheme="minorHAnsi"/>
                <w:b/>
                <w:color w:val="000000" w:themeColor="text1"/>
              </w:rPr>
            </w:pPr>
          </w:p>
        </w:tc>
      </w:tr>
    </w:tbl>
    <w:p w14:paraId="737C0203" w14:textId="77777777" w:rsidR="0029173E" w:rsidRPr="00E75388" w:rsidRDefault="0029173E" w:rsidP="0029173E">
      <w:pPr>
        <w:pStyle w:val="Titre2"/>
        <w:rPr>
          <w:rFonts w:ascii="Roboto" w:hAnsi="Roboto"/>
          <w:sz w:val="24"/>
          <w:szCs w:val="24"/>
        </w:rPr>
      </w:pPr>
      <w:bookmarkStart w:id="109" w:name="_Toc80776354"/>
    </w:p>
    <w:tbl>
      <w:tblPr>
        <w:tblStyle w:val="Grilledutableau"/>
        <w:tblW w:w="5159" w:type="dxa"/>
        <w:tblInd w:w="498" w:type="dxa"/>
        <w:tblLook w:val="04A0" w:firstRow="1" w:lastRow="0" w:firstColumn="1" w:lastColumn="0" w:noHBand="0" w:noVBand="1"/>
      </w:tblPr>
      <w:tblGrid>
        <w:gridCol w:w="1127"/>
        <w:gridCol w:w="984"/>
        <w:gridCol w:w="1016"/>
        <w:gridCol w:w="1016"/>
        <w:gridCol w:w="1016"/>
      </w:tblGrid>
      <w:tr w:rsidR="0029173E" w:rsidRPr="00E75388" w14:paraId="12BCE1FB" w14:textId="77777777" w:rsidTr="0029173E">
        <w:trPr>
          <w:trHeight w:val="196"/>
        </w:trPr>
        <w:tc>
          <w:tcPr>
            <w:tcW w:w="887" w:type="dxa"/>
          </w:tcPr>
          <w:p w14:paraId="77662E6A" w14:textId="77777777" w:rsidR="0029173E" w:rsidRPr="00E75388" w:rsidRDefault="0029173E" w:rsidP="00453088">
            <w:pPr>
              <w:jc w:val="both"/>
              <w:rPr>
                <w:rFonts w:ascii="Roboto" w:hAnsi="Roboto" w:cstheme="minorHAnsi"/>
              </w:rPr>
            </w:pPr>
          </w:p>
        </w:tc>
        <w:tc>
          <w:tcPr>
            <w:tcW w:w="1035" w:type="dxa"/>
            <w:tcBorders>
              <w:bottom w:val="single" w:sz="4" w:space="0" w:color="auto"/>
            </w:tcBorders>
          </w:tcPr>
          <w:p w14:paraId="260F8621" w14:textId="77777777" w:rsidR="0029173E" w:rsidRPr="00E75388" w:rsidRDefault="0029173E" w:rsidP="00453088">
            <w:pPr>
              <w:jc w:val="center"/>
              <w:rPr>
                <w:rFonts w:ascii="Roboto" w:hAnsi="Roboto" w:cstheme="minorHAnsi"/>
                <w:b/>
              </w:rPr>
            </w:pPr>
            <w:r w:rsidRPr="00E75388">
              <w:rPr>
                <w:rFonts w:ascii="Roboto" w:hAnsi="Roboto" w:cstheme="minorHAnsi"/>
                <w:b/>
              </w:rPr>
              <w:t>2021-2022</w:t>
            </w:r>
          </w:p>
        </w:tc>
        <w:tc>
          <w:tcPr>
            <w:tcW w:w="1079" w:type="dxa"/>
            <w:tcBorders>
              <w:bottom w:val="single" w:sz="4" w:space="0" w:color="auto"/>
            </w:tcBorders>
          </w:tcPr>
          <w:p w14:paraId="3C996FF0" w14:textId="77777777" w:rsidR="0029173E" w:rsidRPr="00E75388" w:rsidRDefault="0029173E" w:rsidP="00453088">
            <w:pPr>
              <w:jc w:val="center"/>
              <w:rPr>
                <w:rFonts w:ascii="Roboto" w:hAnsi="Roboto" w:cstheme="minorHAnsi"/>
                <w:b/>
              </w:rPr>
            </w:pPr>
            <w:r w:rsidRPr="00E75388">
              <w:rPr>
                <w:rFonts w:ascii="Roboto" w:hAnsi="Roboto" w:cstheme="minorHAnsi"/>
                <w:b/>
              </w:rPr>
              <w:t>2022-2023</w:t>
            </w:r>
          </w:p>
        </w:tc>
        <w:tc>
          <w:tcPr>
            <w:tcW w:w="1079" w:type="dxa"/>
            <w:tcBorders>
              <w:bottom w:val="single" w:sz="4" w:space="0" w:color="auto"/>
            </w:tcBorders>
          </w:tcPr>
          <w:p w14:paraId="65681CC2" w14:textId="77777777" w:rsidR="0029173E" w:rsidRPr="00E75388" w:rsidRDefault="0029173E" w:rsidP="00453088">
            <w:pPr>
              <w:jc w:val="center"/>
              <w:rPr>
                <w:rFonts w:ascii="Roboto" w:hAnsi="Roboto" w:cstheme="minorHAnsi"/>
                <w:b/>
              </w:rPr>
            </w:pPr>
            <w:r w:rsidRPr="00E75388">
              <w:rPr>
                <w:rFonts w:ascii="Roboto" w:hAnsi="Roboto" w:cstheme="minorHAnsi"/>
                <w:b/>
              </w:rPr>
              <w:t>2023-2024</w:t>
            </w:r>
          </w:p>
        </w:tc>
        <w:tc>
          <w:tcPr>
            <w:tcW w:w="1079" w:type="dxa"/>
            <w:tcBorders>
              <w:bottom w:val="single" w:sz="4" w:space="0" w:color="auto"/>
            </w:tcBorders>
            <w:shd w:val="clear" w:color="auto" w:fill="auto"/>
          </w:tcPr>
          <w:p w14:paraId="66241EC2" w14:textId="77777777" w:rsidR="0029173E" w:rsidRPr="00E75388" w:rsidRDefault="0029173E" w:rsidP="00453088">
            <w:pPr>
              <w:jc w:val="center"/>
              <w:rPr>
                <w:rFonts w:ascii="Roboto" w:hAnsi="Roboto" w:cstheme="minorHAnsi"/>
                <w:b/>
              </w:rPr>
            </w:pPr>
            <w:r w:rsidRPr="00E75388">
              <w:rPr>
                <w:rFonts w:ascii="Roboto" w:hAnsi="Roboto" w:cstheme="minorHAnsi"/>
                <w:b/>
              </w:rPr>
              <w:t>2024-2025</w:t>
            </w:r>
          </w:p>
        </w:tc>
      </w:tr>
      <w:tr w:rsidR="0029173E" w:rsidRPr="00E75388" w14:paraId="2C0A4CBC" w14:textId="77777777" w:rsidTr="0029173E">
        <w:trPr>
          <w:trHeight w:val="210"/>
        </w:trPr>
        <w:tc>
          <w:tcPr>
            <w:tcW w:w="887" w:type="dxa"/>
            <w:vAlign w:val="center"/>
          </w:tcPr>
          <w:p w14:paraId="73360411" w14:textId="77777777" w:rsidR="0029173E" w:rsidRPr="00E75388" w:rsidRDefault="0029173E" w:rsidP="00453088">
            <w:pPr>
              <w:jc w:val="center"/>
              <w:rPr>
                <w:rFonts w:ascii="Roboto" w:hAnsi="Roboto" w:cstheme="minorHAnsi"/>
              </w:rPr>
            </w:pPr>
            <w:r w:rsidRPr="00E75388">
              <w:rPr>
                <w:rFonts w:ascii="Roboto" w:hAnsi="Roboto" w:cstheme="minorHAnsi"/>
              </w:rPr>
              <w:t>À domicile</w:t>
            </w:r>
          </w:p>
        </w:tc>
        <w:tc>
          <w:tcPr>
            <w:tcW w:w="1035" w:type="dxa"/>
            <w:tcBorders>
              <w:top w:val="single" w:sz="4" w:space="0" w:color="auto"/>
            </w:tcBorders>
          </w:tcPr>
          <w:p w14:paraId="7A46EE9E" w14:textId="77777777" w:rsidR="0029173E" w:rsidRPr="00E75388" w:rsidRDefault="0029173E" w:rsidP="00453088">
            <w:pPr>
              <w:jc w:val="center"/>
              <w:rPr>
                <w:rFonts w:ascii="Roboto" w:hAnsi="Roboto" w:cstheme="minorHAnsi"/>
                <w:color w:val="000000" w:themeColor="text1"/>
              </w:rPr>
            </w:pPr>
            <w:r w:rsidRPr="00E75388">
              <w:rPr>
                <w:rFonts w:ascii="Roboto" w:hAnsi="Roboto" w:cstheme="minorHAnsi"/>
                <w:color w:val="000000" w:themeColor="text1"/>
              </w:rPr>
              <w:t>2169</w:t>
            </w:r>
          </w:p>
        </w:tc>
        <w:tc>
          <w:tcPr>
            <w:tcW w:w="1079" w:type="dxa"/>
            <w:tcBorders>
              <w:top w:val="single" w:sz="4" w:space="0" w:color="auto"/>
            </w:tcBorders>
          </w:tcPr>
          <w:p w14:paraId="0E3D19B7" w14:textId="77777777" w:rsidR="0029173E" w:rsidRPr="00E75388" w:rsidRDefault="0029173E" w:rsidP="00453088">
            <w:pPr>
              <w:jc w:val="center"/>
              <w:rPr>
                <w:rFonts w:ascii="Roboto" w:hAnsi="Roboto" w:cstheme="minorHAnsi"/>
                <w:color w:val="000000" w:themeColor="text1"/>
              </w:rPr>
            </w:pPr>
            <w:r w:rsidRPr="00E75388">
              <w:rPr>
                <w:rFonts w:ascii="Roboto" w:hAnsi="Roboto" w:cstheme="minorHAnsi"/>
                <w:color w:val="000000" w:themeColor="text1"/>
              </w:rPr>
              <w:t>2 283</w:t>
            </w:r>
          </w:p>
        </w:tc>
        <w:tc>
          <w:tcPr>
            <w:tcW w:w="1079" w:type="dxa"/>
            <w:tcBorders>
              <w:top w:val="single" w:sz="4" w:space="0" w:color="auto"/>
            </w:tcBorders>
          </w:tcPr>
          <w:p w14:paraId="59102DC3" w14:textId="77777777" w:rsidR="0029173E" w:rsidRPr="00E75388" w:rsidRDefault="0029173E" w:rsidP="00453088">
            <w:pPr>
              <w:jc w:val="center"/>
              <w:rPr>
                <w:rFonts w:ascii="Roboto" w:hAnsi="Roboto" w:cstheme="minorHAnsi"/>
                <w:color w:val="000000" w:themeColor="text1"/>
              </w:rPr>
            </w:pPr>
            <w:r w:rsidRPr="00E75388">
              <w:rPr>
                <w:rFonts w:ascii="Roboto" w:hAnsi="Roboto" w:cstheme="minorHAnsi"/>
                <w:color w:val="000000" w:themeColor="text1"/>
              </w:rPr>
              <w:t>2172</w:t>
            </w:r>
          </w:p>
        </w:tc>
        <w:tc>
          <w:tcPr>
            <w:tcW w:w="1079" w:type="dxa"/>
            <w:tcBorders>
              <w:top w:val="single" w:sz="4" w:space="0" w:color="auto"/>
            </w:tcBorders>
            <w:shd w:val="clear" w:color="auto" w:fill="auto"/>
          </w:tcPr>
          <w:p w14:paraId="5CB87917" w14:textId="77777777" w:rsidR="0029173E" w:rsidRPr="00E75388" w:rsidRDefault="0029173E" w:rsidP="00453088">
            <w:pPr>
              <w:jc w:val="center"/>
              <w:rPr>
                <w:rFonts w:ascii="Roboto" w:hAnsi="Roboto" w:cstheme="minorHAnsi"/>
                <w:color w:val="000000" w:themeColor="text1"/>
              </w:rPr>
            </w:pPr>
            <w:r w:rsidRPr="00E75388">
              <w:rPr>
                <w:rFonts w:ascii="Roboto" w:hAnsi="Roboto" w:cstheme="minorHAnsi"/>
                <w:color w:val="000000" w:themeColor="text1"/>
              </w:rPr>
              <w:t>2414</w:t>
            </w:r>
          </w:p>
        </w:tc>
      </w:tr>
      <w:tr w:rsidR="0029173E" w:rsidRPr="00E75388" w14:paraId="6BCE71B2" w14:textId="77777777" w:rsidTr="0029173E">
        <w:trPr>
          <w:trHeight w:val="406"/>
        </w:trPr>
        <w:tc>
          <w:tcPr>
            <w:tcW w:w="887" w:type="dxa"/>
            <w:tcBorders>
              <w:bottom w:val="single" w:sz="12" w:space="0" w:color="auto"/>
            </w:tcBorders>
            <w:vAlign w:val="center"/>
          </w:tcPr>
          <w:p w14:paraId="222E98EC" w14:textId="77777777" w:rsidR="0029173E" w:rsidRPr="00E75388" w:rsidRDefault="0029173E" w:rsidP="00453088">
            <w:pPr>
              <w:jc w:val="center"/>
              <w:rPr>
                <w:rFonts w:ascii="Roboto" w:hAnsi="Roboto" w:cstheme="minorHAnsi"/>
              </w:rPr>
            </w:pPr>
            <w:r w:rsidRPr="00E75388">
              <w:rPr>
                <w:rFonts w:ascii="Roboto" w:hAnsi="Roboto" w:cstheme="minorHAnsi"/>
              </w:rPr>
              <w:t>École privée</w:t>
            </w:r>
          </w:p>
        </w:tc>
        <w:tc>
          <w:tcPr>
            <w:tcW w:w="1035" w:type="dxa"/>
            <w:tcBorders>
              <w:bottom w:val="single" w:sz="12" w:space="0" w:color="auto"/>
            </w:tcBorders>
          </w:tcPr>
          <w:p w14:paraId="70AD5A4B" w14:textId="77777777" w:rsidR="0029173E" w:rsidRPr="00E75388" w:rsidRDefault="0029173E" w:rsidP="00453088">
            <w:pPr>
              <w:jc w:val="center"/>
              <w:rPr>
                <w:rFonts w:ascii="Roboto" w:hAnsi="Roboto" w:cstheme="minorHAnsi"/>
                <w:color w:val="000000" w:themeColor="text1"/>
              </w:rPr>
            </w:pPr>
            <w:r w:rsidRPr="00E75388">
              <w:rPr>
                <w:rFonts w:ascii="Roboto" w:hAnsi="Roboto" w:cstheme="minorHAnsi"/>
                <w:color w:val="000000" w:themeColor="text1"/>
              </w:rPr>
              <w:t>836</w:t>
            </w:r>
          </w:p>
        </w:tc>
        <w:tc>
          <w:tcPr>
            <w:tcW w:w="1079" w:type="dxa"/>
            <w:tcBorders>
              <w:bottom w:val="single" w:sz="12" w:space="0" w:color="auto"/>
            </w:tcBorders>
          </w:tcPr>
          <w:p w14:paraId="456DD0CE" w14:textId="77777777" w:rsidR="0029173E" w:rsidRPr="00E75388" w:rsidRDefault="0029173E" w:rsidP="00453088">
            <w:pPr>
              <w:jc w:val="center"/>
              <w:rPr>
                <w:rFonts w:ascii="Roboto" w:hAnsi="Roboto" w:cstheme="minorHAnsi"/>
                <w:color w:val="000000" w:themeColor="text1"/>
              </w:rPr>
            </w:pPr>
            <w:r w:rsidRPr="00E75388">
              <w:rPr>
                <w:rFonts w:ascii="Roboto" w:hAnsi="Roboto" w:cstheme="minorHAnsi"/>
                <w:color w:val="000000" w:themeColor="text1"/>
              </w:rPr>
              <w:t>982</w:t>
            </w:r>
          </w:p>
        </w:tc>
        <w:tc>
          <w:tcPr>
            <w:tcW w:w="1079" w:type="dxa"/>
            <w:tcBorders>
              <w:bottom w:val="single" w:sz="12" w:space="0" w:color="auto"/>
            </w:tcBorders>
          </w:tcPr>
          <w:p w14:paraId="20F0357F" w14:textId="77777777" w:rsidR="0029173E" w:rsidRPr="00E75388" w:rsidRDefault="0029173E" w:rsidP="00453088">
            <w:pPr>
              <w:jc w:val="center"/>
              <w:rPr>
                <w:rFonts w:ascii="Roboto" w:hAnsi="Roboto" w:cstheme="minorHAnsi"/>
                <w:color w:val="000000" w:themeColor="text1"/>
              </w:rPr>
            </w:pPr>
            <w:r w:rsidRPr="00E75388">
              <w:rPr>
                <w:rFonts w:ascii="Roboto" w:hAnsi="Roboto" w:cstheme="minorHAnsi"/>
                <w:color w:val="000000" w:themeColor="text1"/>
              </w:rPr>
              <w:t>1016</w:t>
            </w:r>
          </w:p>
        </w:tc>
        <w:tc>
          <w:tcPr>
            <w:tcW w:w="1079" w:type="dxa"/>
            <w:tcBorders>
              <w:bottom w:val="single" w:sz="12" w:space="0" w:color="auto"/>
            </w:tcBorders>
            <w:shd w:val="clear" w:color="auto" w:fill="auto"/>
          </w:tcPr>
          <w:p w14:paraId="3A4107A1" w14:textId="77777777" w:rsidR="0029173E" w:rsidRPr="00E75388" w:rsidRDefault="0029173E" w:rsidP="00453088">
            <w:pPr>
              <w:jc w:val="center"/>
              <w:rPr>
                <w:rFonts w:ascii="Roboto" w:hAnsi="Roboto" w:cstheme="minorHAnsi"/>
                <w:color w:val="000000" w:themeColor="text1"/>
              </w:rPr>
            </w:pPr>
            <w:r w:rsidRPr="00E75388">
              <w:rPr>
                <w:rFonts w:ascii="Roboto" w:hAnsi="Roboto" w:cstheme="minorHAnsi"/>
                <w:color w:val="000000" w:themeColor="text1"/>
              </w:rPr>
              <w:t>1170</w:t>
            </w:r>
          </w:p>
        </w:tc>
      </w:tr>
      <w:tr w:rsidR="0029173E" w:rsidRPr="00E75388" w14:paraId="3CB9A4FB" w14:textId="77777777" w:rsidTr="0029173E">
        <w:trPr>
          <w:trHeight w:val="196"/>
        </w:trPr>
        <w:tc>
          <w:tcPr>
            <w:tcW w:w="887" w:type="dxa"/>
            <w:tcBorders>
              <w:top w:val="single" w:sz="12" w:space="0" w:color="auto"/>
            </w:tcBorders>
            <w:vAlign w:val="center"/>
          </w:tcPr>
          <w:p w14:paraId="69EC9B12" w14:textId="77777777" w:rsidR="0029173E" w:rsidRPr="00E75388" w:rsidRDefault="0029173E" w:rsidP="00453088">
            <w:pPr>
              <w:jc w:val="center"/>
              <w:rPr>
                <w:rFonts w:ascii="Roboto" w:hAnsi="Roboto" w:cstheme="minorHAnsi"/>
                <w:b/>
              </w:rPr>
            </w:pPr>
            <w:r w:rsidRPr="00E75388">
              <w:rPr>
                <w:rFonts w:ascii="Roboto" w:hAnsi="Roboto" w:cstheme="minorHAnsi"/>
                <w:b/>
              </w:rPr>
              <w:t>Total</w:t>
            </w:r>
          </w:p>
        </w:tc>
        <w:tc>
          <w:tcPr>
            <w:tcW w:w="1035" w:type="dxa"/>
            <w:tcBorders>
              <w:top w:val="single" w:sz="12" w:space="0" w:color="auto"/>
            </w:tcBorders>
          </w:tcPr>
          <w:p w14:paraId="3505E079" w14:textId="77777777" w:rsidR="0029173E" w:rsidRPr="00E75388" w:rsidRDefault="0029173E" w:rsidP="00453088">
            <w:pPr>
              <w:jc w:val="center"/>
              <w:rPr>
                <w:rFonts w:ascii="Roboto" w:hAnsi="Roboto" w:cstheme="minorHAnsi"/>
                <w:b/>
                <w:color w:val="000000" w:themeColor="text1"/>
              </w:rPr>
            </w:pPr>
            <w:r w:rsidRPr="00E75388">
              <w:rPr>
                <w:rFonts w:ascii="Roboto" w:hAnsi="Roboto" w:cstheme="minorHAnsi"/>
                <w:b/>
                <w:color w:val="000000" w:themeColor="text1"/>
              </w:rPr>
              <w:t>3005</w:t>
            </w:r>
          </w:p>
        </w:tc>
        <w:tc>
          <w:tcPr>
            <w:tcW w:w="1079" w:type="dxa"/>
            <w:tcBorders>
              <w:top w:val="single" w:sz="12" w:space="0" w:color="auto"/>
            </w:tcBorders>
          </w:tcPr>
          <w:p w14:paraId="3D81611E" w14:textId="77777777" w:rsidR="0029173E" w:rsidRPr="00E75388" w:rsidRDefault="0029173E" w:rsidP="00453088">
            <w:pPr>
              <w:jc w:val="center"/>
              <w:rPr>
                <w:rFonts w:ascii="Roboto" w:hAnsi="Roboto" w:cstheme="minorHAnsi"/>
                <w:b/>
                <w:color w:val="000000" w:themeColor="text1"/>
              </w:rPr>
            </w:pPr>
            <w:r w:rsidRPr="00E75388">
              <w:rPr>
                <w:rFonts w:ascii="Roboto" w:hAnsi="Roboto" w:cstheme="minorHAnsi"/>
                <w:b/>
                <w:color w:val="000000" w:themeColor="text1"/>
              </w:rPr>
              <w:t>3 265</w:t>
            </w:r>
          </w:p>
        </w:tc>
        <w:tc>
          <w:tcPr>
            <w:tcW w:w="1079" w:type="dxa"/>
            <w:tcBorders>
              <w:top w:val="single" w:sz="12" w:space="0" w:color="auto"/>
            </w:tcBorders>
          </w:tcPr>
          <w:p w14:paraId="2777899A" w14:textId="77777777" w:rsidR="0029173E" w:rsidRPr="00E75388" w:rsidRDefault="0029173E" w:rsidP="00453088">
            <w:pPr>
              <w:jc w:val="center"/>
              <w:rPr>
                <w:rFonts w:ascii="Roboto" w:hAnsi="Roboto" w:cstheme="minorHAnsi"/>
                <w:b/>
                <w:color w:val="000000" w:themeColor="text1"/>
              </w:rPr>
            </w:pPr>
            <w:r w:rsidRPr="00E75388">
              <w:rPr>
                <w:rFonts w:ascii="Roboto" w:hAnsi="Roboto" w:cstheme="minorHAnsi"/>
                <w:b/>
                <w:color w:val="000000" w:themeColor="text1"/>
              </w:rPr>
              <w:t>3188</w:t>
            </w:r>
          </w:p>
        </w:tc>
        <w:tc>
          <w:tcPr>
            <w:tcW w:w="1079" w:type="dxa"/>
            <w:tcBorders>
              <w:top w:val="single" w:sz="12" w:space="0" w:color="auto"/>
            </w:tcBorders>
            <w:shd w:val="clear" w:color="auto" w:fill="auto"/>
          </w:tcPr>
          <w:p w14:paraId="2FE69A49" w14:textId="77777777" w:rsidR="0029173E" w:rsidRPr="00E75388" w:rsidRDefault="0029173E" w:rsidP="00453088">
            <w:pPr>
              <w:jc w:val="center"/>
              <w:rPr>
                <w:rFonts w:ascii="Roboto" w:hAnsi="Roboto" w:cstheme="minorHAnsi"/>
                <w:b/>
                <w:color w:val="000000" w:themeColor="text1"/>
              </w:rPr>
            </w:pPr>
            <w:r w:rsidRPr="00E75388">
              <w:rPr>
                <w:rFonts w:ascii="Roboto" w:hAnsi="Roboto" w:cstheme="minorHAnsi"/>
                <w:b/>
                <w:color w:val="000000" w:themeColor="text1"/>
              </w:rPr>
              <w:t>3584</w:t>
            </w:r>
          </w:p>
        </w:tc>
      </w:tr>
    </w:tbl>
    <w:p w14:paraId="38FB0F72" w14:textId="77777777" w:rsidR="0029173E" w:rsidRPr="00E75388" w:rsidRDefault="0029173E" w:rsidP="0029173E">
      <w:pPr>
        <w:rPr>
          <w:rFonts w:ascii="Roboto" w:hAnsi="Roboto"/>
        </w:rPr>
      </w:pPr>
    </w:p>
    <w:p w14:paraId="6A49F7A3" w14:textId="77777777" w:rsidR="0029173E" w:rsidRPr="00E75388" w:rsidRDefault="0029173E" w:rsidP="0029173E">
      <w:pPr>
        <w:rPr>
          <w:rFonts w:ascii="Roboto" w:hAnsi="Roboto"/>
        </w:rPr>
      </w:pPr>
    </w:p>
    <w:p w14:paraId="128C4F39" w14:textId="77777777" w:rsidR="0029173E" w:rsidRPr="00E75388" w:rsidRDefault="0029173E" w:rsidP="0033039D">
      <w:pPr>
        <w:pStyle w:val="Titre3"/>
      </w:pPr>
      <w:r w:rsidRPr="00E75388">
        <w:t>Les conditions d’accès à l’enseignement domicile</w:t>
      </w:r>
      <w:bookmarkEnd w:id="109"/>
      <w:r w:rsidRPr="00E75388">
        <w:t xml:space="preserve"> </w:t>
      </w:r>
    </w:p>
    <w:p w14:paraId="2BC80A23" w14:textId="77777777" w:rsidR="0029173E" w:rsidRPr="00E75388" w:rsidRDefault="0029173E" w:rsidP="0029173E">
      <w:pPr>
        <w:shd w:val="clear" w:color="auto" w:fill="FFFFFF"/>
        <w:spacing w:after="150" w:line="312" w:lineRule="atLeast"/>
        <w:jc w:val="both"/>
        <w:textAlignment w:val="baseline"/>
        <w:rPr>
          <w:rFonts w:ascii="Roboto" w:eastAsia="Times New Roman" w:hAnsi="Roboto" w:cstheme="minorHAnsi"/>
          <w:color w:val="0A0A0A"/>
          <w:spacing w:val="2"/>
          <w:lang w:eastAsia="fr-BE"/>
        </w:rPr>
      </w:pPr>
      <w:r w:rsidRPr="00E75388">
        <w:rPr>
          <w:rFonts w:ascii="Roboto" w:eastAsia="Times New Roman" w:hAnsi="Roboto" w:cstheme="minorHAnsi"/>
          <w:color w:val="0A0A0A"/>
          <w:spacing w:val="2"/>
          <w:lang w:eastAsia="fr-BE"/>
        </w:rPr>
        <w:t>L’enfant doit être en âge d’obligation scolaire et résider sur le territoire de la Région bruxelloise ou de la Région wallonne.</w:t>
      </w:r>
    </w:p>
    <w:p w14:paraId="34399EAE" w14:textId="77777777" w:rsidR="0029173E" w:rsidRPr="00E75388" w:rsidRDefault="0029173E" w:rsidP="0029173E">
      <w:pPr>
        <w:shd w:val="clear" w:color="auto" w:fill="FFFFFF"/>
        <w:spacing w:after="150" w:line="312" w:lineRule="atLeast"/>
        <w:jc w:val="both"/>
        <w:textAlignment w:val="baseline"/>
        <w:rPr>
          <w:rFonts w:ascii="Roboto" w:eastAsia="Times New Roman" w:hAnsi="Roboto" w:cstheme="minorHAnsi"/>
          <w:color w:val="0A0A0A"/>
          <w:spacing w:val="2"/>
          <w:lang w:eastAsia="fr-BE"/>
        </w:rPr>
      </w:pPr>
      <w:r w:rsidRPr="00E75388">
        <w:rPr>
          <w:rFonts w:ascii="Roboto" w:eastAsia="Times New Roman" w:hAnsi="Roboto" w:cstheme="minorHAnsi"/>
          <w:color w:val="0A0A0A"/>
          <w:spacing w:val="2"/>
          <w:lang w:eastAsia="fr-BE"/>
        </w:rPr>
        <w:t>Si l’enfant est en âge de fréquenter l'enseignement maternel et primaire, il n'existe, a priori, aucune autre condition d’accès.  À partir du niveau secondaire, pour pouvoir s’inscrire à l’enseignement à domicile, l’élève doit répondre aux conditions d’obtention des différentes épreuves certificatives reprises ci-dessous :</w:t>
      </w:r>
    </w:p>
    <w:p w14:paraId="21895B5F" w14:textId="04DD5690" w:rsidR="0029173E" w:rsidRPr="00E75388" w:rsidRDefault="0029173E" w:rsidP="00CF338B">
      <w:pPr>
        <w:pStyle w:val="Paragraphedeliste"/>
        <w:numPr>
          <w:ilvl w:val="0"/>
          <w:numId w:val="13"/>
        </w:numPr>
        <w:spacing w:line="259" w:lineRule="auto"/>
        <w:jc w:val="both"/>
        <w:rPr>
          <w:rFonts w:ascii="Roboto" w:hAnsi="Roboto" w:cstheme="minorHAnsi"/>
        </w:rPr>
      </w:pPr>
      <w:r w:rsidRPr="00E75388">
        <w:rPr>
          <w:rFonts w:ascii="Roboto" w:hAnsi="Roboto" w:cstheme="minorHAnsi"/>
        </w:rPr>
        <w:t>Avoir obtenu le certificat d'études</w:t>
      </w:r>
      <w:r w:rsidR="0068562F">
        <w:rPr>
          <w:rFonts w:ascii="Roboto" w:hAnsi="Roboto" w:cstheme="minorHAnsi"/>
        </w:rPr>
        <w:t xml:space="preserve"> de</w:t>
      </w:r>
      <w:r w:rsidRPr="00E75388">
        <w:rPr>
          <w:rFonts w:ascii="Roboto" w:hAnsi="Roboto" w:cstheme="minorHAnsi"/>
        </w:rPr>
        <w:t xml:space="preserve"> base (C.E.B.) dans le courant de l'année scolaire durant laquelle l’enfant atteint l'âge de 12 ans ;</w:t>
      </w:r>
    </w:p>
    <w:p w14:paraId="2D82FD0A" w14:textId="77777777" w:rsidR="0029173E" w:rsidRPr="00E75388" w:rsidRDefault="0029173E" w:rsidP="00CF338B">
      <w:pPr>
        <w:pStyle w:val="Paragraphedeliste"/>
        <w:numPr>
          <w:ilvl w:val="0"/>
          <w:numId w:val="13"/>
        </w:numPr>
        <w:spacing w:line="259" w:lineRule="auto"/>
        <w:jc w:val="both"/>
        <w:rPr>
          <w:rFonts w:ascii="Roboto" w:hAnsi="Roboto" w:cstheme="minorHAnsi"/>
        </w:rPr>
      </w:pPr>
      <w:r w:rsidRPr="00E75388">
        <w:rPr>
          <w:rFonts w:ascii="Roboto" w:hAnsi="Roboto" w:cstheme="minorHAnsi"/>
        </w:rPr>
        <w:t>Avoir obtenu le certificat d'enseignement secondaire du premier degré (C.E.1.D) dans le courant de l'année scolaire durant laquelle l’enfant atteint l'âge de 14 ans ;</w:t>
      </w:r>
    </w:p>
    <w:p w14:paraId="153244F3" w14:textId="77777777" w:rsidR="0029173E" w:rsidRPr="00E75388" w:rsidRDefault="0029173E" w:rsidP="00CF338B">
      <w:pPr>
        <w:pStyle w:val="Paragraphedeliste"/>
        <w:numPr>
          <w:ilvl w:val="0"/>
          <w:numId w:val="13"/>
        </w:numPr>
        <w:spacing w:line="259" w:lineRule="auto"/>
        <w:jc w:val="both"/>
        <w:rPr>
          <w:rFonts w:ascii="Roboto" w:hAnsi="Roboto" w:cstheme="minorHAnsi"/>
        </w:rPr>
      </w:pPr>
      <w:r w:rsidRPr="00E75388">
        <w:rPr>
          <w:rFonts w:ascii="Roboto" w:hAnsi="Roboto" w:cstheme="minorHAnsi"/>
        </w:rPr>
        <w:t>Avoir obtenu le certificat d'enseignement secondaire du deuxième degré (C.E.2.D.) (ou une attestation d’orientation A ou B sanctionnant la fin de la 4</w:t>
      </w:r>
      <w:r w:rsidRPr="00E75388">
        <w:rPr>
          <w:rFonts w:ascii="Roboto" w:hAnsi="Roboto" w:cstheme="minorHAnsi"/>
          <w:vertAlign w:val="superscript"/>
        </w:rPr>
        <w:t>e</w:t>
      </w:r>
      <w:r w:rsidRPr="00E75388">
        <w:rPr>
          <w:rFonts w:ascii="Roboto" w:hAnsi="Roboto" w:cstheme="minorHAnsi"/>
        </w:rPr>
        <w:t xml:space="preserve"> année de l’enseignement secondaire) dans le courant de l'année scolaire durant laquelle l’enfant atteint l'âge de 16 ans.</w:t>
      </w:r>
    </w:p>
    <w:p w14:paraId="448BC95C" w14:textId="77777777" w:rsidR="0029173E" w:rsidRPr="00E75388" w:rsidRDefault="0029173E" w:rsidP="00CF338B">
      <w:pPr>
        <w:pStyle w:val="Paragraphedeliste"/>
        <w:numPr>
          <w:ilvl w:val="0"/>
          <w:numId w:val="13"/>
        </w:numPr>
        <w:spacing w:line="259" w:lineRule="auto"/>
        <w:jc w:val="both"/>
        <w:rPr>
          <w:rFonts w:ascii="Roboto" w:hAnsi="Roboto" w:cstheme="minorHAnsi"/>
        </w:rPr>
      </w:pPr>
    </w:p>
    <w:p w14:paraId="41B8B945" w14:textId="77777777" w:rsidR="0029173E" w:rsidRPr="00E75388" w:rsidRDefault="0029173E" w:rsidP="0033039D">
      <w:pPr>
        <w:pStyle w:val="Titre3"/>
      </w:pPr>
      <w:bookmarkStart w:id="110" w:name="_Toc80776355"/>
      <w:r w:rsidRPr="00E75388">
        <w:lastRenderedPageBreak/>
        <w:t>Les contrôles du niveau des études</w:t>
      </w:r>
      <w:bookmarkEnd w:id="110"/>
      <w:r w:rsidRPr="00E75388">
        <w:t xml:space="preserve"> </w:t>
      </w:r>
    </w:p>
    <w:p w14:paraId="66A866A7" w14:textId="77777777" w:rsidR="0029173E" w:rsidRPr="00E75388" w:rsidRDefault="0029173E" w:rsidP="0029173E">
      <w:pPr>
        <w:shd w:val="clear" w:color="auto" w:fill="FFFFFF"/>
        <w:spacing w:after="150" w:line="312" w:lineRule="atLeast"/>
        <w:jc w:val="both"/>
        <w:textAlignment w:val="baseline"/>
        <w:rPr>
          <w:rFonts w:ascii="Roboto" w:hAnsi="Roboto" w:cstheme="minorHAnsi"/>
        </w:rPr>
      </w:pPr>
      <w:r w:rsidRPr="00E75388">
        <w:rPr>
          <w:rFonts w:ascii="Roboto" w:hAnsi="Roboto" w:cstheme="minorHAnsi"/>
        </w:rPr>
        <w:t xml:space="preserve">Les enfants inscrits à l’enseignement à domicile sont soumis à un contrôle du niveau des études au minimum au cours de l’année civile durant laquelle ils atteignent l’âge de 8 ans et de 10 ans. </w:t>
      </w:r>
    </w:p>
    <w:p w14:paraId="657705A8" w14:textId="77777777" w:rsidR="0029173E" w:rsidRPr="00E75388" w:rsidRDefault="0029173E" w:rsidP="0029173E">
      <w:pPr>
        <w:shd w:val="clear" w:color="auto" w:fill="FFFFFF"/>
        <w:spacing w:after="150" w:line="312" w:lineRule="atLeast"/>
        <w:jc w:val="both"/>
        <w:textAlignment w:val="baseline"/>
        <w:rPr>
          <w:rFonts w:ascii="Roboto" w:hAnsi="Roboto" w:cstheme="minorHAnsi"/>
        </w:rPr>
      </w:pPr>
      <w:r w:rsidRPr="00E75388">
        <w:rPr>
          <w:rFonts w:ascii="Roboto" w:hAnsi="Roboto" w:cstheme="minorHAnsi"/>
        </w:rPr>
        <w:t xml:space="preserve">Ils peuvent également être convoqués, à tout moment, d’initiative, à la demande du Gouvernement ou de la Commission de l’enseignement à domicile. </w:t>
      </w:r>
    </w:p>
    <w:p w14:paraId="2220FAF0" w14:textId="77777777" w:rsidR="0029173E" w:rsidRPr="00E75388" w:rsidRDefault="0029173E" w:rsidP="0029173E">
      <w:pPr>
        <w:shd w:val="clear" w:color="auto" w:fill="FFFFFF"/>
        <w:spacing w:after="150" w:line="312" w:lineRule="atLeast"/>
        <w:jc w:val="both"/>
        <w:textAlignment w:val="baseline"/>
        <w:rPr>
          <w:rFonts w:ascii="Roboto" w:hAnsi="Roboto" w:cstheme="minorHAnsi"/>
        </w:rPr>
      </w:pPr>
      <w:r w:rsidRPr="00E75388">
        <w:rPr>
          <w:rFonts w:ascii="Roboto" w:hAnsi="Roboto" w:cstheme="minorHAnsi"/>
        </w:rPr>
        <w:t>Le Service général de l’Inspection est chargé du contrôle du niveau des études. Il s’assure que l’enseignement dispensé permet à l’enfant soumis à l’obligation scolaire d’acquérir un niveau d’études équivalent aux référentiels visés, à l’article 1.7.1-14, §1</w:t>
      </w:r>
      <w:r w:rsidRPr="00E75388">
        <w:rPr>
          <w:rFonts w:ascii="Roboto" w:hAnsi="Roboto" w:cstheme="minorHAnsi"/>
          <w:vertAlign w:val="superscript"/>
        </w:rPr>
        <w:t>er</w:t>
      </w:r>
      <w:r w:rsidRPr="00E75388">
        <w:rPr>
          <w:rFonts w:ascii="Roboto" w:hAnsi="Roboto" w:cstheme="minorHAnsi"/>
        </w:rPr>
        <w:t xml:space="preserve">, du Code précité. </w:t>
      </w:r>
    </w:p>
    <w:p w14:paraId="66479B28" w14:textId="77777777" w:rsidR="0029173E" w:rsidRPr="00E75388" w:rsidRDefault="0029173E" w:rsidP="0029173E">
      <w:pPr>
        <w:shd w:val="clear" w:color="auto" w:fill="FFFFFF"/>
        <w:spacing w:after="150" w:line="312" w:lineRule="atLeast"/>
        <w:jc w:val="both"/>
        <w:textAlignment w:val="baseline"/>
        <w:rPr>
          <w:rFonts w:ascii="Roboto" w:hAnsi="Roboto" w:cstheme="minorHAnsi"/>
        </w:rPr>
      </w:pPr>
      <w:r w:rsidRPr="00E75388">
        <w:rPr>
          <w:rFonts w:ascii="Roboto" w:hAnsi="Roboto" w:cstheme="minorHAnsi"/>
        </w:rPr>
        <w:t xml:space="preserve">Les membres du Service général de l’Inspection s’assurent également que l’enseignement dispensé poursuit les objectifs définis à l’article 1.4.1-1 du Code, qu’il est conforme au titre II de la Constitution et ne prône pas des valeurs qui sont manifestement incompatibles avec la Convention de sauvegarde des droits de l’homme et des libertés fondamentales, signée à Rome, le 4 novembre 1950. </w:t>
      </w:r>
    </w:p>
    <w:p w14:paraId="641842CB" w14:textId="77777777" w:rsidR="0029173E" w:rsidRPr="00E75388" w:rsidRDefault="0029173E" w:rsidP="0029173E">
      <w:pPr>
        <w:shd w:val="clear" w:color="auto" w:fill="FFFFFF"/>
        <w:spacing w:after="150" w:line="312" w:lineRule="atLeast"/>
        <w:jc w:val="both"/>
        <w:textAlignment w:val="baseline"/>
        <w:rPr>
          <w:rFonts w:ascii="Roboto" w:hAnsi="Roboto" w:cstheme="minorHAnsi"/>
        </w:rPr>
      </w:pPr>
      <w:r w:rsidRPr="00E75388">
        <w:rPr>
          <w:rFonts w:ascii="Roboto" w:hAnsi="Roboto" w:cstheme="minorHAnsi"/>
        </w:rPr>
        <w:t xml:space="preserve">En pratique, les parents reçoivent une convocation à un contrôle du niveau des études au minimum un mois à l’avance. Durant ce contrôle, l’enfant va réaliser quelques tests écrits et peut être amené à répondre à des questions posées oralement. Il s’agit également d’une rencontre avec les parents qui vont alors expose, au Service général de l’Inspection la manière dont sont organisés les apprentissages de l’enfant. </w:t>
      </w:r>
    </w:p>
    <w:p w14:paraId="11C749DA" w14:textId="77777777" w:rsidR="0029173E" w:rsidRPr="00E75388" w:rsidRDefault="0029173E" w:rsidP="0029173E">
      <w:pPr>
        <w:shd w:val="clear" w:color="auto" w:fill="FFFFFF"/>
        <w:spacing w:after="150" w:line="312" w:lineRule="atLeast"/>
        <w:jc w:val="both"/>
        <w:textAlignment w:val="baseline"/>
        <w:rPr>
          <w:rFonts w:ascii="Roboto" w:eastAsia="Times New Roman" w:hAnsi="Roboto" w:cstheme="minorHAnsi"/>
          <w:color w:val="0A0A0A"/>
          <w:spacing w:val="2"/>
          <w:lang w:eastAsia="fr-BE"/>
        </w:rPr>
      </w:pPr>
      <w:r w:rsidRPr="00E75388">
        <w:rPr>
          <w:rFonts w:ascii="Roboto" w:hAnsi="Roboto" w:cstheme="minorHAnsi"/>
        </w:rPr>
        <w:t>Une fois le contrôle effectué, le Service général de l’Inspection émet un avis dans un rapport circonstancié qu’il transmet aux parents qui disposent de 10 jours pour apporter leurs commentaires et observations. C’est ensuite la Commission de l’enseignement à domicile, qui, sur base du rapport et des éventuelles remarques des parents, statue sur la conformité de l’enseignement prodigué. Si la Commission de l’enseignement à domicile rend une décision négative sur le contrôle du niveau des études, l’enfant devra être à nouveau contrôlé dans un délai de 2 à 6 mois. Si, au terme de ce 2</w:t>
      </w:r>
      <w:r w:rsidRPr="00E75388">
        <w:rPr>
          <w:rFonts w:ascii="Roboto" w:hAnsi="Roboto" w:cstheme="minorHAnsi"/>
          <w:vertAlign w:val="superscript"/>
        </w:rPr>
        <w:t>e</w:t>
      </w:r>
      <w:r w:rsidRPr="00E75388">
        <w:rPr>
          <w:rFonts w:ascii="Roboto" w:hAnsi="Roboto" w:cstheme="minorHAnsi"/>
        </w:rPr>
        <w:t xml:space="preserve"> contrôle, la Commission décide à nouveau que l’encadrement pédagogique et le niveau atteint ne sont pas suffisants, l’enfant ne pourra pas poursuivre l’enseignement à domicile et devra impérativement être inscrit dans une école organisée ou subventionnée par la Communauté française ou permettant de satisfaire à l’obligation scolaire.</w:t>
      </w:r>
    </w:p>
    <w:p w14:paraId="2568FD73" w14:textId="77777777" w:rsidR="0029173E" w:rsidRPr="00E75388" w:rsidRDefault="0029173E" w:rsidP="0029173E">
      <w:pPr>
        <w:shd w:val="clear" w:color="auto" w:fill="FFFFFF"/>
        <w:spacing w:after="150" w:line="312" w:lineRule="atLeast"/>
        <w:jc w:val="both"/>
        <w:textAlignment w:val="baseline"/>
        <w:rPr>
          <w:rFonts w:ascii="Roboto" w:hAnsi="Roboto" w:cstheme="minorHAnsi"/>
        </w:rPr>
      </w:pPr>
      <w:r w:rsidRPr="00E75388">
        <w:rPr>
          <w:rFonts w:ascii="Roboto" w:hAnsi="Roboto" w:cstheme="minorHAnsi"/>
        </w:rPr>
        <w:t>Il en va de même en cas d’absence au contrôle du niveau des études considérée comme injustifiée par la Commission de l’enseignement à domicile.</w:t>
      </w:r>
    </w:p>
    <w:p w14:paraId="47CFE2AB" w14:textId="77777777" w:rsidR="0029173E" w:rsidRPr="00E75388" w:rsidRDefault="0029173E" w:rsidP="0029173E">
      <w:pPr>
        <w:shd w:val="clear" w:color="auto" w:fill="FFFFFF"/>
        <w:spacing w:after="150" w:line="312" w:lineRule="atLeast"/>
        <w:jc w:val="both"/>
        <w:textAlignment w:val="baseline"/>
        <w:rPr>
          <w:rStyle w:val="Lienhypertexte"/>
          <w:rFonts w:ascii="Roboto" w:hAnsi="Roboto" w:cstheme="minorHAnsi"/>
          <w:bCs/>
        </w:rPr>
      </w:pPr>
    </w:p>
    <w:p w14:paraId="0D379550" w14:textId="77777777" w:rsidR="0029173E" w:rsidRPr="00E75388" w:rsidRDefault="0029173E" w:rsidP="0029173E">
      <w:pPr>
        <w:shd w:val="clear" w:color="auto" w:fill="FAE2D5" w:themeFill="accent2" w:themeFillTint="33"/>
        <w:spacing w:after="0"/>
        <w:jc w:val="center"/>
        <w:rPr>
          <w:rFonts w:ascii="Roboto" w:hAnsi="Roboto"/>
        </w:rPr>
      </w:pPr>
    </w:p>
    <w:p w14:paraId="7489A2DD" w14:textId="77777777" w:rsidR="005503D1" w:rsidRPr="00E75388" w:rsidRDefault="006A229D" w:rsidP="0029173E">
      <w:pPr>
        <w:shd w:val="clear" w:color="auto" w:fill="FAE2D5" w:themeFill="accent2" w:themeFillTint="33"/>
        <w:spacing w:after="0"/>
        <w:jc w:val="center"/>
        <w:rPr>
          <w:rFonts w:ascii="Roboto" w:hAnsi="Roboto" w:cstheme="minorHAnsi"/>
          <w:bCs/>
        </w:rPr>
      </w:pPr>
      <w:r w:rsidRPr="00E75388">
        <w:rPr>
          <w:rFonts w:ascii="Roboto" w:hAnsi="Roboto" w:cstheme="minorHAnsi"/>
          <w:bCs/>
        </w:rPr>
        <w:t>Vous trouverez p</w:t>
      </w:r>
      <w:r w:rsidR="0029173E" w:rsidRPr="00E75388">
        <w:rPr>
          <w:rFonts w:ascii="Roboto" w:hAnsi="Roboto" w:cstheme="minorHAnsi"/>
          <w:bCs/>
        </w:rPr>
        <w:t>lus d’info</w:t>
      </w:r>
      <w:r w:rsidRPr="00E75388">
        <w:rPr>
          <w:rFonts w:ascii="Roboto" w:hAnsi="Roboto" w:cstheme="minorHAnsi"/>
          <w:bCs/>
        </w:rPr>
        <w:t>rmation</w:t>
      </w:r>
      <w:r w:rsidR="0029173E" w:rsidRPr="00E75388">
        <w:rPr>
          <w:rFonts w:ascii="Roboto" w:hAnsi="Roboto" w:cstheme="minorHAnsi"/>
          <w:bCs/>
        </w:rPr>
        <w:t xml:space="preserve">s sur l’enseignement à domicile </w:t>
      </w:r>
    </w:p>
    <w:p w14:paraId="2867D3B7" w14:textId="0989BA77" w:rsidR="0029173E" w:rsidRPr="00E75388" w:rsidRDefault="0029173E" w:rsidP="0029173E">
      <w:pPr>
        <w:shd w:val="clear" w:color="auto" w:fill="FAE2D5" w:themeFill="accent2" w:themeFillTint="33"/>
        <w:spacing w:after="0"/>
        <w:jc w:val="center"/>
        <w:rPr>
          <w:rFonts w:ascii="Roboto" w:hAnsi="Roboto" w:cstheme="minorHAnsi"/>
          <w:bCs/>
        </w:rPr>
      </w:pPr>
      <w:proofErr w:type="gramStart"/>
      <w:r w:rsidRPr="00E75388">
        <w:rPr>
          <w:rFonts w:ascii="Roboto" w:hAnsi="Roboto" w:cstheme="minorHAnsi"/>
          <w:bCs/>
        </w:rPr>
        <w:t>sur</w:t>
      </w:r>
      <w:proofErr w:type="gramEnd"/>
      <w:r w:rsidR="006A229D" w:rsidRPr="00E75388">
        <w:rPr>
          <w:rFonts w:ascii="Roboto" w:hAnsi="Roboto" w:cstheme="minorHAnsi"/>
          <w:bCs/>
        </w:rPr>
        <w:t xml:space="preserve"> </w:t>
      </w:r>
      <w:hyperlink r:id="rId49" w:history="1">
        <w:r w:rsidR="006A229D" w:rsidRPr="00E75388">
          <w:rPr>
            <w:rStyle w:val="Lienhypertexte"/>
            <w:rFonts w:ascii="Roboto" w:hAnsi="Roboto" w:cstheme="minorHAnsi"/>
            <w:bCs/>
          </w:rPr>
          <w:t>nos pages</w:t>
        </w:r>
        <w:r w:rsidRPr="00E75388">
          <w:rPr>
            <w:rStyle w:val="Lienhypertexte"/>
            <w:rFonts w:ascii="Roboto" w:hAnsi="Roboto" w:cstheme="minorHAnsi"/>
            <w:bCs/>
          </w:rPr>
          <w:t xml:space="preserve"> </w:t>
        </w:r>
        <w:r w:rsidR="005503D1" w:rsidRPr="00E75388">
          <w:rPr>
            <w:rStyle w:val="Lienhypertexte"/>
            <w:rFonts w:ascii="Roboto" w:hAnsi="Roboto" w:cstheme="minorHAnsi"/>
            <w:bCs/>
          </w:rPr>
          <w:t>« </w:t>
        </w:r>
        <w:r w:rsidRPr="00E75388">
          <w:rPr>
            <w:rStyle w:val="Lienhypertexte"/>
            <w:rFonts w:ascii="Roboto" w:hAnsi="Roboto" w:cstheme="minorHAnsi"/>
            <w:bCs/>
          </w:rPr>
          <w:t>enseignement.be</w:t>
        </w:r>
        <w:r w:rsidR="005503D1" w:rsidRPr="00E75388">
          <w:rPr>
            <w:rStyle w:val="Lienhypertexte"/>
            <w:rFonts w:ascii="Roboto" w:hAnsi="Roboto" w:cstheme="minorHAnsi"/>
            <w:bCs/>
          </w:rPr>
          <w:t> »</w:t>
        </w:r>
        <w:r w:rsidRPr="00E75388">
          <w:rPr>
            <w:rStyle w:val="Lienhypertexte"/>
            <w:rFonts w:ascii="Roboto" w:hAnsi="Roboto" w:cstheme="minorHAnsi"/>
            <w:bCs/>
          </w:rPr>
          <w:t> </w:t>
        </w:r>
      </w:hyperlink>
      <w:r w:rsidRPr="00E75388">
        <w:rPr>
          <w:rStyle w:val="Lienhypertexte"/>
          <w:rFonts w:ascii="Roboto" w:hAnsi="Roboto" w:cstheme="minorHAnsi"/>
          <w:bCs/>
        </w:rPr>
        <w:br/>
      </w:r>
    </w:p>
    <w:p w14:paraId="52CF618C" w14:textId="06371FD9" w:rsidR="080FCA81" w:rsidRPr="00E75388" w:rsidRDefault="080FCA81" w:rsidP="080FCA81">
      <w:pPr>
        <w:rPr>
          <w:rFonts w:ascii="Roboto" w:hAnsi="Roboto"/>
          <w:lang w:val="fr-BE"/>
        </w:rPr>
      </w:pPr>
    </w:p>
    <w:p w14:paraId="4FD858B4" w14:textId="15AD1976" w:rsidR="0038030F" w:rsidRPr="00E75388" w:rsidRDefault="0D9840CE" w:rsidP="0038030F">
      <w:pPr>
        <w:pStyle w:val="Titre2"/>
        <w:rPr>
          <w:rFonts w:ascii="Roboto" w:hAnsi="Roboto"/>
          <w:lang w:val="fr-BE"/>
        </w:rPr>
      </w:pPr>
      <w:bookmarkStart w:id="111" w:name="_Toc1035820010"/>
      <w:bookmarkStart w:id="112" w:name="_Toc1997620366"/>
      <w:bookmarkStart w:id="113" w:name="_Toc209784441"/>
      <w:r w:rsidRPr="00E75388">
        <w:rPr>
          <w:rFonts w:ascii="Roboto" w:hAnsi="Roboto"/>
          <w:lang w:val="fr-BE"/>
        </w:rPr>
        <w:lastRenderedPageBreak/>
        <w:t>L’enseignement secondaire artistique à horaires réduits (ESAHR)</w:t>
      </w:r>
      <w:bookmarkEnd w:id="111"/>
      <w:bookmarkEnd w:id="112"/>
      <w:bookmarkEnd w:id="113"/>
    </w:p>
    <w:p w14:paraId="39ACD038" w14:textId="77777777" w:rsidR="00F8683B" w:rsidRPr="00E75388" w:rsidRDefault="00F8683B" w:rsidP="0038030F">
      <w:pPr>
        <w:pStyle w:val="Titre2"/>
        <w:ind w:left="360" w:hanging="360"/>
        <w:rPr>
          <w:rStyle w:val="Titre3Car"/>
          <w:rFonts w:ascii="Roboto" w:hAnsi="Roboto"/>
        </w:rPr>
      </w:pPr>
      <w:bookmarkStart w:id="114" w:name="_Toc80776360"/>
    </w:p>
    <w:p w14:paraId="39CFDDD0" w14:textId="4762F063" w:rsidR="0038030F" w:rsidRPr="00E75388" w:rsidRDefault="0038030F" w:rsidP="00E836A4">
      <w:pPr>
        <w:pStyle w:val="Titre3"/>
        <w:rPr>
          <w:sz w:val="24"/>
          <w:szCs w:val="24"/>
        </w:rPr>
      </w:pPr>
      <w:r w:rsidRPr="00E75388">
        <w:rPr>
          <w:rStyle w:val="Titre3Car"/>
          <w:rFonts w:ascii="Roboto" w:hAnsi="Roboto"/>
        </w:rPr>
        <w:t>Le rôle et l’action de la Fédération Wallonie-Bruxelles</w:t>
      </w:r>
      <w:bookmarkEnd w:id="114"/>
    </w:p>
    <w:p w14:paraId="767D4808" w14:textId="77777777" w:rsidR="0038030F" w:rsidRPr="00E75388" w:rsidRDefault="0038030F" w:rsidP="0038030F">
      <w:pPr>
        <w:rPr>
          <w:rFonts w:ascii="Roboto" w:hAnsi="Roboto"/>
        </w:rPr>
      </w:pPr>
      <w:r w:rsidRPr="00E75388">
        <w:rPr>
          <w:rFonts w:ascii="Roboto" w:hAnsi="Roboto"/>
        </w:rPr>
        <w:t xml:space="preserve">L’enseignement secondaire artistique à horaire réduit (ESAHR) est un enseignement subventionné non obligatoire. Il est régi par le </w:t>
      </w:r>
      <w:hyperlink r:id="rId50" w:history="1">
        <w:r w:rsidRPr="00E75388">
          <w:rPr>
            <w:rStyle w:val="Lienhypertexte"/>
            <w:rFonts w:ascii="Roboto" w:hAnsi="Roboto"/>
          </w:rPr>
          <w:t>décret du 2 juin 1998</w:t>
        </w:r>
      </w:hyperlink>
      <w:r w:rsidRPr="00E75388">
        <w:rPr>
          <w:rFonts w:ascii="Roboto" w:hAnsi="Roboto"/>
        </w:rPr>
        <w:t xml:space="preserve"> qui l’organise et lui confère des finalités et des structures propres. </w:t>
      </w:r>
    </w:p>
    <w:p w14:paraId="3F414215" w14:textId="77777777" w:rsidR="0038030F" w:rsidRPr="00E75388" w:rsidRDefault="0038030F" w:rsidP="0038030F">
      <w:pPr>
        <w:rPr>
          <w:rFonts w:ascii="Roboto" w:hAnsi="Roboto"/>
        </w:rPr>
      </w:pPr>
      <w:r w:rsidRPr="00E75388">
        <w:rPr>
          <w:rFonts w:ascii="Roboto" w:hAnsi="Roboto"/>
        </w:rPr>
        <w:t xml:space="preserve">La Communauté française agit en tant que pouvoir subventionnant et autorité de contrôle. </w:t>
      </w:r>
    </w:p>
    <w:p w14:paraId="4590FE1D" w14:textId="77777777" w:rsidR="0038030F" w:rsidRPr="00E75388" w:rsidRDefault="0038030F" w:rsidP="0038030F">
      <w:pPr>
        <w:rPr>
          <w:rFonts w:ascii="Roboto" w:hAnsi="Roboto"/>
        </w:rPr>
      </w:pPr>
      <w:r w:rsidRPr="00E75388">
        <w:rPr>
          <w:rFonts w:ascii="Roboto" w:hAnsi="Roboto"/>
        </w:rPr>
        <w:t xml:space="preserve">En tant que pouvoir subventionnant, elle prend à sa charge la totalité des traitements des directeurs et directeurs adjoints, des enseignants et des surveillants-éducateurs. Elle verse également aux pouvoirs organisateurs des subventions destinées à couvrir les frais de fonctionnement des écoles au prorata du nombre d’élèves inscrits et fréquentant régulièrement les cours. </w:t>
      </w:r>
    </w:p>
    <w:p w14:paraId="66717A3F" w14:textId="77777777" w:rsidR="0038030F" w:rsidRPr="00E75388" w:rsidRDefault="0038030F" w:rsidP="0038030F">
      <w:pPr>
        <w:rPr>
          <w:rFonts w:ascii="Roboto" w:hAnsi="Roboto"/>
        </w:rPr>
      </w:pPr>
      <w:r w:rsidRPr="00E75388">
        <w:rPr>
          <w:rFonts w:ascii="Roboto" w:hAnsi="Roboto"/>
        </w:rPr>
        <w:t xml:space="preserve">Par les services de l’administration, elle exerce un contrôle pour s’assurer du respect des conditions légales et règlementaires permettant l’octroi et le maintien des subventions. </w:t>
      </w:r>
    </w:p>
    <w:p w14:paraId="2A6BA951" w14:textId="77777777" w:rsidR="0038030F" w:rsidRPr="00E75388" w:rsidRDefault="0038030F" w:rsidP="0038030F">
      <w:pPr>
        <w:rPr>
          <w:rFonts w:ascii="Roboto" w:hAnsi="Roboto"/>
        </w:rPr>
      </w:pPr>
      <w:r w:rsidRPr="00E75388">
        <w:rPr>
          <w:rFonts w:ascii="Roboto" w:hAnsi="Roboto"/>
        </w:rPr>
        <w:t>Par le service général de l’inspection, la Communauté française exerce un contrôle du niveau des études et des compétences à acquérir par les élèves dans le respect de la liberté des pouvoirs organisateurs en ce qui concerne l’organisation des cours, leurs contenus et le choix des méthodes pédagogiques utilisées.</w:t>
      </w:r>
    </w:p>
    <w:p w14:paraId="2747525C" w14:textId="77777777" w:rsidR="00F8683B" w:rsidRPr="00E75388" w:rsidRDefault="00F8683B" w:rsidP="00F8683B">
      <w:pPr>
        <w:pStyle w:val="Titre3"/>
        <w:rPr>
          <w:rFonts w:ascii="Roboto" w:hAnsi="Roboto"/>
        </w:rPr>
      </w:pPr>
      <w:bookmarkStart w:id="115" w:name="_Toc80776361"/>
    </w:p>
    <w:p w14:paraId="7F4B4783" w14:textId="35BCCE69" w:rsidR="0038030F" w:rsidRPr="00E75388" w:rsidRDefault="0038030F" w:rsidP="00F8683B">
      <w:pPr>
        <w:pStyle w:val="Titre3"/>
        <w:rPr>
          <w:rFonts w:ascii="Roboto" w:hAnsi="Roboto"/>
        </w:rPr>
      </w:pPr>
      <w:r w:rsidRPr="00E75388">
        <w:rPr>
          <w:rFonts w:ascii="Roboto" w:hAnsi="Roboto"/>
        </w:rPr>
        <w:t>Les finalités</w:t>
      </w:r>
      <w:bookmarkEnd w:id="115"/>
    </w:p>
    <w:p w14:paraId="06036A8C" w14:textId="77777777" w:rsidR="0038030F" w:rsidRPr="00E75388" w:rsidRDefault="0038030F" w:rsidP="0038030F">
      <w:pPr>
        <w:rPr>
          <w:rFonts w:ascii="Roboto" w:hAnsi="Roboto"/>
        </w:rPr>
      </w:pPr>
      <w:r w:rsidRPr="00E75388">
        <w:rPr>
          <w:rFonts w:ascii="Roboto" w:hAnsi="Roboto"/>
        </w:rPr>
        <w:t>L’ESAHR recouvre trois finalités essentielles :</w:t>
      </w:r>
    </w:p>
    <w:p w14:paraId="4C1B3D5F" w14:textId="77777777" w:rsidR="0038030F" w:rsidRPr="00E75388" w:rsidRDefault="0038030F" w:rsidP="00D14542">
      <w:pPr>
        <w:pStyle w:val="Paragraphedeliste"/>
        <w:numPr>
          <w:ilvl w:val="0"/>
          <w:numId w:val="15"/>
        </w:numPr>
        <w:shd w:val="clear" w:color="auto" w:fill="FFFFFF"/>
        <w:spacing w:after="60" w:line="240" w:lineRule="auto"/>
        <w:textAlignment w:val="baseline"/>
        <w:rPr>
          <w:rFonts w:ascii="Roboto" w:hAnsi="Roboto"/>
        </w:rPr>
      </w:pPr>
      <w:r w:rsidRPr="00E75388">
        <w:rPr>
          <w:rFonts w:ascii="Roboto" w:hAnsi="Roboto"/>
        </w:rPr>
        <w:t>Concourir à l’épanouissement des élèves en promouvant une culture artistique par l’apprentissage des divers langages et pratiques artistiques ;</w:t>
      </w:r>
    </w:p>
    <w:p w14:paraId="4C0E4E69" w14:textId="77777777" w:rsidR="0038030F" w:rsidRPr="00E75388" w:rsidRDefault="0038030F" w:rsidP="00D14542">
      <w:pPr>
        <w:pStyle w:val="Paragraphedeliste"/>
        <w:numPr>
          <w:ilvl w:val="0"/>
          <w:numId w:val="15"/>
        </w:numPr>
        <w:shd w:val="clear" w:color="auto" w:fill="FFFFFF"/>
        <w:spacing w:after="60" w:line="240" w:lineRule="auto"/>
        <w:textAlignment w:val="baseline"/>
        <w:rPr>
          <w:rFonts w:ascii="Roboto" w:hAnsi="Roboto"/>
        </w:rPr>
      </w:pPr>
      <w:r w:rsidRPr="00E75388">
        <w:rPr>
          <w:rFonts w:ascii="Roboto" w:hAnsi="Roboto"/>
        </w:rPr>
        <w:t>Donner aux élèves les moyens et formations leur permettant d’atteindre l’autonomie artistique suscitant une faculté créatrice personnelle ;</w:t>
      </w:r>
    </w:p>
    <w:p w14:paraId="5BE2F75F" w14:textId="77777777" w:rsidR="0038030F" w:rsidRPr="00E75388" w:rsidRDefault="0038030F" w:rsidP="00D14542">
      <w:pPr>
        <w:pStyle w:val="Paragraphedeliste"/>
        <w:numPr>
          <w:ilvl w:val="0"/>
          <w:numId w:val="15"/>
        </w:numPr>
        <w:shd w:val="clear" w:color="auto" w:fill="FFFFFF"/>
        <w:spacing w:after="60" w:line="240" w:lineRule="auto"/>
        <w:textAlignment w:val="baseline"/>
        <w:rPr>
          <w:rFonts w:ascii="Roboto" w:hAnsi="Roboto"/>
        </w:rPr>
      </w:pPr>
      <w:r w:rsidRPr="00E75388">
        <w:rPr>
          <w:rFonts w:ascii="Roboto" w:hAnsi="Roboto"/>
        </w:rPr>
        <w:t>Offrir un enseignement préparant des élèves à rencontrer les exigences requises pour accéder à l’enseignement supérieur artistique.</w:t>
      </w:r>
    </w:p>
    <w:p w14:paraId="1293EB21" w14:textId="77777777" w:rsidR="00F8683B" w:rsidRPr="00E75388" w:rsidRDefault="00F8683B" w:rsidP="00F8683B">
      <w:pPr>
        <w:pStyle w:val="Titre3"/>
        <w:rPr>
          <w:rFonts w:ascii="Roboto" w:hAnsi="Roboto"/>
        </w:rPr>
      </w:pPr>
      <w:bookmarkStart w:id="116" w:name="_Toc80776362"/>
    </w:p>
    <w:p w14:paraId="0908EF3D" w14:textId="77777777" w:rsidR="00F8683B" w:rsidRPr="00E75388" w:rsidRDefault="00F8683B">
      <w:pPr>
        <w:rPr>
          <w:rFonts w:ascii="Roboto" w:eastAsiaTheme="minorEastAsia" w:hAnsi="Roboto" w:cstheme="majorEastAsia"/>
          <w:color w:val="0F4761" w:themeColor="accent1" w:themeShade="BF"/>
          <w:sz w:val="28"/>
          <w:szCs w:val="28"/>
        </w:rPr>
      </w:pPr>
      <w:r w:rsidRPr="00E75388">
        <w:rPr>
          <w:rFonts w:ascii="Roboto" w:hAnsi="Roboto"/>
        </w:rPr>
        <w:br w:type="page"/>
      </w:r>
    </w:p>
    <w:p w14:paraId="7A0BC11C" w14:textId="44B90531" w:rsidR="0038030F" w:rsidRPr="00E75388" w:rsidRDefault="0038030F" w:rsidP="00F8683B">
      <w:pPr>
        <w:pStyle w:val="Titre3"/>
        <w:rPr>
          <w:rFonts w:ascii="Roboto" w:hAnsi="Roboto"/>
        </w:rPr>
      </w:pPr>
      <w:r w:rsidRPr="00E75388">
        <w:rPr>
          <w:rFonts w:ascii="Roboto" w:hAnsi="Roboto"/>
        </w:rPr>
        <w:lastRenderedPageBreak/>
        <w:t>Les domaines d’enseignement</w:t>
      </w:r>
      <w:bookmarkEnd w:id="116"/>
    </w:p>
    <w:p w14:paraId="2FFC5658" w14:textId="77777777" w:rsidR="0038030F" w:rsidRPr="00E75388" w:rsidRDefault="0038030F" w:rsidP="0038030F">
      <w:pPr>
        <w:rPr>
          <w:rFonts w:ascii="Roboto" w:hAnsi="Roboto"/>
        </w:rPr>
      </w:pPr>
      <w:r w:rsidRPr="00E75388">
        <w:rPr>
          <w:rFonts w:ascii="Roboto" w:hAnsi="Roboto"/>
        </w:rPr>
        <w:t>L’enseignement secondaire artistique à horaire réduit peut être dispensé dans les quatre domaines suivants :</w:t>
      </w:r>
    </w:p>
    <w:p w14:paraId="7E893B84" w14:textId="77777777" w:rsidR="0038030F" w:rsidRPr="00E75388" w:rsidRDefault="0038030F" w:rsidP="00D14542">
      <w:pPr>
        <w:pStyle w:val="Paragraphedeliste"/>
        <w:numPr>
          <w:ilvl w:val="0"/>
          <w:numId w:val="16"/>
        </w:numPr>
        <w:spacing w:line="259" w:lineRule="auto"/>
        <w:rPr>
          <w:rFonts w:ascii="Roboto" w:hAnsi="Roboto"/>
        </w:rPr>
      </w:pPr>
      <w:r w:rsidRPr="00E75388">
        <w:rPr>
          <w:rFonts w:ascii="Roboto" w:hAnsi="Roboto"/>
        </w:rPr>
        <w:t>Les arts plastiques, visuels et de l’espace</w:t>
      </w:r>
    </w:p>
    <w:p w14:paraId="71BD3714" w14:textId="77777777" w:rsidR="0038030F" w:rsidRPr="00E75388" w:rsidRDefault="0038030F" w:rsidP="00D14542">
      <w:pPr>
        <w:pStyle w:val="Paragraphedeliste"/>
        <w:numPr>
          <w:ilvl w:val="0"/>
          <w:numId w:val="16"/>
        </w:numPr>
        <w:spacing w:line="259" w:lineRule="auto"/>
        <w:rPr>
          <w:rFonts w:ascii="Roboto" w:hAnsi="Roboto"/>
        </w:rPr>
      </w:pPr>
      <w:r w:rsidRPr="00E75388">
        <w:rPr>
          <w:rFonts w:ascii="Roboto" w:hAnsi="Roboto"/>
        </w:rPr>
        <w:t>Les arts de la parole et du théâtre</w:t>
      </w:r>
    </w:p>
    <w:p w14:paraId="02F6EB7D" w14:textId="77777777" w:rsidR="0038030F" w:rsidRPr="00E75388" w:rsidRDefault="0038030F" w:rsidP="00D14542">
      <w:pPr>
        <w:pStyle w:val="Paragraphedeliste"/>
        <w:numPr>
          <w:ilvl w:val="0"/>
          <w:numId w:val="16"/>
        </w:numPr>
        <w:spacing w:line="259" w:lineRule="auto"/>
        <w:rPr>
          <w:rFonts w:ascii="Roboto" w:hAnsi="Roboto"/>
        </w:rPr>
      </w:pPr>
      <w:r w:rsidRPr="00E75388">
        <w:rPr>
          <w:rFonts w:ascii="Roboto" w:hAnsi="Roboto"/>
        </w:rPr>
        <w:t>La danse</w:t>
      </w:r>
    </w:p>
    <w:p w14:paraId="55B4B934" w14:textId="77777777" w:rsidR="0038030F" w:rsidRPr="00E75388" w:rsidRDefault="0038030F" w:rsidP="00D14542">
      <w:pPr>
        <w:pStyle w:val="Paragraphedeliste"/>
        <w:numPr>
          <w:ilvl w:val="0"/>
          <w:numId w:val="16"/>
        </w:numPr>
        <w:spacing w:line="259" w:lineRule="auto"/>
        <w:rPr>
          <w:rFonts w:ascii="Roboto" w:hAnsi="Roboto"/>
        </w:rPr>
      </w:pPr>
      <w:r w:rsidRPr="00E75388">
        <w:rPr>
          <w:rFonts w:ascii="Roboto" w:hAnsi="Roboto"/>
        </w:rPr>
        <w:t>La musique</w:t>
      </w:r>
    </w:p>
    <w:p w14:paraId="2FF991F6" w14:textId="77777777" w:rsidR="00F8683B" w:rsidRPr="00E75388" w:rsidRDefault="00F8683B" w:rsidP="00F8683B">
      <w:pPr>
        <w:pStyle w:val="Titre3"/>
        <w:rPr>
          <w:rFonts w:ascii="Roboto" w:hAnsi="Roboto"/>
        </w:rPr>
      </w:pPr>
      <w:bookmarkStart w:id="117" w:name="_Toc80776363"/>
    </w:p>
    <w:p w14:paraId="1131F2D6" w14:textId="36CEA0BF" w:rsidR="0038030F" w:rsidRPr="00E75388" w:rsidRDefault="0038030F" w:rsidP="00F8683B">
      <w:pPr>
        <w:pStyle w:val="Titre3"/>
        <w:rPr>
          <w:rFonts w:ascii="Roboto" w:hAnsi="Roboto"/>
        </w:rPr>
      </w:pPr>
      <w:r w:rsidRPr="00E75388">
        <w:rPr>
          <w:rFonts w:ascii="Roboto" w:hAnsi="Roboto"/>
        </w:rPr>
        <w:t>Le nombre d’établissements</w:t>
      </w:r>
      <w:bookmarkEnd w:id="117"/>
    </w:p>
    <w:p w14:paraId="443DB849" w14:textId="77777777" w:rsidR="0038030F" w:rsidRPr="00E75388" w:rsidRDefault="0038030F" w:rsidP="0038030F">
      <w:pPr>
        <w:rPr>
          <w:rFonts w:ascii="Roboto" w:hAnsi="Roboto"/>
        </w:rPr>
      </w:pPr>
      <w:r w:rsidRPr="00E75388">
        <w:rPr>
          <w:rFonts w:ascii="Roboto" w:hAnsi="Roboto"/>
        </w:rPr>
        <w:t xml:space="preserve">L’enseignement secondaire artistique à horaire réduit compte </w:t>
      </w:r>
      <w:r w:rsidRPr="00E75388">
        <w:rPr>
          <w:rFonts w:ascii="Roboto" w:hAnsi="Roboto"/>
          <w:b/>
          <w:bCs/>
        </w:rPr>
        <w:t>111 établissements</w:t>
      </w:r>
      <w:r w:rsidRPr="00E75388">
        <w:rPr>
          <w:rFonts w:ascii="Roboto" w:hAnsi="Roboto"/>
        </w:rPr>
        <w:t>.</w:t>
      </w:r>
    </w:p>
    <w:p w14:paraId="23829B91" w14:textId="6E62E873" w:rsidR="080FCA81" w:rsidRPr="00E75388" w:rsidRDefault="080FCA81" w:rsidP="080FCA81">
      <w:pPr>
        <w:rPr>
          <w:rFonts w:ascii="Roboto" w:hAnsi="Roboto"/>
          <w:lang w:val="fr-BE"/>
        </w:rPr>
      </w:pPr>
    </w:p>
    <w:p w14:paraId="217A877B" w14:textId="77777777" w:rsidR="00B43FD4" w:rsidRPr="00E75388" w:rsidRDefault="00B43FD4">
      <w:pPr>
        <w:rPr>
          <w:rFonts w:ascii="Roboto" w:eastAsiaTheme="minorEastAsia" w:hAnsi="Roboto" w:cstheme="majorEastAsia"/>
          <w:color w:val="0F4761" w:themeColor="accent1" w:themeShade="BF"/>
          <w:sz w:val="40"/>
          <w:szCs w:val="40"/>
          <w:lang w:val="fr-BE"/>
        </w:rPr>
      </w:pPr>
      <w:bookmarkStart w:id="118" w:name="_Toc1138695512"/>
      <w:bookmarkStart w:id="119" w:name="_Toc1074432487"/>
      <w:r w:rsidRPr="00E75388">
        <w:rPr>
          <w:rFonts w:ascii="Roboto" w:hAnsi="Roboto"/>
          <w:lang w:val="fr-BE"/>
        </w:rPr>
        <w:br w:type="page"/>
      </w:r>
    </w:p>
    <w:p w14:paraId="3B9200EF" w14:textId="77777777" w:rsidR="00D05D99" w:rsidRPr="00E75388" w:rsidRDefault="00D05D99" w:rsidP="00D05D99">
      <w:pPr>
        <w:pStyle w:val="Titre2"/>
        <w:rPr>
          <w:lang w:val="fr-BE"/>
        </w:rPr>
      </w:pPr>
      <w:bookmarkStart w:id="120" w:name="_Toc209784442"/>
      <w:r w:rsidRPr="00E75388">
        <w:rPr>
          <w:lang w:val="fr-BE"/>
        </w:rPr>
        <w:lastRenderedPageBreak/>
        <w:t>Les Jurys</w:t>
      </w:r>
      <w:bookmarkEnd w:id="120"/>
    </w:p>
    <w:p w14:paraId="6B3A9B4D" w14:textId="77777777" w:rsidR="00D05D99" w:rsidRPr="00E75388" w:rsidRDefault="00D05D99" w:rsidP="00D05D99">
      <w:pPr>
        <w:pStyle w:val="Titre3"/>
        <w:rPr>
          <w:rFonts w:ascii="Roboto" w:eastAsia="Calibri" w:hAnsi="Roboto"/>
          <w:lang w:val="fr-BE"/>
        </w:rPr>
      </w:pPr>
      <w:r w:rsidRPr="00E75388">
        <w:rPr>
          <w:rFonts w:ascii="Roboto" w:eastAsia="Calibri" w:hAnsi="Roboto"/>
          <w:lang w:val="fr-BE"/>
        </w:rPr>
        <w:t xml:space="preserve">Présentation </w:t>
      </w:r>
    </w:p>
    <w:p w14:paraId="4264C7F1" w14:textId="77777777" w:rsidR="00D05D99" w:rsidRPr="00E75388" w:rsidRDefault="00D05D99" w:rsidP="00D05D99">
      <w:pPr>
        <w:spacing w:line="257" w:lineRule="auto"/>
        <w:rPr>
          <w:rFonts w:ascii="Roboto" w:hAnsi="Roboto"/>
        </w:rPr>
      </w:pPr>
      <w:r w:rsidRPr="00E75388">
        <w:rPr>
          <w:rFonts w:ascii="Roboto" w:eastAsia="Calibri" w:hAnsi="Roboto" w:cs="Calibri"/>
          <w:lang w:val="fr-BE"/>
        </w:rPr>
        <w:t xml:space="preserve">Les jurys de la Communauté française forment une filière alternative qui permet d’obtenir les mêmes titres que ceux délivrés dans l’enseignement de plein exercice. Le </w:t>
      </w:r>
      <w:hyperlink r:id="rId51">
        <w:r w:rsidRPr="00E75388">
          <w:rPr>
            <w:rStyle w:val="Lienhypertexte"/>
            <w:rFonts w:ascii="Roboto" w:eastAsia="Calibri" w:hAnsi="Roboto" w:cs="Calibri"/>
            <w:color w:val="0000FF"/>
            <w:lang w:val="fr-BE"/>
          </w:rPr>
          <w:t>décret du 27 octobre 2016</w:t>
        </w:r>
      </w:hyperlink>
      <w:r w:rsidRPr="00E75388">
        <w:rPr>
          <w:rStyle w:val="Appelnotedebasdep"/>
          <w:rFonts w:ascii="Roboto" w:eastAsia="Calibri" w:hAnsi="Roboto" w:cs="Calibri"/>
          <w:color w:val="0000FF"/>
          <w:u w:val="single"/>
          <w:lang w:val="fr-BE"/>
        </w:rPr>
        <w:footnoteReference w:id="30"/>
      </w:r>
      <w:r w:rsidRPr="00E75388">
        <w:rPr>
          <w:rFonts w:ascii="Roboto" w:eastAsia="Calibri" w:hAnsi="Roboto" w:cs="Calibri"/>
          <w:lang w:val="fr-BE"/>
        </w:rPr>
        <w:t xml:space="preserve"> précise que la direction</w:t>
      </w:r>
      <w:r w:rsidRPr="00E75388">
        <w:rPr>
          <w:rStyle w:val="Appelnotedebasdep"/>
          <w:rFonts w:ascii="Roboto" w:eastAsia="Calibri" w:hAnsi="Roboto" w:cs="Calibri"/>
          <w:lang w:val="fr-BE"/>
        </w:rPr>
        <w:footnoteReference w:id="31"/>
      </w:r>
      <w:r w:rsidRPr="00E75388">
        <w:rPr>
          <w:rFonts w:ascii="Roboto" w:eastAsia="Calibri" w:hAnsi="Roboto" w:cs="Calibri"/>
          <w:lang w:val="fr-BE"/>
        </w:rPr>
        <w:t xml:space="preserve"> des jurys de l’enseignement secondaire est habilitée à délivrer les titres suivants :</w:t>
      </w:r>
    </w:p>
    <w:p w14:paraId="2F5742D7" w14:textId="77777777" w:rsidR="00D05D99" w:rsidRPr="00E75388" w:rsidRDefault="00D05D99" w:rsidP="00D05D99">
      <w:pPr>
        <w:pStyle w:val="Paragraphedeliste"/>
        <w:numPr>
          <w:ilvl w:val="0"/>
          <w:numId w:val="4"/>
        </w:numPr>
        <w:spacing w:after="0"/>
        <w:rPr>
          <w:rFonts w:ascii="Roboto" w:eastAsia="Calibri" w:hAnsi="Roboto" w:cs="Calibri"/>
          <w:lang w:val="fr-BE"/>
        </w:rPr>
      </w:pPr>
      <w:r w:rsidRPr="00E75388">
        <w:rPr>
          <w:rFonts w:ascii="Roboto" w:eastAsia="Calibri" w:hAnsi="Roboto" w:cs="Calibri"/>
          <w:lang w:val="fr-BE"/>
        </w:rPr>
        <w:t>Le certificat d’enseignement secondaire du premier degré (CE1D),</w:t>
      </w:r>
    </w:p>
    <w:p w14:paraId="41AC0739" w14:textId="77777777" w:rsidR="00D05D99" w:rsidRPr="00E75388" w:rsidRDefault="00D05D99" w:rsidP="00D05D99">
      <w:pPr>
        <w:pStyle w:val="Paragraphedeliste"/>
        <w:numPr>
          <w:ilvl w:val="0"/>
          <w:numId w:val="4"/>
        </w:numPr>
        <w:spacing w:after="0"/>
        <w:rPr>
          <w:rFonts w:ascii="Roboto" w:eastAsia="Calibri" w:hAnsi="Roboto" w:cs="Calibri"/>
          <w:lang w:val="fr-BE"/>
        </w:rPr>
      </w:pPr>
      <w:r w:rsidRPr="00E75388">
        <w:rPr>
          <w:rFonts w:ascii="Roboto" w:eastAsia="Calibri" w:hAnsi="Roboto" w:cs="Calibri"/>
          <w:lang w:val="fr-BE"/>
        </w:rPr>
        <w:t>Le certificat d’enseignement secondaire du deuxième degré (enseignement général, technique et artistique de transition, technique et artistique de qualification et professionnel) (CE2D),</w:t>
      </w:r>
    </w:p>
    <w:p w14:paraId="7F9DFCBB" w14:textId="77777777" w:rsidR="00D05D99" w:rsidRPr="00E75388" w:rsidRDefault="00D05D99" w:rsidP="00D05D99">
      <w:pPr>
        <w:pStyle w:val="Paragraphedeliste"/>
        <w:numPr>
          <w:ilvl w:val="0"/>
          <w:numId w:val="4"/>
        </w:numPr>
        <w:spacing w:after="0"/>
        <w:rPr>
          <w:rFonts w:ascii="Roboto" w:eastAsia="Calibri" w:hAnsi="Roboto" w:cs="Calibri"/>
          <w:lang w:val="fr-BE"/>
        </w:rPr>
      </w:pPr>
      <w:r w:rsidRPr="00E75388">
        <w:rPr>
          <w:rFonts w:ascii="Roboto" w:eastAsia="Calibri" w:hAnsi="Roboto" w:cs="Calibri"/>
          <w:lang w:val="fr-BE"/>
        </w:rPr>
        <w:t>Le certificat d’enseignement secondaire supérieur (enseignement général, technique et artistique de transition, technique et artistique de qualification et professionnel) (CESS),</w:t>
      </w:r>
    </w:p>
    <w:p w14:paraId="6AF588C5" w14:textId="77777777" w:rsidR="00D05D99" w:rsidRPr="00E75388" w:rsidRDefault="00D05D99" w:rsidP="00D05D99">
      <w:pPr>
        <w:pStyle w:val="Paragraphedeliste"/>
        <w:numPr>
          <w:ilvl w:val="0"/>
          <w:numId w:val="4"/>
        </w:numPr>
        <w:spacing w:after="0"/>
        <w:rPr>
          <w:rFonts w:ascii="Roboto" w:eastAsia="Calibri" w:hAnsi="Roboto" w:cs="Calibri"/>
          <w:lang w:val="fr-BE"/>
        </w:rPr>
      </w:pPr>
      <w:r w:rsidRPr="00E75388">
        <w:rPr>
          <w:rFonts w:ascii="Roboto" w:eastAsia="Calibri" w:hAnsi="Roboto" w:cs="Calibri"/>
          <w:lang w:val="fr-BE"/>
        </w:rPr>
        <w:t>Le diplôme d’aptitude à accéder à l’enseignement supérieur (DAES),</w:t>
      </w:r>
    </w:p>
    <w:p w14:paraId="688CCAB3" w14:textId="77777777" w:rsidR="00D05D99" w:rsidRPr="00E75388" w:rsidRDefault="00D05D99" w:rsidP="00D05D99">
      <w:pPr>
        <w:pStyle w:val="Paragraphedeliste"/>
        <w:numPr>
          <w:ilvl w:val="0"/>
          <w:numId w:val="4"/>
        </w:numPr>
        <w:spacing w:after="0"/>
        <w:rPr>
          <w:rFonts w:ascii="Roboto" w:eastAsia="Calibri" w:hAnsi="Roboto" w:cs="Calibri"/>
          <w:lang w:val="fr-BE"/>
        </w:rPr>
      </w:pPr>
      <w:r w:rsidRPr="00E75388">
        <w:rPr>
          <w:rFonts w:ascii="Roboto" w:eastAsia="Calibri" w:hAnsi="Roboto" w:cs="Calibri"/>
          <w:lang w:val="fr-BE"/>
        </w:rPr>
        <w:t>L’attestation de réussite de l’épreuve préparatoire donnant accès aux études de bachelier sage-femme et de bachelier infirmier responsable de soins généraux (Paramédical Bachelier),</w:t>
      </w:r>
    </w:p>
    <w:p w14:paraId="7C492CD6" w14:textId="77777777" w:rsidR="00D05D99" w:rsidRPr="00E75388" w:rsidRDefault="00D05D99" w:rsidP="00D05D99">
      <w:pPr>
        <w:pStyle w:val="Paragraphedeliste"/>
        <w:numPr>
          <w:ilvl w:val="0"/>
          <w:numId w:val="4"/>
        </w:numPr>
        <w:spacing w:after="0"/>
        <w:rPr>
          <w:rFonts w:ascii="Roboto" w:eastAsia="Calibri" w:hAnsi="Roboto" w:cs="Calibri"/>
          <w:lang w:val="fr-BE"/>
        </w:rPr>
      </w:pPr>
      <w:r w:rsidRPr="00E75388">
        <w:rPr>
          <w:rFonts w:ascii="Roboto" w:eastAsia="Calibri" w:hAnsi="Roboto" w:cs="Calibri"/>
          <w:lang w:val="fr-BE"/>
        </w:rPr>
        <w:t>L’attestation de réussite de l’épreuve préparatoire donnant accès aux études d’infirmier hospitalier et d’infirmier hospitalier – orientation santé mentale et psychiatrie (Paramédical Brevet),</w:t>
      </w:r>
    </w:p>
    <w:p w14:paraId="1E49F898" w14:textId="77777777" w:rsidR="00D05D99" w:rsidRPr="00E75388" w:rsidRDefault="00D05D99" w:rsidP="00D05D99">
      <w:pPr>
        <w:pStyle w:val="Paragraphedeliste"/>
        <w:numPr>
          <w:ilvl w:val="0"/>
          <w:numId w:val="4"/>
        </w:numPr>
        <w:spacing w:after="0"/>
        <w:rPr>
          <w:rFonts w:ascii="Roboto" w:eastAsia="Calibri" w:hAnsi="Roboto" w:cs="Calibri"/>
          <w:lang w:val="fr-BE"/>
        </w:rPr>
      </w:pPr>
      <w:r w:rsidRPr="00E75388">
        <w:rPr>
          <w:rFonts w:ascii="Roboto" w:eastAsia="Calibri" w:hAnsi="Roboto" w:cs="Calibri"/>
          <w:lang w:val="fr-BE"/>
        </w:rPr>
        <w:t>Le certificat d’études de sixième année de l’enseignement secondaire professionnel (CE6P).</w:t>
      </w:r>
    </w:p>
    <w:p w14:paraId="16D29399" w14:textId="77777777" w:rsidR="00D05D99" w:rsidRPr="00E75388" w:rsidRDefault="00D05D99" w:rsidP="00D05D99">
      <w:pPr>
        <w:spacing w:line="257" w:lineRule="auto"/>
        <w:rPr>
          <w:rFonts w:ascii="Roboto" w:hAnsi="Roboto"/>
        </w:rPr>
      </w:pPr>
      <w:r w:rsidRPr="00E75388">
        <w:rPr>
          <w:rFonts w:ascii="Roboto" w:eastAsia="Calibri" w:hAnsi="Roboto" w:cs="Calibri"/>
          <w:lang w:val="fr-BE"/>
        </w:rPr>
        <w:t>Les autres titres délivrés dans l’enseignement secondaire de plein exercice et non listés ci-dessus ne sont pas délivrés par cette direction.</w:t>
      </w:r>
    </w:p>
    <w:p w14:paraId="277506C9" w14:textId="77777777" w:rsidR="00D05D99" w:rsidRPr="00E75388" w:rsidRDefault="00D05D99" w:rsidP="00D05D99">
      <w:pPr>
        <w:spacing w:line="257" w:lineRule="auto"/>
        <w:rPr>
          <w:rFonts w:ascii="Roboto" w:hAnsi="Roboto"/>
        </w:rPr>
      </w:pPr>
      <w:r w:rsidRPr="00E75388">
        <w:rPr>
          <w:rFonts w:ascii="Roboto" w:eastAsia="Calibri" w:hAnsi="Roboto" w:cs="Calibri"/>
          <w:lang w:val="fr-BE"/>
        </w:rPr>
        <w:t>Deux cycles d’examens sont organisés par année scolaire :</w:t>
      </w:r>
    </w:p>
    <w:p w14:paraId="4F921B52" w14:textId="5D574FB6" w:rsidR="00D05D99" w:rsidRPr="00E75388" w:rsidRDefault="00D05D99" w:rsidP="00D05D99">
      <w:pPr>
        <w:pStyle w:val="Paragraphedeliste"/>
        <w:numPr>
          <w:ilvl w:val="0"/>
          <w:numId w:val="3"/>
        </w:numPr>
        <w:spacing w:after="0"/>
        <w:rPr>
          <w:rFonts w:ascii="Roboto" w:eastAsia="Calibri" w:hAnsi="Roboto" w:cs="Calibri"/>
          <w:lang w:val="fr-BE"/>
        </w:rPr>
      </w:pPr>
      <w:r w:rsidRPr="00E75388">
        <w:rPr>
          <w:rFonts w:ascii="Roboto" w:eastAsia="Calibri" w:hAnsi="Roboto" w:cs="Calibri"/>
          <w:lang w:val="fr-BE"/>
        </w:rPr>
        <w:t>Premier cycle : d’août à janvier</w:t>
      </w:r>
    </w:p>
    <w:p w14:paraId="332EEB83" w14:textId="77777777" w:rsidR="00D05D99" w:rsidRPr="00E75388" w:rsidRDefault="00D05D99" w:rsidP="00D05D99">
      <w:pPr>
        <w:pStyle w:val="Paragraphedeliste"/>
        <w:numPr>
          <w:ilvl w:val="0"/>
          <w:numId w:val="3"/>
        </w:numPr>
        <w:spacing w:after="0"/>
        <w:rPr>
          <w:rFonts w:ascii="Roboto" w:eastAsia="Calibri" w:hAnsi="Roboto" w:cs="Calibri"/>
          <w:lang w:val="fr-BE"/>
        </w:rPr>
      </w:pPr>
      <w:r w:rsidRPr="00E75388">
        <w:rPr>
          <w:rFonts w:ascii="Roboto" w:eastAsia="Calibri" w:hAnsi="Roboto" w:cs="Calibri"/>
          <w:lang w:val="fr-BE"/>
        </w:rPr>
        <w:t>Deuxième cycle : de février à juillet.</w:t>
      </w:r>
    </w:p>
    <w:p w14:paraId="2A0DC873" w14:textId="77777777" w:rsidR="00D05D99" w:rsidRPr="00E75388" w:rsidRDefault="00D05D99" w:rsidP="00D05D99">
      <w:pPr>
        <w:spacing w:line="257" w:lineRule="auto"/>
        <w:rPr>
          <w:rFonts w:ascii="Roboto" w:hAnsi="Roboto"/>
        </w:rPr>
      </w:pPr>
      <w:r w:rsidRPr="00E75388">
        <w:rPr>
          <w:rFonts w:ascii="Roboto" w:eastAsia="Calibri" w:hAnsi="Roboto" w:cs="Calibri"/>
          <w:lang w:val="fr-BE"/>
        </w:rPr>
        <w:t>Les résultats sont notifiés au terme de chaque cycle, soit au plus tard le 31 janvier pour le cycle 1 et au plus tard le 31 juillet pour le cycle 2.</w:t>
      </w:r>
    </w:p>
    <w:p w14:paraId="6DCF9EAB" w14:textId="77777777" w:rsidR="00D05D99" w:rsidRPr="00E75388" w:rsidRDefault="00D05D99" w:rsidP="00D05D99">
      <w:pPr>
        <w:spacing w:line="257" w:lineRule="auto"/>
        <w:rPr>
          <w:rFonts w:ascii="Roboto" w:hAnsi="Roboto"/>
        </w:rPr>
      </w:pPr>
      <w:r w:rsidRPr="00E75388">
        <w:rPr>
          <w:rFonts w:ascii="Roboto" w:eastAsia="Calibri" w:hAnsi="Roboto" w:cs="Calibri"/>
          <w:lang w:val="fr-BE"/>
        </w:rPr>
        <w:t>Les épreuves sont organisées pour chaque titre lors de chaque cycle sauf pour :</w:t>
      </w:r>
    </w:p>
    <w:p w14:paraId="5106FD7B" w14:textId="77777777" w:rsidR="00D05D99" w:rsidRPr="00E75388" w:rsidRDefault="00D05D99" w:rsidP="00D05D99">
      <w:pPr>
        <w:pStyle w:val="Paragraphedeliste"/>
        <w:numPr>
          <w:ilvl w:val="0"/>
          <w:numId w:val="2"/>
        </w:numPr>
        <w:spacing w:after="0"/>
        <w:rPr>
          <w:rFonts w:ascii="Roboto" w:eastAsia="Calibri" w:hAnsi="Roboto" w:cs="Calibri"/>
          <w:lang w:val="fr-BE"/>
        </w:rPr>
      </w:pPr>
      <w:r w:rsidRPr="00E75388">
        <w:rPr>
          <w:rFonts w:ascii="Roboto" w:eastAsia="Calibri" w:hAnsi="Roboto" w:cs="Calibri"/>
          <w:lang w:val="fr-BE"/>
        </w:rPr>
        <w:t>Le CE1D qui n’est organisé que durant le cycle 2,</w:t>
      </w:r>
    </w:p>
    <w:p w14:paraId="14373F2A" w14:textId="77777777" w:rsidR="00D05D99" w:rsidRPr="00E75388" w:rsidRDefault="00D05D99" w:rsidP="00D05D99">
      <w:pPr>
        <w:pStyle w:val="Paragraphedeliste"/>
        <w:numPr>
          <w:ilvl w:val="0"/>
          <w:numId w:val="2"/>
        </w:numPr>
        <w:spacing w:after="0"/>
        <w:rPr>
          <w:rFonts w:ascii="Roboto" w:eastAsia="Calibri" w:hAnsi="Roboto" w:cs="Calibri"/>
          <w:lang w:val="fr-BE"/>
        </w:rPr>
      </w:pPr>
      <w:r w:rsidRPr="00E75388">
        <w:rPr>
          <w:rFonts w:ascii="Roboto" w:eastAsia="Calibri" w:hAnsi="Roboto" w:cs="Calibri"/>
          <w:lang w:val="fr-BE"/>
        </w:rPr>
        <w:t>Le DAES qui n’est organisé que durant le cycle 1 avec deux sessions consécutives.</w:t>
      </w:r>
      <w:r w:rsidRPr="00E75388">
        <w:rPr>
          <w:rFonts w:ascii="Roboto" w:eastAsia="Calibri" w:hAnsi="Roboto" w:cs="Calibri"/>
          <w:sz w:val="22"/>
          <w:szCs w:val="22"/>
          <w:lang w:val="fr-BE"/>
        </w:rPr>
        <w:t xml:space="preserve"> </w:t>
      </w:r>
    </w:p>
    <w:p w14:paraId="267EDBD1" w14:textId="77777777" w:rsidR="00D05D99" w:rsidRPr="00E75388" w:rsidRDefault="00D05D99" w:rsidP="00D05D99">
      <w:pPr>
        <w:pStyle w:val="Titre3"/>
        <w:rPr>
          <w:rFonts w:ascii="Roboto" w:eastAsia="Calibri" w:hAnsi="Roboto"/>
          <w:lang w:val="fr-BE"/>
        </w:rPr>
      </w:pPr>
      <w:r w:rsidRPr="00E75388">
        <w:rPr>
          <w:rFonts w:ascii="Roboto" w:eastAsia="Calibri" w:hAnsi="Roboto"/>
          <w:lang w:val="fr-BE"/>
        </w:rPr>
        <w:lastRenderedPageBreak/>
        <w:t>Quelques données chiffrées</w:t>
      </w:r>
    </w:p>
    <w:p w14:paraId="6BC3A52F" w14:textId="77777777" w:rsidR="00D05D99" w:rsidRPr="00E75388" w:rsidRDefault="00D05D99" w:rsidP="00D05D99">
      <w:pPr>
        <w:spacing w:line="257" w:lineRule="auto"/>
        <w:rPr>
          <w:rFonts w:ascii="Roboto" w:hAnsi="Roboto"/>
        </w:rPr>
      </w:pPr>
      <w:r w:rsidRPr="00E75388">
        <w:rPr>
          <w:rFonts w:ascii="Roboto" w:eastAsia="Calibri" w:hAnsi="Roboto" w:cs="Calibri"/>
          <w:lang w:val="fr-BE"/>
        </w:rPr>
        <w:t xml:space="preserve">Voici les chiffres des inscriptions </w:t>
      </w:r>
      <w:r w:rsidRPr="00E75388">
        <w:rPr>
          <w:rFonts w:ascii="Roboto" w:eastAsia="Calibri" w:hAnsi="Roboto" w:cs="Calibri"/>
          <w:b/>
          <w:bCs/>
          <w:u w:val="single"/>
          <w:lang w:val="fr-BE"/>
        </w:rPr>
        <w:t>validées</w:t>
      </w:r>
      <w:r w:rsidRPr="00E75388">
        <w:rPr>
          <w:rFonts w:ascii="Roboto" w:eastAsia="Calibri" w:hAnsi="Roboto" w:cs="Calibri"/>
          <w:lang w:val="fr-BE"/>
        </w:rPr>
        <w:t xml:space="preserve"> depuis 2018-2019 : </w:t>
      </w:r>
    </w:p>
    <w:tbl>
      <w:tblPr>
        <w:tblStyle w:val="Grilledutableau"/>
        <w:tblW w:w="0" w:type="auto"/>
        <w:tblInd w:w="132" w:type="dxa"/>
        <w:tblLayout w:type="fixed"/>
        <w:tblLook w:val="04A0" w:firstRow="1" w:lastRow="0" w:firstColumn="1" w:lastColumn="0" w:noHBand="0" w:noVBand="1"/>
      </w:tblPr>
      <w:tblGrid>
        <w:gridCol w:w="1418"/>
        <w:gridCol w:w="1043"/>
        <w:gridCol w:w="998"/>
        <w:gridCol w:w="1005"/>
        <w:gridCol w:w="1064"/>
        <w:gridCol w:w="1134"/>
        <w:gridCol w:w="993"/>
        <w:gridCol w:w="992"/>
      </w:tblGrid>
      <w:tr w:rsidR="00D05D99" w:rsidRPr="00E75388" w14:paraId="7FDA3761"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4BA4E81F" w14:textId="77777777" w:rsidR="00D05D99" w:rsidRPr="00E75388" w:rsidRDefault="00D05D99" w:rsidP="004431A4">
            <w:pPr>
              <w:jc w:val="center"/>
              <w:rPr>
                <w:rFonts w:ascii="Roboto" w:eastAsiaTheme="minorEastAsia" w:hAnsi="Roboto"/>
              </w:rPr>
            </w:pPr>
            <w:r w:rsidRPr="00E75388">
              <w:rPr>
                <w:rFonts w:ascii="Roboto" w:eastAsiaTheme="minorEastAsia" w:hAnsi="Roboto"/>
              </w:rPr>
              <w:t xml:space="preserve"> </w:t>
            </w:r>
          </w:p>
        </w:tc>
        <w:tc>
          <w:tcPr>
            <w:tcW w:w="1043"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1069C468" w14:textId="77777777" w:rsidR="00D05D99" w:rsidRPr="00E75388" w:rsidRDefault="00D05D99" w:rsidP="004431A4">
            <w:pPr>
              <w:jc w:val="center"/>
              <w:rPr>
                <w:rFonts w:ascii="Roboto" w:eastAsiaTheme="minorEastAsia" w:hAnsi="Roboto"/>
                <w:b/>
                <w:bCs/>
                <w:color w:val="000000" w:themeColor="text1"/>
              </w:rPr>
            </w:pPr>
            <w:r w:rsidRPr="00E75388">
              <w:rPr>
                <w:rFonts w:ascii="Roboto" w:eastAsiaTheme="minorEastAsia" w:hAnsi="Roboto"/>
                <w:b/>
                <w:bCs/>
                <w:color w:val="000000" w:themeColor="text1"/>
              </w:rPr>
              <w:t>2018-2019 cycle 1</w:t>
            </w:r>
          </w:p>
        </w:tc>
        <w:tc>
          <w:tcPr>
            <w:tcW w:w="99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44A086C6" w14:textId="77777777" w:rsidR="00D05D99" w:rsidRPr="00E75388" w:rsidRDefault="00D05D99" w:rsidP="004431A4">
            <w:pPr>
              <w:jc w:val="center"/>
              <w:rPr>
                <w:rFonts w:ascii="Roboto" w:eastAsiaTheme="minorEastAsia" w:hAnsi="Roboto"/>
                <w:b/>
                <w:bCs/>
                <w:color w:val="000000" w:themeColor="text1"/>
              </w:rPr>
            </w:pPr>
            <w:r w:rsidRPr="00E75388">
              <w:rPr>
                <w:rFonts w:ascii="Roboto" w:eastAsiaTheme="minorEastAsia" w:hAnsi="Roboto"/>
                <w:b/>
                <w:bCs/>
                <w:color w:val="000000" w:themeColor="text1"/>
              </w:rPr>
              <w:t>2018-2019 cycle 2</w:t>
            </w:r>
          </w:p>
        </w:tc>
        <w:tc>
          <w:tcPr>
            <w:tcW w:w="1005"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5D5F2E39" w14:textId="77777777" w:rsidR="00D05D99" w:rsidRPr="00E75388" w:rsidRDefault="00D05D99" w:rsidP="004431A4">
            <w:pPr>
              <w:jc w:val="center"/>
              <w:rPr>
                <w:rFonts w:ascii="Roboto" w:eastAsiaTheme="minorEastAsia" w:hAnsi="Roboto"/>
                <w:b/>
                <w:bCs/>
                <w:color w:val="000000" w:themeColor="text1"/>
              </w:rPr>
            </w:pPr>
            <w:r w:rsidRPr="00E75388">
              <w:rPr>
                <w:rFonts w:ascii="Roboto" w:eastAsiaTheme="minorEastAsia" w:hAnsi="Roboto"/>
                <w:b/>
                <w:bCs/>
                <w:color w:val="000000" w:themeColor="text1"/>
              </w:rPr>
              <w:t>2019-2020 cycle 1</w:t>
            </w:r>
          </w:p>
        </w:tc>
        <w:tc>
          <w:tcPr>
            <w:tcW w:w="1064"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277D27CF" w14:textId="77777777" w:rsidR="00D05D99" w:rsidRPr="00E75388" w:rsidRDefault="00D05D99" w:rsidP="004431A4">
            <w:pPr>
              <w:jc w:val="center"/>
              <w:rPr>
                <w:rFonts w:ascii="Roboto" w:eastAsiaTheme="minorEastAsia" w:hAnsi="Roboto"/>
                <w:b/>
                <w:bCs/>
                <w:color w:val="000000" w:themeColor="text1"/>
              </w:rPr>
            </w:pPr>
            <w:r w:rsidRPr="00E75388">
              <w:rPr>
                <w:rFonts w:ascii="Roboto" w:eastAsiaTheme="minorEastAsia" w:hAnsi="Roboto"/>
                <w:b/>
                <w:bCs/>
                <w:color w:val="000000" w:themeColor="text1"/>
              </w:rPr>
              <w:t>2019-2020 cycle 2</w:t>
            </w:r>
          </w:p>
        </w:tc>
        <w:tc>
          <w:tcPr>
            <w:tcW w:w="1134"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076D07A5" w14:textId="77777777" w:rsidR="00D05D99" w:rsidRPr="00E75388" w:rsidRDefault="00D05D99" w:rsidP="004431A4">
            <w:pPr>
              <w:jc w:val="center"/>
              <w:rPr>
                <w:rFonts w:ascii="Roboto" w:eastAsiaTheme="minorEastAsia" w:hAnsi="Roboto"/>
                <w:b/>
                <w:bCs/>
                <w:color w:val="000000" w:themeColor="text1"/>
                <w:u w:val="single"/>
                <w:vertAlign w:val="superscript"/>
              </w:rPr>
            </w:pPr>
            <w:r w:rsidRPr="00E75388">
              <w:rPr>
                <w:rFonts w:ascii="Roboto" w:eastAsiaTheme="minorEastAsia" w:hAnsi="Roboto"/>
                <w:b/>
                <w:bCs/>
                <w:color w:val="000000" w:themeColor="text1"/>
              </w:rPr>
              <w:t>2020-2021 cycle 2</w:t>
            </w:r>
            <w:r w:rsidRPr="00E75388">
              <w:rPr>
                <w:rStyle w:val="Appelnotedebasdep"/>
                <w:rFonts w:ascii="Roboto" w:eastAsiaTheme="minorEastAsia" w:hAnsi="Roboto"/>
                <w:b/>
                <w:bCs/>
                <w:color w:val="000000" w:themeColor="text1"/>
                <w:u w:val="single"/>
              </w:rPr>
              <w:footnoteReference w:id="32"/>
            </w:r>
          </w:p>
        </w:tc>
        <w:tc>
          <w:tcPr>
            <w:tcW w:w="993"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7CCAF771" w14:textId="77777777" w:rsidR="00D05D99" w:rsidRPr="00E75388" w:rsidRDefault="00D05D99" w:rsidP="004431A4">
            <w:pPr>
              <w:jc w:val="center"/>
              <w:rPr>
                <w:rFonts w:ascii="Roboto" w:eastAsiaTheme="minorEastAsia" w:hAnsi="Roboto"/>
                <w:b/>
                <w:bCs/>
                <w:color w:val="000000" w:themeColor="text1"/>
              </w:rPr>
            </w:pPr>
            <w:r w:rsidRPr="00E75388">
              <w:rPr>
                <w:rFonts w:ascii="Roboto" w:eastAsiaTheme="minorEastAsia" w:hAnsi="Roboto"/>
                <w:b/>
                <w:bCs/>
                <w:color w:val="000000" w:themeColor="text1"/>
              </w:rPr>
              <w:t>2021-2022 cycle 1</w:t>
            </w:r>
          </w:p>
        </w:tc>
        <w:tc>
          <w:tcPr>
            <w:tcW w:w="992"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1183943A" w14:textId="77777777" w:rsidR="00D05D99" w:rsidRPr="00E75388" w:rsidRDefault="00D05D99" w:rsidP="004431A4">
            <w:pPr>
              <w:jc w:val="center"/>
              <w:rPr>
                <w:rFonts w:ascii="Roboto" w:eastAsiaTheme="minorEastAsia" w:hAnsi="Roboto"/>
                <w:b/>
                <w:bCs/>
                <w:color w:val="000000" w:themeColor="text1"/>
              </w:rPr>
            </w:pPr>
            <w:r w:rsidRPr="00E75388">
              <w:rPr>
                <w:rFonts w:ascii="Roboto" w:eastAsiaTheme="minorEastAsia" w:hAnsi="Roboto"/>
                <w:b/>
                <w:bCs/>
                <w:color w:val="000000" w:themeColor="text1"/>
              </w:rPr>
              <w:t>2021-2022 cycle 2</w:t>
            </w:r>
          </w:p>
        </w:tc>
      </w:tr>
      <w:tr w:rsidR="00D05D99" w:rsidRPr="00E75388" w14:paraId="2DD02779"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718B7AEC"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CE1D</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F7A526" w14:textId="77777777" w:rsidR="00D05D99" w:rsidRPr="00E75388" w:rsidRDefault="00D05D99" w:rsidP="004431A4">
            <w:pPr>
              <w:jc w:val="center"/>
              <w:rPr>
                <w:rFonts w:ascii="Roboto" w:eastAsiaTheme="minorEastAsia" w:hAnsi="Roboto"/>
              </w:rPr>
            </w:pPr>
            <w:r w:rsidRPr="00E75388">
              <w:rPr>
                <w:rFonts w:ascii="Roboto" w:eastAsiaTheme="minorEastAsia" w:hAnsi="Roboto"/>
              </w:rPr>
              <w:t>/</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876E8F" w14:textId="77777777" w:rsidR="00D05D99" w:rsidRPr="00E75388" w:rsidRDefault="00D05D99" w:rsidP="004431A4">
            <w:pPr>
              <w:jc w:val="center"/>
              <w:rPr>
                <w:rFonts w:ascii="Roboto" w:eastAsiaTheme="minorEastAsia" w:hAnsi="Roboto"/>
              </w:rPr>
            </w:pPr>
            <w:r w:rsidRPr="00E75388">
              <w:rPr>
                <w:rFonts w:ascii="Roboto" w:eastAsiaTheme="minorEastAsia" w:hAnsi="Roboto"/>
              </w:rPr>
              <w:t>273</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A92FED"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A077FA"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245</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F27ACB4"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335</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194B08"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560635A"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349</w:t>
            </w:r>
          </w:p>
        </w:tc>
      </w:tr>
      <w:tr w:rsidR="00D05D99" w:rsidRPr="00E75388" w14:paraId="15EF6778"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25871424"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CE2D G</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1C71FC" w14:textId="77777777" w:rsidR="00D05D99" w:rsidRPr="00E75388" w:rsidRDefault="00D05D99" w:rsidP="004431A4">
            <w:pPr>
              <w:jc w:val="center"/>
              <w:rPr>
                <w:rFonts w:ascii="Roboto" w:eastAsiaTheme="minorEastAsia" w:hAnsi="Roboto"/>
              </w:rPr>
            </w:pPr>
            <w:r w:rsidRPr="00E75388">
              <w:rPr>
                <w:rFonts w:ascii="Roboto" w:eastAsiaTheme="minorEastAsia" w:hAnsi="Roboto"/>
              </w:rPr>
              <w:t>122</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4DA045" w14:textId="77777777" w:rsidR="00D05D99" w:rsidRPr="00E75388" w:rsidRDefault="00D05D99" w:rsidP="004431A4">
            <w:pPr>
              <w:jc w:val="center"/>
              <w:rPr>
                <w:rFonts w:ascii="Roboto" w:eastAsiaTheme="minorEastAsia" w:hAnsi="Roboto"/>
              </w:rPr>
            </w:pPr>
            <w:r w:rsidRPr="00E75388">
              <w:rPr>
                <w:rFonts w:ascii="Roboto" w:eastAsiaTheme="minorEastAsia" w:hAnsi="Roboto"/>
              </w:rPr>
              <w:t>200</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0A5B18"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142</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55945E"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218</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299C50"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196</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5E6B73"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153</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4CF212"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228</w:t>
            </w:r>
          </w:p>
        </w:tc>
      </w:tr>
      <w:tr w:rsidR="00D05D99" w:rsidRPr="00E75388" w14:paraId="2A66A761"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1C6132A6"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CE2D TT</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E0CBCA" w14:textId="77777777" w:rsidR="00D05D99" w:rsidRPr="00E75388" w:rsidRDefault="00D05D99" w:rsidP="004431A4">
            <w:pPr>
              <w:jc w:val="center"/>
              <w:rPr>
                <w:rFonts w:ascii="Roboto" w:eastAsiaTheme="minorEastAsia" w:hAnsi="Roboto"/>
              </w:rPr>
            </w:pPr>
            <w:r w:rsidRPr="00E75388">
              <w:rPr>
                <w:rFonts w:ascii="Roboto" w:eastAsiaTheme="minorEastAsia" w:hAnsi="Roboto"/>
              </w:rPr>
              <w:t>3</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F6FB24" w14:textId="77777777" w:rsidR="00D05D99" w:rsidRPr="00E75388" w:rsidRDefault="00D05D99" w:rsidP="004431A4">
            <w:pPr>
              <w:jc w:val="center"/>
              <w:rPr>
                <w:rFonts w:ascii="Roboto" w:eastAsiaTheme="minorEastAsia" w:hAnsi="Roboto"/>
              </w:rPr>
            </w:pPr>
            <w:r w:rsidRPr="00E75388">
              <w:rPr>
                <w:rFonts w:ascii="Roboto" w:eastAsiaTheme="minorEastAsia" w:hAnsi="Roboto"/>
              </w:rPr>
              <w:t>7</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F0D9075"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5</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6BC66C"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7</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A808FA"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6</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6D66AA"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3</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C086DBC"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3</w:t>
            </w:r>
          </w:p>
        </w:tc>
      </w:tr>
      <w:tr w:rsidR="00D05D99" w:rsidRPr="00E75388" w14:paraId="34E9AD23"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3F300529"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CE2D TQ</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42D654" w14:textId="77777777" w:rsidR="00D05D99" w:rsidRPr="00E75388" w:rsidRDefault="00D05D99" w:rsidP="004431A4">
            <w:pPr>
              <w:jc w:val="center"/>
              <w:rPr>
                <w:rFonts w:ascii="Roboto" w:eastAsiaTheme="minorEastAsia" w:hAnsi="Roboto"/>
              </w:rPr>
            </w:pPr>
            <w:r w:rsidRPr="00E75388">
              <w:rPr>
                <w:rFonts w:ascii="Roboto" w:eastAsiaTheme="minorEastAsia" w:hAnsi="Roboto"/>
              </w:rPr>
              <w:t>12</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252597" w14:textId="77777777" w:rsidR="00D05D99" w:rsidRPr="00E75388" w:rsidRDefault="00D05D99" w:rsidP="004431A4">
            <w:pPr>
              <w:jc w:val="center"/>
              <w:rPr>
                <w:rFonts w:ascii="Roboto" w:eastAsiaTheme="minorEastAsia" w:hAnsi="Roboto"/>
              </w:rPr>
            </w:pPr>
            <w:r w:rsidRPr="00E75388">
              <w:rPr>
                <w:rFonts w:ascii="Roboto" w:eastAsiaTheme="minorEastAsia" w:hAnsi="Roboto"/>
              </w:rPr>
              <w:t>14</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1FD9DD"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17</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F5BC1E"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22</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3E93A8"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12</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B355D1"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10</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F01F33"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15</w:t>
            </w:r>
          </w:p>
        </w:tc>
      </w:tr>
      <w:tr w:rsidR="00D05D99" w:rsidRPr="00E75388" w14:paraId="2F10511B"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03A3E7BE"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CE2D P</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1FE1733" w14:textId="77777777" w:rsidR="00D05D99" w:rsidRPr="00E75388" w:rsidRDefault="00D05D99" w:rsidP="004431A4">
            <w:pPr>
              <w:jc w:val="center"/>
              <w:rPr>
                <w:rFonts w:ascii="Roboto" w:eastAsiaTheme="minorEastAsia" w:hAnsi="Roboto"/>
              </w:rPr>
            </w:pPr>
            <w:r w:rsidRPr="00E75388">
              <w:rPr>
                <w:rFonts w:ascii="Roboto" w:eastAsiaTheme="minorEastAsia" w:hAnsi="Roboto"/>
              </w:rPr>
              <w:t>14</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BCCDBB0" w14:textId="77777777" w:rsidR="00D05D99" w:rsidRPr="00E75388" w:rsidRDefault="00D05D99" w:rsidP="004431A4">
            <w:pPr>
              <w:jc w:val="center"/>
              <w:rPr>
                <w:rFonts w:ascii="Roboto" w:eastAsiaTheme="minorEastAsia" w:hAnsi="Roboto"/>
              </w:rPr>
            </w:pPr>
            <w:r w:rsidRPr="00E75388">
              <w:rPr>
                <w:rFonts w:ascii="Roboto" w:eastAsiaTheme="minorEastAsia" w:hAnsi="Roboto"/>
              </w:rPr>
              <w:t>9</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D14D8D1"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14</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CE7049"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20</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B6A0B9"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14</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40AAF4"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5</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EB32FF"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33</w:t>
            </w:r>
          </w:p>
        </w:tc>
      </w:tr>
      <w:tr w:rsidR="00D05D99" w:rsidRPr="00E75388" w14:paraId="1012F3B7"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200444F0"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CESS G</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ED573A4" w14:textId="77777777" w:rsidR="00D05D99" w:rsidRPr="00E75388" w:rsidRDefault="00D05D99" w:rsidP="004431A4">
            <w:pPr>
              <w:jc w:val="center"/>
              <w:rPr>
                <w:rFonts w:ascii="Roboto" w:eastAsiaTheme="minorEastAsia" w:hAnsi="Roboto"/>
              </w:rPr>
            </w:pPr>
            <w:r w:rsidRPr="00E75388">
              <w:rPr>
                <w:rFonts w:ascii="Roboto" w:eastAsiaTheme="minorEastAsia" w:hAnsi="Roboto"/>
              </w:rPr>
              <w:t>389</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C24D38" w14:textId="77777777" w:rsidR="00D05D99" w:rsidRPr="00E75388" w:rsidRDefault="00D05D99" w:rsidP="004431A4">
            <w:pPr>
              <w:jc w:val="center"/>
              <w:rPr>
                <w:rFonts w:ascii="Roboto" w:eastAsiaTheme="minorEastAsia" w:hAnsi="Roboto"/>
              </w:rPr>
            </w:pPr>
            <w:r w:rsidRPr="00E75388">
              <w:rPr>
                <w:rFonts w:ascii="Roboto" w:eastAsiaTheme="minorEastAsia" w:hAnsi="Roboto"/>
              </w:rPr>
              <w:t>651</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1933BC"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540</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BE29DB1"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690</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FC88CCE"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685</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BCE9E45"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483</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9A71F8"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710</w:t>
            </w:r>
          </w:p>
        </w:tc>
      </w:tr>
      <w:tr w:rsidR="00D05D99" w:rsidRPr="00E75388" w14:paraId="5D2CBFC8"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421C64EF"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CESS TT</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58FA2B" w14:textId="77777777" w:rsidR="00D05D99" w:rsidRPr="00E75388" w:rsidRDefault="00D05D99" w:rsidP="004431A4">
            <w:pPr>
              <w:jc w:val="center"/>
              <w:rPr>
                <w:rFonts w:ascii="Roboto" w:eastAsiaTheme="minorEastAsia" w:hAnsi="Roboto"/>
              </w:rPr>
            </w:pPr>
            <w:r w:rsidRPr="00E75388">
              <w:rPr>
                <w:rFonts w:ascii="Roboto" w:eastAsiaTheme="minorEastAsia" w:hAnsi="Roboto"/>
              </w:rPr>
              <w:t>43</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821931" w14:textId="77777777" w:rsidR="00D05D99" w:rsidRPr="00E75388" w:rsidRDefault="00D05D99" w:rsidP="004431A4">
            <w:pPr>
              <w:jc w:val="center"/>
              <w:rPr>
                <w:rFonts w:ascii="Roboto" w:eastAsiaTheme="minorEastAsia" w:hAnsi="Roboto"/>
              </w:rPr>
            </w:pPr>
            <w:r w:rsidRPr="00E75388">
              <w:rPr>
                <w:rFonts w:ascii="Roboto" w:eastAsiaTheme="minorEastAsia" w:hAnsi="Roboto"/>
              </w:rPr>
              <w:t>24</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0D30E9"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16</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1A38C2"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25</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002358"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19</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58E200"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9</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E2FDBA"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10</w:t>
            </w:r>
          </w:p>
        </w:tc>
      </w:tr>
      <w:tr w:rsidR="00D05D99" w:rsidRPr="00E75388" w14:paraId="402C144E"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18C63520"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CESS TQ</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6F0BB76" w14:textId="77777777" w:rsidR="00D05D99" w:rsidRPr="00E75388" w:rsidRDefault="00D05D99" w:rsidP="004431A4">
            <w:pPr>
              <w:jc w:val="center"/>
              <w:rPr>
                <w:rFonts w:ascii="Roboto" w:eastAsiaTheme="minorEastAsia" w:hAnsi="Roboto"/>
              </w:rPr>
            </w:pPr>
            <w:r w:rsidRPr="00E75388">
              <w:rPr>
                <w:rFonts w:ascii="Roboto" w:eastAsiaTheme="minorEastAsia" w:hAnsi="Roboto"/>
              </w:rPr>
              <w:t>50</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543F22" w14:textId="77777777" w:rsidR="00D05D99" w:rsidRPr="00E75388" w:rsidRDefault="00D05D99" w:rsidP="004431A4">
            <w:pPr>
              <w:jc w:val="center"/>
              <w:rPr>
                <w:rFonts w:ascii="Roboto" w:eastAsiaTheme="minorEastAsia" w:hAnsi="Roboto"/>
              </w:rPr>
            </w:pPr>
            <w:r w:rsidRPr="00E75388">
              <w:rPr>
                <w:rFonts w:ascii="Roboto" w:eastAsiaTheme="minorEastAsia" w:hAnsi="Roboto"/>
              </w:rPr>
              <w:t>79</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06EE12"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53</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FE7DF89"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54</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D77710D"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60</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38B0E0"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46</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BE66136"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71</w:t>
            </w:r>
          </w:p>
        </w:tc>
      </w:tr>
      <w:tr w:rsidR="00D05D99" w:rsidRPr="00E75388" w14:paraId="08CDFCCC"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7613DD4F"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CESS P</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1E0BE5" w14:textId="77777777" w:rsidR="00D05D99" w:rsidRPr="00E75388" w:rsidRDefault="00D05D99" w:rsidP="004431A4">
            <w:pPr>
              <w:jc w:val="center"/>
              <w:rPr>
                <w:rFonts w:ascii="Roboto" w:eastAsiaTheme="minorEastAsia" w:hAnsi="Roboto"/>
              </w:rPr>
            </w:pPr>
            <w:r w:rsidRPr="00E75388">
              <w:rPr>
                <w:rFonts w:ascii="Roboto" w:eastAsiaTheme="minorEastAsia" w:hAnsi="Roboto"/>
              </w:rPr>
              <w:t>275</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BB351E" w14:textId="77777777" w:rsidR="00D05D99" w:rsidRPr="00E75388" w:rsidRDefault="00D05D99" w:rsidP="004431A4">
            <w:pPr>
              <w:jc w:val="center"/>
              <w:rPr>
                <w:rFonts w:ascii="Roboto" w:eastAsiaTheme="minorEastAsia" w:hAnsi="Roboto"/>
              </w:rPr>
            </w:pPr>
            <w:r w:rsidRPr="00E75388">
              <w:rPr>
                <w:rFonts w:ascii="Roboto" w:eastAsiaTheme="minorEastAsia" w:hAnsi="Roboto"/>
              </w:rPr>
              <w:t>409</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2F1B383"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291</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808CD8"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475</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A815A8"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499</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53AA0B"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361</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AF43EF"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521</w:t>
            </w:r>
          </w:p>
        </w:tc>
      </w:tr>
      <w:tr w:rsidR="00D05D99" w:rsidRPr="00E75388" w14:paraId="6D44E877"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6167D0D6"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CE6P</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C37A75" w14:textId="77777777" w:rsidR="00D05D99" w:rsidRPr="00E75388" w:rsidRDefault="00D05D99" w:rsidP="004431A4">
            <w:pPr>
              <w:jc w:val="center"/>
              <w:rPr>
                <w:rFonts w:ascii="Roboto" w:eastAsiaTheme="minorEastAsia" w:hAnsi="Roboto"/>
              </w:rPr>
            </w:pPr>
            <w:r w:rsidRPr="00E75388">
              <w:rPr>
                <w:rFonts w:ascii="Roboto" w:eastAsiaTheme="minorEastAsia" w:hAnsi="Roboto"/>
              </w:rPr>
              <w:t>0</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3DB6BD" w14:textId="77777777" w:rsidR="00D05D99" w:rsidRPr="00E75388" w:rsidRDefault="00D05D99" w:rsidP="004431A4">
            <w:pPr>
              <w:jc w:val="center"/>
              <w:rPr>
                <w:rFonts w:ascii="Roboto" w:eastAsiaTheme="minorEastAsia" w:hAnsi="Roboto"/>
              </w:rPr>
            </w:pPr>
            <w:r w:rsidRPr="00E75388">
              <w:rPr>
                <w:rFonts w:ascii="Roboto" w:eastAsiaTheme="minorEastAsia" w:hAnsi="Roboto"/>
              </w:rPr>
              <w:t>0</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E986180"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0</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E15A9F"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0</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E5E479F"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0</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EE9201"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0</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63F1ED"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0</w:t>
            </w:r>
          </w:p>
        </w:tc>
      </w:tr>
      <w:tr w:rsidR="00D05D99" w:rsidRPr="00E75388" w14:paraId="48A5C41C"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07970622"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DAES I</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D30537" w14:textId="77777777" w:rsidR="00D05D99" w:rsidRPr="00E75388" w:rsidRDefault="00D05D99" w:rsidP="004431A4">
            <w:pPr>
              <w:jc w:val="center"/>
              <w:rPr>
                <w:rFonts w:ascii="Roboto" w:eastAsiaTheme="minorEastAsia" w:hAnsi="Roboto"/>
              </w:rPr>
            </w:pPr>
            <w:r w:rsidRPr="00E75388">
              <w:rPr>
                <w:rFonts w:ascii="Roboto" w:eastAsiaTheme="minorEastAsia" w:hAnsi="Roboto"/>
              </w:rPr>
              <w:t>140</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7BF809" w14:textId="77777777" w:rsidR="00D05D99" w:rsidRPr="00E75388" w:rsidRDefault="00D05D99" w:rsidP="004431A4">
            <w:pPr>
              <w:jc w:val="center"/>
              <w:rPr>
                <w:rFonts w:ascii="Roboto" w:eastAsiaTheme="minorEastAsia" w:hAnsi="Roboto"/>
              </w:rPr>
            </w:pPr>
            <w:r w:rsidRPr="00E75388">
              <w:rPr>
                <w:rFonts w:ascii="Roboto" w:eastAsiaTheme="minorEastAsia" w:hAnsi="Roboto"/>
              </w:rPr>
              <w:t>/</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E717B4"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141</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855B8F"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104</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1670DE"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9F4A80C"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112</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9DFC56D"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w:t>
            </w:r>
          </w:p>
        </w:tc>
      </w:tr>
      <w:tr w:rsidR="00D05D99" w:rsidRPr="00E75388" w14:paraId="53BEC297"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1A613406"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DAES II</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159975" w14:textId="77777777" w:rsidR="00D05D99" w:rsidRPr="00E75388" w:rsidRDefault="00D05D99" w:rsidP="004431A4">
            <w:pPr>
              <w:jc w:val="center"/>
              <w:rPr>
                <w:rFonts w:ascii="Roboto" w:eastAsiaTheme="minorEastAsia" w:hAnsi="Roboto"/>
              </w:rPr>
            </w:pPr>
            <w:r w:rsidRPr="00E75388">
              <w:rPr>
                <w:rFonts w:ascii="Roboto" w:eastAsiaTheme="minorEastAsia" w:hAnsi="Roboto"/>
              </w:rPr>
              <w:t>131</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ACD7B9" w14:textId="77777777" w:rsidR="00D05D99" w:rsidRPr="00E75388" w:rsidRDefault="00D05D99" w:rsidP="004431A4">
            <w:pPr>
              <w:jc w:val="center"/>
              <w:rPr>
                <w:rFonts w:ascii="Roboto" w:eastAsiaTheme="minorEastAsia" w:hAnsi="Roboto"/>
              </w:rPr>
            </w:pPr>
            <w:r w:rsidRPr="00E75388">
              <w:rPr>
                <w:rFonts w:ascii="Roboto" w:eastAsiaTheme="minorEastAsia" w:hAnsi="Roboto"/>
              </w:rPr>
              <w:t>/</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DCB338"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82</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FD42B1B"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869AC1"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BEB9FF9"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96</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96506B3"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w:t>
            </w:r>
          </w:p>
        </w:tc>
      </w:tr>
      <w:tr w:rsidR="00D05D99" w:rsidRPr="00E75388" w14:paraId="2523C2DD"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583BF239"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Bachelier</w:t>
            </w:r>
          </w:p>
        </w:tc>
        <w:tc>
          <w:tcPr>
            <w:tcW w:w="104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C8469B" w14:textId="77777777" w:rsidR="00D05D99" w:rsidRPr="00E75388" w:rsidRDefault="00D05D99" w:rsidP="004431A4">
            <w:pPr>
              <w:jc w:val="center"/>
              <w:rPr>
                <w:rFonts w:ascii="Roboto" w:eastAsiaTheme="minorEastAsia" w:hAnsi="Roboto"/>
              </w:rPr>
            </w:pPr>
            <w:r w:rsidRPr="00E75388">
              <w:rPr>
                <w:rFonts w:ascii="Roboto" w:eastAsiaTheme="minorEastAsia" w:hAnsi="Roboto"/>
              </w:rPr>
              <w:t>16</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49703E" w14:textId="77777777" w:rsidR="00D05D99" w:rsidRPr="00E75388" w:rsidRDefault="00D05D99" w:rsidP="004431A4">
            <w:pPr>
              <w:jc w:val="center"/>
              <w:rPr>
                <w:rFonts w:ascii="Roboto" w:eastAsiaTheme="minorEastAsia" w:hAnsi="Roboto"/>
              </w:rPr>
            </w:pPr>
            <w:r w:rsidRPr="00E75388">
              <w:rPr>
                <w:rFonts w:ascii="Roboto" w:eastAsiaTheme="minorEastAsia" w:hAnsi="Roboto"/>
              </w:rPr>
              <w:t>24</w:t>
            </w:r>
          </w:p>
        </w:tc>
        <w:tc>
          <w:tcPr>
            <w:tcW w:w="100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063BC64"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15</w:t>
            </w:r>
          </w:p>
        </w:tc>
        <w:tc>
          <w:tcPr>
            <w:tcW w:w="106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D3EEED8"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25</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25D95E2"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13</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4BD6E9"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3</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806EB4"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28</w:t>
            </w:r>
          </w:p>
        </w:tc>
      </w:tr>
      <w:tr w:rsidR="00D05D99" w:rsidRPr="00E75388" w14:paraId="602D0A47" w14:textId="77777777" w:rsidTr="004431A4">
        <w:trPr>
          <w:trHeight w:val="300"/>
        </w:trPr>
        <w:tc>
          <w:tcPr>
            <w:tcW w:w="1418" w:type="dxa"/>
            <w:tcBorders>
              <w:top w:val="single" w:sz="8" w:space="0" w:color="auto"/>
              <w:left w:val="single" w:sz="8" w:space="0" w:color="auto"/>
              <w:bottom w:val="single" w:sz="12" w:space="0" w:color="auto"/>
              <w:right w:val="single" w:sz="8" w:space="0" w:color="auto"/>
            </w:tcBorders>
            <w:shd w:val="clear" w:color="auto" w:fill="E7E6E6"/>
            <w:tcMar>
              <w:left w:w="108" w:type="dxa"/>
              <w:right w:w="108" w:type="dxa"/>
            </w:tcMar>
            <w:vAlign w:val="center"/>
          </w:tcPr>
          <w:p w14:paraId="67F75919"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Brevet</w:t>
            </w:r>
          </w:p>
        </w:tc>
        <w:tc>
          <w:tcPr>
            <w:tcW w:w="1043"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1721F27F" w14:textId="77777777" w:rsidR="00D05D99" w:rsidRPr="00E75388" w:rsidRDefault="00D05D99" w:rsidP="004431A4">
            <w:pPr>
              <w:jc w:val="center"/>
              <w:rPr>
                <w:rFonts w:ascii="Roboto" w:eastAsiaTheme="minorEastAsia" w:hAnsi="Roboto"/>
              </w:rPr>
            </w:pPr>
            <w:r w:rsidRPr="00E75388">
              <w:rPr>
                <w:rFonts w:ascii="Roboto" w:eastAsiaTheme="minorEastAsia" w:hAnsi="Roboto"/>
              </w:rPr>
              <w:t>107</w:t>
            </w:r>
          </w:p>
        </w:tc>
        <w:tc>
          <w:tcPr>
            <w:tcW w:w="998"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0C60A085" w14:textId="77777777" w:rsidR="00D05D99" w:rsidRPr="00E75388" w:rsidRDefault="00D05D99" w:rsidP="004431A4">
            <w:pPr>
              <w:jc w:val="center"/>
              <w:rPr>
                <w:rFonts w:ascii="Roboto" w:eastAsiaTheme="minorEastAsia" w:hAnsi="Roboto"/>
              </w:rPr>
            </w:pPr>
            <w:r w:rsidRPr="00E75388">
              <w:rPr>
                <w:rFonts w:ascii="Roboto" w:eastAsiaTheme="minorEastAsia" w:hAnsi="Roboto"/>
              </w:rPr>
              <w:t>202</w:t>
            </w:r>
          </w:p>
        </w:tc>
        <w:tc>
          <w:tcPr>
            <w:tcW w:w="1005"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71FAD280"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121</w:t>
            </w:r>
          </w:p>
        </w:tc>
        <w:tc>
          <w:tcPr>
            <w:tcW w:w="1064"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3E6A5D94"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178</w:t>
            </w:r>
          </w:p>
        </w:tc>
        <w:tc>
          <w:tcPr>
            <w:tcW w:w="1134"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1194D1F5"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170</w:t>
            </w:r>
          </w:p>
        </w:tc>
        <w:tc>
          <w:tcPr>
            <w:tcW w:w="993"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154759A8"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83</w:t>
            </w:r>
          </w:p>
        </w:tc>
        <w:tc>
          <w:tcPr>
            <w:tcW w:w="992" w:type="dxa"/>
            <w:tcBorders>
              <w:top w:val="single" w:sz="8" w:space="0" w:color="auto"/>
              <w:left w:val="single" w:sz="8" w:space="0" w:color="auto"/>
              <w:bottom w:val="single" w:sz="12" w:space="0" w:color="auto"/>
              <w:right w:val="single" w:sz="8" w:space="0" w:color="auto"/>
            </w:tcBorders>
            <w:tcMar>
              <w:left w:w="108" w:type="dxa"/>
              <w:right w:w="108" w:type="dxa"/>
            </w:tcMar>
            <w:vAlign w:val="center"/>
          </w:tcPr>
          <w:p w14:paraId="6D47379A"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134</w:t>
            </w:r>
          </w:p>
        </w:tc>
      </w:tr>
      <w:tr w:rsidR="00D05D99" w:rsidRPr="00E75388" w14:paraId="742A2AEC" w14:textId="77777777" w:rsidTr="004431A4">
        <w:trPr>
          <w:trHeight w:val="300"/>
        </w:trPr>
        <w:tc>
          <w:tcPr>
            <w:tcW w:w="1418" w:type="dxa"/>
            <w:tcBorders>
              <w:top w:val="single" w:sz="12" w:space="0" w:color="auto"/>
              <w:left w:val="single" w:sz="8" w:space="0" w:color="auto"/>
              <w:bottom w:val="single" w:sz="8" w:space="0" w:color="auto"/>
              <w:right w:val="single" w:sz="8" w:space="0" w:color="auto"/>
            </w:tcBorders>
            <w:shd w:val="clear" w:color="auto" w:fill="E7E6E6"/>
            <w:tcMar>
              <w:left w:w="108" w:type="dxa"/>
              <w:right w:w="108" w:type="dxa"/>
            </w:tcMar>
            <w:vAlign w:val="center"/>
          </w:tcPr>
          <w:p w14:paraId="3AF01F08" w14:textId="77777777" w:rsidR="00D05D99" w:rsidRPr="00E75388" w:rsidRDefault="00D05D99" w:rsidP="004431A4">
            <w:pPr>
              <w:jc w:val="center"/>
              <w:rPr>
                <w:rFonts w:ascii="Roboto" w:eastAsiaTheme="minorEastAsia" w:hAnsi="Roboto"/>
                <w:color w:val="000000" w:themeColor="text1"/>
              </w:rPr>
            </w:pPr>
            <w:r w:rsidRPr="00E75388">
              <w:rPr>
                <w:rFonts w:ascii="Roboto" w:eastAsiaTheme="minorEastAsia" w:hAnsi="Roboto"/>
                <w:color w:val="000000" w:themeColor="text1"/>
              </w:rPr>
              <w:t>Total</w:t>
            </w:r>
          </w:p>
        </w:tc>
        <w:tc>
          <w:tcPr>
            <w:tcW w:w="1043"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28E35C8F" w14:textId="77777777" w:rsidR="00D05D99" w:rsidRPr="00E75388" w:rsidRDefault="00D05D99" w:rsidP="004431A4">
            <w:pPr>
              <w:jc w:val="center"/>
              <w:rPr>
                <w:rFonts w:ascii="Roboto" w:eastAsiaTheme="minorEastAsia" w:hAnsi="Roboto"/>
                <w:b/>
                <w:bCs/>
              </w:rPr>
            </w:pPr>
            <w:r w:rsidRPr="00E75388">
              <w:rPr>
                <w:rFonts w:ascii="Roboto" w:eastAsiaTheme="minorEastAsia" w:hAnsi="Roboto"/>
                <w:b/>
                <w:bCs/>
              </w:rPr>
              <w:t>1 302</w:t>
            </w:r>
          </w:p>
        </w:tc>
        <w:tc>
          <w:tcPr>
            <w:tcW w:w="998"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3562ADF2" w14:textId="77777777" w:rsidR="00D05D99" w:rsidRPr="00E75388" w:rsidRDefault="00D05D99" w:rsidP="004431A4">
            <w:pPr>
              <w:jc w:val="center"/>
              <w:rPr>
                <w:rFonts w:ascii="Roboto" w:eastAsiaTheme="minorEastAsia" w:hAnsi="Roboto"/>
                <w:b/>
                <w:bCs/>
              </w:rPr>
            </w:pPr>
            <w:r w:rsidRPr="00E75388">
              <w:rPr>
                <w:rFonts w:ascii="Roboto" w:eastAsiaTheme="minorEastAsia" w:hAnsi="Roboto"/>
                <w:b/>
                <w:bCs/>
              </w:rPr>
              <w:t>1 892</w:t>
            </w:r>
          </w:p>
        </w:tc>
        <w:tc>
          <w:tcPr>
            <w:tcW w:w="1005"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25B7E825" w14:textId="77777777" w:rsidR="00D05D99" w:rsidRPr="00E75388" w:rsidRDefault="00D05D99" w:rsidP="004431A4">
            <w:pPr>
              <w:jc w:val="center"/>
              <w:rPr>
                <w:rFonts w:ascii="Roboto" w:eastAsiaTheme="minorEastAsia" w:hAnsi="Roboto"/>
                <w:b/>
                <w:bCs/>
                <w:color w:val="000000" w:themeColor="text1"/>
              </w:rPr>
            </w:pPr>
            <w:r w:rsidRPr="00E75388">
              <w:rPr>
                <w:rFonts w:ascii="Roboto" w:eastAsiaTheme="minorEastAsia" w:hAnsi="Roboto"/>
                <w:b/>
                <w:bCs/>
                <w:color w:val="000000" w:themeColor="text1"/>
              </w:rPr>
              <w:t>1 437</w:t>
            </w:r>
          </w:p>
        </w:tc>
        <w:tc>
          <w:tcPr>
            <w:tcW w:w="1064"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1B519502" w14:textId="77777777" w:rsidR="00D05D99" w:rsidRPr="00E75388" w:rsidRDefault="00D05D99" w:rsidP="004431A4">
            <w:pPr>
              <w:jc w:val="center"/>
              <w:rPr>
                <w:rFonts w:ascii="Roboto" w:eastAsiaTheme="minorEastAsia" w:hAnsi="Roboto"/>
                <w:b/>
                <w:bCs/>
                <w:color w:val="000000" w:themeColor="text1"/>
              </w:rPr>
            </w:pPr>
            <w:r w:rsidRPr="00E75388">
              <w:rPr>
                <w:rFonts w:ascii="Roboto" w:eastAsiaTheme="minorEastAsia" w:hAnsi="Roboto"/>
                <w:b/>
                <w:bCs/>
                <w:color w:val="000000" w:themeColor="text1"/>
              </w:rPr>
              <w:t>2 063</w:t>
            </w:r>
          </w:p>
        </w:tc>
        <w:tc>
          <w:tcPr>
            <w:tcW w:w="1134"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23CE1EBB" w14:textId="77777777" w:rsidR="00D05D99" w:rsidRPr="00E75388" w:rsidRDefault="00D05D99" w:rsidP="004431A4">
            <w:pPr>
              <w:jc w:val="center"/>
              <w:rPr>
                <w:rFonts w:ascii="Roboto" w:eastAsiaTheme="minorEastAsia" w:hAnsi="Roboto"/>
                <w:b/>
                <w:bCs/>
                <w:color w:val="000000" w:themeColor="text1"/>
              </w:rPr>
            </w:pPr>
            <w:r w:rsidRPr="00E75388">
              <w:rPr>
                <w:rFonts w:ascii="Roboto" w:eastAsiaTheme="minorEastAsia" w:hAnsi="Roboto"/>
                <w:b/>
                <w:bCs/>
                <w:color w:val="000000" w:themeColor="text1"/>
              </w:rPr>
              <w:t>2 009</w:t>
            </w:r>
          </w:p>
        </w:tc>
        <w:tc>
          <w:tcPr>
            <w:tcW w:w="993"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357DBDD5" w14:textId="77777777" w:rsidR="00D05D99" w:rsidRPr="00E75388" w:rsidRDefault="00D05D99" w:rsidP="004431A4">
            <w:pPr>
              <w:jc w:val="center"/>
              <w:rPr>
                <w:rFonts w:ascii="Roboto" w:eastAsiaTheme="minorEastAsia" w:hAnsi="Roboto"/>
                <w:b/>
                <w:bCs/>
                <w:color w:val="000000" w:themeColor="text1"/>
              </w:rPr>
            </w:pPr>
            <w:r w:rsidRPr="00E75388">
              <w:rPr>
                <w:rFonts w:ascii="Roboto" w:eastAsiaTheme="minorEastAsia" w:hAnsi="Roboto"/>
                <w:b/>
                <w:bCs/>
                <w:color w:val="000000" w:themeColor="text1"/>
              </w:rPr>
              <w:t>1 364</w:t>
            </w:r>
          </w:p>
        </w:tc>
        <w:tc>
          <w:tcPr>
            <w:tcW w:w="992" w:type="dxa"/>
            <w:tcBorders>
              <w:top w:val="single" w:sz="12" w:space="0" w:color="auto"/>
              <w:left w:val="single" w:sz="8" w:space="0" w:color="auto"/>
              <w:bottom w:val="single" w:sz="8" w:space="0" w:color="auto"/>
              <w:right w:val="single" w:sz="8" w:space="0" w:color="auto"/>
            </w:tcBorders>
            <w:tcMar>
              <w:left w:w="108" w:type="dxa"/>
              <w:right w:w="108" w:type="dxa"/>
            </w:tcMar>
            <w:vAlign w:val="center"/>
          </w:tcPr>
          <w:p w14:paraId="33E85C50" w14:textId="77777777" w:rsidR="00D05D99" w:rsidRPr="00E75388" w:rsidRDefault="00D05D99" w:rsidP="004431A4">
            <w:pPr>
              <w:jc w:val="center"/>
              <w:rPr>
                <w:rFonts w:ascii="Roboto" w:eastAsiaTheme="minorEastAsia" w:hAnsi="Roboto"/>
                <w:b/>
                <w:bCs/>
                <w:color w:val="000000" w:themeColor="text1"/>
              </w:rPr>
            </w:pPr>
            <w:r w:rsidRPr="00E75388">
              <w:rPr>
                <w:rFonts w:ascii="Roboto" w:eastAsiaTheme="minorEastAsia" w:hAnsi="Roboto"/>
                <w:b/>
                <w:bCs/>
                <w:color w:val="000000" w:themeColor="text1"/>
              </w:rPr>
              <w:t>2 102</w:t>
            </w:r>
          </w:p>
        </w:tc>
      </w:tr>
    </w:tbl>
    <w:p w14:paraId="10BD92FA" w14:textId="77777777" w:rsidR="00D05D99" w:rsidRDefault="00D05D99" w:rsidP="00D05D99">
      <w:pPr>
        <w:spacing w:line="257" w:lineRule="auto"/>
        <w:rPr>
          <w:rFonts w:ascii="Roboto" w:eastAsia="Calibri" w:hAnsi="Roboto" w:cs="Calibri"/>
          <w:sz w:val="22"/>
          <w:szCs w:val="22"/>
          <w:lang w:val="fr-BE"/>
        </w:rPr>
      </w:pPr>
    </w:p>
    <w:p w14:paraId="53BC4262" w14:textId="77777777" w:rsidR="00D05D99" w:rsidRDefault="00D05D99" w:rsidP="00D05D99">
      <w:pPr>
        <w:rPr>
          <w:rFonts w:ascii="Roboto" w:eastAsia="Calibri" w:hAnsi="Roboto" w:cs="Calibri"/>
          <w:sz w:val="22"/>
          <w:szCs w:val="22"/>
          <w:lang w:val="fr-BE"/>
        </w:rPr>
      </w:pPr>
      <w:r>
        <w:rPr>
          <w:rFonts w:ascii="Roboto" w:eastAsia="Calibri" w:hAnsi="Roboto" w:cs="Calibri"/>
          <w:sz w:val="22"/>
          <w:szCs w:val="22"/>
          <w:lang w:val="fr-BE"/>
        </w:rPr>
        <w:br w:type="page"/>
      </w:r>
    </w:p>
    <w:p w14:paraId="784B80F7" w14:textId="77777777" w:rsidR="00D05D99" w:rsidRPr="00E75388" w:rsidRDefault="00D05D99" w:rsidP="00D05D99">
      <w:pPr>
        <w:spacing w:line="257" w:lineRule="auto"/>
        <w:rPr>
          <w:rFonts w:ascii="Roboto" w:eastAsia="Calibri" w:hAnsi="Roboto" w:cs="Calibri"/>
          <w:sz w:val="22"/>
          <w:szCs w:val="22"/>
          <w:lang w:val="fr-BE"/>
        </w:rPr>
      </w:pPr>
    </w:p>
    <w:tbl>
      <w:tblPr>
        <w:tblStyle w:val="Grilledutableau"/>
        <w:tblW w:w="0" w:type="auto"/>
        <w:tblInd w:w="132" w:type="dxa"/>
        <w:tblLayout w:type="fixed"/>
        <w:tblLook w:val="04A0" w:firstRow="1" w:lastRow="0" w:firstColumn="1" w:lastColumn="0" w:noHBand="0" w:noVBand="1"/>
      </w:tblPr>
      <w:tblGrid>
        <w:gridCol w:w="1418"/>
        <w:gridCol w:w="992"/>
        <w:gridCol w:w="992"/>
        <w:gridCol w:w="992"/>
        <w:gridCol w:w="1134"/>
        <w:gridCol w:w="1134"/>
        <w:gridCol w:w="993"/>
      </w:tblGrid>
      <w:tr w:rsidR="00D05D99" w:rsidRPr="00E75388" w14:paraId="11DB8319"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039F7BFF" w14:textId="77777777" w:rsidR="00D05D99" w:rsidRPr="00E75388" w:rsidRDefault="00D05D99" w:rsidP="004431A4">
            <w:pPr>
              <w:spacing w:after="160" w:line="257" w:lineRule="auto"/>
              <w:rPr>
                <w:rFonts w:ascii="Roboto" w:eastAsiaTheme="minorEastAsia" w:hAnsi="Roboto"/>
              </w:rPr>
            </w:pPr>
          </w:p>
        </w:tc>
        <w:tc>
          <w:tcPr>
            <w:tcW w:w="992"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18648748" w14:textId="77777777" w:rsidR="00D05D99" w:rsidRPr="00E75388" w:rsidRDefault="00D05D99" w:rsidP="004431A4">
            <w:pPr>
              <w:rPr>
                <w:rFonts w:ascii="Roboto" w:eastAsiaTheme="minorEastAsia" w:hAnsi="Roboto"/>
                <w:b/>
                <w:bCs/>
                <w:color w:val="000000" w:themeColor="text1"/>
              </w:rPr>
            </w:pPr>
            <w:r w:rsidRPr="00E75388">
              <w:rPr>
                <w:rFonts w:ascii="Roboto" w:eastAsiaTheme="minorEastAsia" w:hAnsi="Roboto"/>
                <w:b/>
                <w:bCs/>
                <w:color w:val="000000" w:themeColor="text1"/>
              </w:rPr>
              <w:t>2022-2023</w:t>
            </w:r>
          </w:p>
          <w:p w14:paraId="63A69DFC" w14:textId="77777777" w:rsidR="00D05D99" w:rsidRPr="00E75388" w:rsidRDefault="00D05D99" w:rsidP="004431A4">
            <w:pPr>
              <w:rPr>
                <w:rFonts w:ascii="Roboto" w:eastAsiaTheme="minorEastAsia" w:hAnsi="Roboto"/>
                <w:b/>
                <w:bCs/>
                <w:color w:val="000000" w:themeColor="text1"/>
              </w:rPr>
            </w:pPr>
            <w:proofErr w:type="gramStart"/>
            <w:r w:rsidRPr="00E75388">
              <w:rPr>
                <w:rFonts w:ascii="Roboto" w:eastAsiaTheme="minorEastAsia" w:hAnsi="Roboto"/>
                <w:b/>
                <w:bCs/>
                <w:color w:val="000000" w:themeColor="text1"/>
              </w:rPr>
              <w:t>cycle</w:t>
            </w:r>
            <w:proofErr w:type="gramEnd"/>
            <w:r w:rsidRPr="00E75388">
              <w:rPr>
                <w:rFonts w:ascii="Roboto" w:eastAsiaTheme="minorEastAsia" w:hAnsi="Roboto"/>
                <w:b/>
                <w:bCs/>
                <w:color w:val="000000" w:themeColor="text1"/>
              </w:rPr>
              <w:t xml:space="preserve"> 1</w:t>
            </w:r>
          </w:p>
        </w:tc>
        <w:tc>
          <w:tcPr>
            <w:tcW w:w="992"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0A07BBAB" w14:textId="77777777" w:rsidR="00D05D99" w:rsidRPr="00E75388" w:rsidRDefault="00D05D99" w:rsidP="004431A4">
            <w:pPr>
              <w:rPr>
                <w:rFonts w:ascii="Roboto" w:eastAsiaTheme="minorEastAsia" w:hAnsi="Roboto"/>
                <w:b/>
                <w:bCs/>
                <w:color w:val="000000" w:themeColor="text1"/>
              </w:rPr>
            </w:pPr>
            <w:r w:rsidRPr="00E75388">
              <w:rPr>
                <w:rFonts w:ascii="Roboto" w:eastAsiaTheme="minorEastAsia" w:hAnsi="Roboto"/>
                <w:b/>
                <w:bCs/>
                <w:color w:val="000000" w:themeColor="text1"/>
              </w:rPr>
              <w:t>2022-2023</w:t>
            </w:r>
          </w:p>
          <w:p w14:paraId="65B750E8" w14:textId="77777777" w:rsidR="00D05D99" w:rsidRPr="00E75388" w:rsidRDefault="00D05D99" w:rsidP="004431A4">
            <w:pPr>
              <w:rPr>
                <w:rFonts w:ascii="Roboto" w:eastAsiaTheme="minorEastAsia" w:hAnsi="Roboto"/>
                <w:b/>
                <w:bCs/>
                <w:color w:val="000000" w:themeColor="text1"/>
              </w:rPr>
            </w:pPr>
            <w:proofErr w:type="gramStart"/>
            <w:r w:rsidRPr="00E75388">
              <w:rPr>
                <w:rFonts w:ascii="Roboto" w:eastAsiaTheme="minorEastAsia" w:hAnsi="Roboto"/>
                <w:b/>
                <w:bCs/>
                <w:color w:val="000000" w:themeColor="text1"/>
              </w:rPr>
              <w:t>cycle</w:t>
            </w:r>
            <w:proofErr w:type="gramEnd"/>
            <w:r w:rsidRPr="00E75388">
              <w:rPr>
                <w:rFonts w:ascii="Roboto" w:eastAsiaTheme="minorEastAsia" w:hAnsi="Roboto"/>
                <w:b/>
                <w:bCs/>
                <w:color w:val="000000" w:themeColor="text1"/>
              </w:rPr>
              <w:t xml:space="preserve"> 2</w:t>
            </w:r>
          </w:p>
        </w:tc>
        <w:tc>
          <w:tcPr>
            <w:tcW w:w="992"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44A7C08D" w14:textId="77777777" w:rsidR="00D05D99" w:rsidRPr="00E75388" w:rsidRDefault="00D05D99" w:rsidP="004431A4">
            <w:pPr>
              <w:rPr>
                <w:rFonts w:ascii="Roboto" w:eastAsiaTheme="minorEastAsia" w:hAnsi="Roboto"/>
                <w:b/>
                <w:bCs/>
                <w:color w:val="000000" w:themeColor="text1"/>
              </w:rPr>
            </w:pPr>
            <w:r w:rsidRPr="00E75388">
              <w:rPr>
                <w:rFonts w:ascii="Roboto" w:eastAsiaTheme="minorEastAsia" w:hAnsi="Roboto"/>
                <w:b/>
                <w:bCs/>
                <w:color w:val="000000" w:themeColor="text1"/>
              </w:rPr>
              <w:t>2023-2024</w:t>
            </w:r>
          </w:p>
          <w:p w14:paraId="7292CD1E" w14:textId="77777777" w:rsidR="00D05D99" w:rsidRPr="00E75388" w:rsidRDefault="00D05D99" w:rsidP="004431A4">
            <w:pPr>
              <w:rPr>
                <w:rFonts w:ascii="Roboto" w:eastAsiaTheme="minorEastAsia" w:hAnsi="Roboto"/>
                <w:b/>
                <w:bCs/>
                <w:color w:val="000000" w:themeColor="text1"/>
              </w:rPr>
            </w:pPr>
            <w:proofErr w:type="gramStart"/>
            <w:r w:rsidRPr="00E75388">
              <w:rPr>
                <w:rFonts w:ascii="Roboto" w:eastAsiaTheme="minorEastAsia" w:hAnsi="Roboto"/>
                <w:b/>
                <w:bCs/>
                <w:color w:val="000000" w:themeColor="text1"/>
              </w:rPr>
              <w:t>cycle</w:t>
            </w:r>
            <w:proofErr w:type="gramEnd"/>
            <w:r w:rsidRPr="00E75388">
              <w:rPr>
                <w:rFonts w:ascii="Roboto" w:eastAsiaTheme="minorEastAsia" w:hAnsi="Roboto"/>
                <w:b/>
                <w:bCs/>
                <w:color w:val="000000" w:themeColor="text1"/>
              </w:rPr>
              <w:t xml:space="preserve"> 1 </w:t>
            </w:r>
          </w:p>
        </w:tc>
        <w:tc>
          <w:tcPr>
            <w:tcW w:w="1134"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04D3E752" w14:textId="77777777" w:rsidR="00D05D99" w:rsidRPr="00E75388" w:rsidRDefault="00D05D99" w:rsidP="004431A4">
            <w:pPr>
              <w:rPr>
                <w:rFonts w:ascii="Roboto" w:eastAsiaTheme="minorEastAsia" w:hAnsi="Roboto"/>
                <w:b/>
                <w:bCs/>
                <w:color w:val="000000" w:themeColor="text1"/>
              </w:rPr>
            </w:pPr>
            <w:r w:rsidRPr="00E75388">
              <w:rPr>
                <w:rFonts w:ascii="Roboto" w:eastAsiaTheme="minorEastAsia" w:hAnsi="Roboto"/>
                <w:b/>
                <w:bCs/>
                <w:color w:val="000000" w:themeColor="text1"/>
              </w:rPr>
              <w:t>2023-2024</w:t>
            </w:r>
          </w:p>
          <w:p w14:paraId="505DEC29" w14:textId="77777777" w:rsidR="00D05D99" w:rsidRPr="00E75388" w:rsidRDefault="00D05D99" w:rsidP="004431A4">
            <w:pPr>
              <w:rPr>
                <w:rFonts w:ascii="Roboto" w:eastAsiaTheme="minorEastAsia" w:hAnsi="Roboto"/>
                <w:b/>
                <w:bCs/>
                <w:color w:val="000000" w:themeColor="text1"/>
              </w:rPr>
            </w:pPr>
            <w:proofErr w:type="gramStart"/>
            <w:r w:rsidRPr="00E75388">
              <w:rPr>
                <w:rFonts w:ascii="Roboto" w:eastAsiaTheme="minorEastAsia" w:hAnsi="Roboto"/>
                <w:b/>
                <w:bCs/>
                <w:color w:val="000000" w:themeColor="text1"/>
              </w:rPr>
              <w:t>cycle</w:t>
            </w:r>
            <w:proofErr w:type="gramEnd"/>
            <w:r w:rsidRPr="00E75388">
              <w:rPr>
                <w:rFonts w:ascii="Roboto" w:eastAsiaTheme="minorEastAsia" w:hAnsi="Roboto"/>
                <w:b/>
                <w:bCs/>
                <w:color w:val="000000" w:themeColor="text1"/>
              </w:rPr>
              <w:t xml:space="preserve"> 2 </w:t>
            </w:r>
          </w:p>
        </w:tc>
        <w:tc>
          <w:tcPr>
            <w:tcW w:w="1134"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3E39C3A7" w14:textId="77777777" w:rsidR="00D05D99" w:rsidRPr="00E75388" w:rsidRDefault="00D05D99" w:rsidP="004431A4">
            <w:pPr>
              <w:rPr>
                <w:rFonts w:ascii="Roboto" w:eastAsiaTheme="minorEastAsia" w:hAnsi="Roboto"/>
                <w:b/>
                <w:bCs/>
              </w:rPr>
            </w:pPr>
            <w:r w:rsidRPr="00E75388">
              <w:rPr>
                <w:rFonts w:ascii="Roboto" w:eastAsiaTheme="minorEastAsia" w:hAnsi="Roboto"/>
                <w:b/>
                <w:bCs/>
              </w:rPr>
              <w:t>2024-2025</w:t>
            </w:r>
          </w:p>
          <w:p w14:paraId="4913A094" w14:textId="77777777" w:rsidR="00D05D99" w:rsidRPr="00E75388" w:rsidRDefault="00D05D99" w:rsidP="004431A4">
            <w:pPr>
              <w:rPr>
                <w:rFonts w:ascii="Roboto" w:eastAsiaTheme="minorEastAsia" w:hAnsi="Roboto"/>
                <w:b/>
                <w:bCs/>
              </w:rPr>
            </w:pPr>
            <w:proofErr w:type="gramStart"/>
            <w:r w:rsidRPr="00E75388">
              <w:rPr>
                <w:rFonts w:ascii="Roboto" w:eastAsiaTheme="minorEastAsia" w:hAnsi="Roboto"/>
                <w:b/>
                <w:bCs/>
              </w:rPr>
              <w:t>cycle</w:t>
            </w:r>
            <w:proofErr w:type="gramEnd"/>
            <w:r w:rsidRPr="00E75388">
              <w:rPr>
                <w:rFonts w:ascii="Roboto" w:eastAsiaTheme="minorEastAsia" w:hAnsi="Roboto"/>
                <w:b/>
                <w:bCs/>
              </w:rPr>
              <w:t xml:space="preserve"> 1</w:t>
            </w:r>
          </w:p>
        </w:tc>
        <w:tc>
          <w:tcPr>
            <w:tcW w:w="993" w:type="dxa"/>
            <w:tcBorders>
              <w:top w:val="single" w:sz="8" w:space="0" w:color="auto"/>
              <w:left w:val="single" w:sz="8" w:space="0" w:color="auto"/>
              <w:bottom w:val="single" w:sz="8" w:space="0" w:color="auto"/>
              <w:right w:val="single" w:sz="8" w:space="0" w:color="auto"/>
            </w:tcBorders>
            <w:shd w:val="clear" w:color="auto" w:fill="E8E8E8" w:themeFill="background2"/>
            <w:tcMar>
              <w:left w:w="108" w:type="dxa"/>
              <w:right w:w="108" w:type="dxa"/>
            </w:tcMar>
          </w:tcPr>
          <w:p w14:paraId="11042F7A" w14:textId="77777777" w:rsidR="00D05D99" w:rsidRPr="00E75388" w:rsidRDefault="00D05D99" w:rsidP="004431A4">
            <w:pPr>
              <w:rPr>
                <w:rFonts w:ascii="Roboto" w:eastAsiaTheme="minorEastAsia" w:hAnsi="Roboto"/>
                <w:b/>
                <w:bCs/>
              </w:rPr>
            </w:pPr>
            <w:r w:rsidRPr="00E75388">
              <w:rPr>
                <w:rFonts w:ascii="Roboto" w:eastAsiaTheme="minorEastAsia" w:hAnsi="Roboto"/>
                <w:b/>
                <w:bCs/>
              </w:rPr>
              <w:t>2024-2025</w:t>
            </w:r>
          </w:p>
          <w:p w14:paraId="689E0966" w14:textId="77777777" w:rsidR="00D05D99" w:rsidRPr="00E75388" w:rsidRDefault="00D05D99" w:rsidP="004431A4">
            <w:pPr>
              <w:rPr>
                <w:rFonts w:ascii="Roboto" w:eastAsiaTheme="minorEastAsia" w:hAnsi="Roboto"/>
                <w:b/>
                <w:bCs/>
              </w:rPr>
            </w:pPr>
            <w:proofErr w:type="gramStart"/>
            <w:r w:rsidRPr="00E75388">
              <w:rPr>
                <w:rFonts w:ascii="Roboto" w:eastAsiaTheme="minorEastAsia" w:hAnsi="Roboto"/>
                <w:b/>
                <w:bCs/>
              </w:rPr>
              <w:t>cycle</w:t>
            </w:r>
            <w:proofErr w:type="gramEnd"/>
            <w:r w:rsidRPr="00E75388">
              <w:rPr>
                <w:rFonts w:ascii="Roboto" w:eastAsiaTheme="minorEastAsia" w:hAnsi="Roboto"/>
                <w:b/>
                <w:bCs/>
              </w:rPr>
              <w:t xml:space="preserve"> 2</w:t>
            </w:r>
          </w:p>
        </w:tc>
      </w:tr>
      <w:tr w:rsidR="00D05D99" w:rsidRPr="00E75388" w14:paraId="2E072C0F"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2D40FEEB"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CE1D</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318056FD"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2395E4AE"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375</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4872A69A"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716E2F0B"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451</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2B0FB5AE" w14:textId="77777777" w:rsidR="00D05D99" w:rsidRPr="00E75388" w:rsidRDefault="00D05D99" w:rsidP="004431A4">
            <w:pPr>
              <w:rPr>
                <w:rFonts w:ascii="Roboto" w:eastAsiaTheme="minorEastAsia" w:hAnsi="Roboto"/>
              </w:rPr>
            </w:pPr>
            <w:r w:rsidRPr="00E75388">
              <w:rPr>
                <w:rFonts w:ascii="Roboto" w:eastAsiaTheme="minorEastAsia" w:hAnsi="Roboto"/>
              </w:rPr>
              <w:t>/</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14B99148" w14:textId="77777777" w:rsidR="00D05D99" w:rsidRPr="00E75388" w:rsidRDefault="00D05D99" w:rsidP="004431A4">
            <w:pPr>
              <w:rPr>
                <w:rFonts w:ascii="Roboto" w:eastAsiaTheme="minorEastAsia" w:hAnsi="Roboto"/>
              </w:rPr>
            </w:pPr>
            <w:r w:rsidRPr="00E75388">
              <w:rPr>
                <w:rFonts w:ascii="Roboto" w:eastAsiaTheme="minorEastAsia" w:hAnsi="Roboto"/>
              </w:rPr>
              <w:t>497</w:t>
            </w:r>
          </w:p>
        </w:tc>
      </w:tr>
      <w:tr w:rsidR="00D05D99" w:rsidRPr="00E75388" w14:paraId="325D29D6"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6431F810" w14:textId="77777777" w:rsidR="00D05D99" w:rsidRPr="00E75388" w:rsidRDefault="00D05D99" w:rsidP="004431A4">
            <w:pPr>
              <w:rPr>
                <w:rFonts w:ascii="Roboto" w:eastAsiaTheme="minorEastAsia" w:hAnsi="Roboto"/>
                <w:color w:val="000000" w:themeColor="text1"/>
                <w:sz w:val="20"/>
                <w:szCs w:val="20"/>
              </w:rPr>
            </w:pPr>
            <w:r w:rsidRPr="00C40AA9">
              <w:rPr>
                <w:rFonts w:ascii="Roboto" w:eastAsiaTheme="minorEastAsia" w:hAnsi="Roboto"/>
                <w:color w:val="000000" w:themeColor="text1"/>
              </w:rPr>
              <w:t>CE2D G</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6C067BFD" w14:textId="77777777" w:rsidR="00D05D99" w:rsidRPr="00E75388" w:rsidRDefault="00D05D99" w:rsidP="004431A4">
            <w:pPr>
              <w:rPr>
                <w:rFonts w:ascii="Roboto" w:eastAsiaTheme="minorEastAsia" w:hAnsi="Roboto"/>
                <w:color w:val="000000" w:themeColor="text1"/>
                <w:sz w:val="20"/>
                <w:szCs w:val="20"/>
              </w:rPr>
            </w:pPr>
            <w:r w:rsidRPr="00E75388">
              <w:rPr>
                <w:rFonts w:ascii="Roboto" w:eastAsiaTheme="minorEastAsia" w:hAnsi="Roboto"/>
                <w:color w:val="000000" w:themeColor="text1"/>
                <w:sz w:val="20"/>
                <w:szCs w:val="20"/>
              </w:rPr>
              <w:t>166</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4FCF949E" w14:textId="77777777" w:rsidR="00D05D99" w:rsidRPr="00E75388" w:rsidRDefault="00D05D99" w:rsidP="004431A4">
            <w:pPr>
              <w:rPr>
                <w:rFonts w:ascii="Roboto" w:eastAsiaTheme="minorEastAsia" w:hAnsi="Roboto"/>
                <w:color w:val="000000" w:themeColor="text1"/>
                <w:sz w:val="20"/>
                <w:szCs w:val="20"/>
              </w:rPr>
            </w:pPr>
            <w:r w:rsidRPr="00E75388">
              <w:rPr>
                <w:rFonts w:ascii="Roboto" w:eastAsiaTheme="minorEastAsia" w:hAnsi="Roboto"/>
                <w:color w:val="000000" w:themeColor="text1"/>
                <w:sz w:val="20"/>
                <w:szCs w:val="20"/>
              </w:rPr>
              <w:t>249</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6985470A" w14:textId="77777777" w:rsidR="00D05D99" w:rsidRPr="00E75388" w:rsidRDefault="00D05D99" w:rsidP="004431A4">
            <w:pPr>
              <w:rPr>
                <w:rFonts w:ascii="Roboto" w:eastAsiaTheme="minorEastAsia" w:hAnsi="Roboto"/>
                <w:color w:val="000000" w:themeColor="text1"/>
                <w:sz w:val="20"/>
                <w:szCs w:val="20"/>
              </w:rPr>
            </w:pPr>
            <w:r w:rsidRPr="00E75388">
              <w:rPr>
                <w:rFonts w:ascii="Roboto" w:eastAsiaTheme="minorEastAsia" w:hAnsi="Roboto"/>
                <w:color w:val="000000" w:themeColor="text1"/>
                <w:sz w:val="20"/>
                <w:szCs w:val="20"/>
              </w:rPr>
              <w:t>220</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39033C13" w14:textId="77777777" w:rsidR="00D05D99" w:rsidRPr="00E75388" w:rsidRDefault="00D05D99" w:rsidP="004431A4">
            <w:pPr>
              <w:rPr>
                <w:rFonts w:ascii="Roboto" w:eastAsiaTheme="minorEastAsia" w:hAnsi="Roboto"/>
                <w:color w:val="000000" w:themeColor="text1"/>
                <w:sz w:val="20"/>
                <w:szCs w:val="20"/>
              </w:rPr>
            </w:pPr>
            <w:r w:rsidRPr="00E75388">
              <w:rPr>
                <w:rFonts w:ascii="Roboto" w:eastAsiaTheme="minorEastAsia" w:hAnsi="Roboto"/>
                <w:color w:val="000000" w:themeColor="text1"/>
                <w:sz w:val="20"/>
                <w:szCs w:val="20"/>
              </w:rPr>
              <w:t>248</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4C247EE4" w14:textId="77777777" w:rsidR="00D05D99" w:rsidRPr="00E75388" w:rsidRDefault="00D05D99" w:rsidP="004431A4">
            <w:pPr>
              <w:rPr>
                <w:rFonts w:ascii="Roboto" w:eastAsiaTheme="minorEastAsia" w:hAnsi="Roboto"/>
                <w:sz w:val="20"/>
                <w:szCs w:val="20"/>
              </w:rPr>
            </w:pPr>
            <w:r w:rsidRPr="00E75388">
              <w:rPr>
                <w:rFonts w:ascii="Roboto" w:eastAsiaTheme="minorEastAsia" w:hAnsi="Roboto"/>
                <w:sz w:val="20"/>
                <w:szCs w:val="20"/>
              </w:rPr>
              <w:t>201</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2F24D070" w14:textId="77777777" w:rsidR="00D05D99" w:rsidRPr="00E75388" w:rsidRDefault="00D05D99" w:rsidP="004431A4">
            <w:pPr>
              <w:rPr>
                <w:rFonts w:ascii="Roboto" w:eastAsiaTheme="minorEastAsia" w:hAnsi="Roboto"/>
                <w:sz w:val="20"/>
                <w:szCs w:val="20"/>
              </w:rPr>
            </w:pPr>
            <w:r w:rsidRPr="00E75388">
              <w:rPr>
                <w:rFonts w:ascii="Roboto" w:eastAsiaTheme="minorEastAsia" w:hAnsi="Roboto"/>
                <w:sz w:val="20"/>
                <w:szCs w:val="20"/>
              </w:rPr>
              <w:t>320</w:t>
            </w:r>
          </w:p>
        </w:tc>
      </w:tr>
      <w:tr w:rsidR="00D05D99" w:rsidRPr="00E75388" w14:paraId="79AD268E"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3B1AC5B8"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CE2D TT</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0D1FE88E"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1C2958B8"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4</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793D491B"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4</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3F2A8ED7"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6</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5EB695A9" w14:textId="77777777" w:rsidR="00D05D99" w:rsidRPr="00E75388" w:rsidRDefault="00D05D99" w:rsidP="004431A4">
            <w:pPr>
              <w:rPr>
                <w:rFonts w:ascii="Roboto" w:eastAsiaTheme="minorEastAsia" w:hAnsi="Roboto"/>
              </w:rPr>
            </w:pPr>
            <w:r w:rsidRPr="00E75388">
              <w:rPr>
                <w:rFonts w:ascii="Roboto" w:eastAsiaTheme="minorEastAsia" w:hAnsi="Roboto"/>
              </w:rPr>
              <w:t>5</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1D986025" w14:textId="77777777" w:rsidR="00D05D99" w:rsidRPr="00E75388" w:rsidRDefault="00D05D99" w:rsidP="004431A4">
            <w:pPr>
              <w:rPr>
                <w:rFonts w:ascii="Roboto" w:eastAsiaTheme="minorEastAsia" w:hAnsi="Roboto"/>
              </w:rPr>
            </w:pPr>
            <w:r w:rsidRPr="00E75388">
              <w:rPr>
                <w:rFonts w:ascii="Roboto" w:eastAsiaTheme="minorEastAsia" w:hAnsi="Roboto"/>
              </w:rPr>
              <w:t>10</w:t>
            </w:r>
          </w:p>
        </w:tc>
      </w:tr>
      <w:tr w:rsidR="00D05D99" w:rsidRPr="00E75388" w14:paraId="629A53E0"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02AD21DB"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CE2D TQ</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46F8833C"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10</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46CF62E0"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16</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1D110032"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14</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30414952"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21</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53A68962" w14:textId="77777777" w:rsidR="00D05D99" w:rsidRPr="00E75388" w:rsidRDefault="00D05D99" w:rsidP="004431A4">
            <w:pPr>
              <w:rPr>
                <w:rFonts w:ascii="Roboto" w:eastAsiaTheme="minorEastAsia" w:hAnsi="Roboto"/>
              </w:rPr>
            </w:pPr>
            <w:r w:rsidRPr="00E75388">
              <w:rPr>
                <w:rFonts w:ascii="Roboto" w:eastAsiaTheme="minorEastAsia" w:hAnsi="Roboto"/>
              </w:rPr>
              <w:t>15</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36F15017" w14:textId="77777777" w:rsidR="00D05D99" w:rsidRPr="00E75388" w:rsidRDefault="00D05D99" w:rsidP="004431A4">
            <w:pPr>
              <w:rPr>
                <w:rFonts w:ascii="Roboto" w:eastAsiaTheme="minorEastAsia" w:hAnsi="Roboto"/>
              </w:rPr>
            </w:pPr>
            <w:r w:rsidRPr="00E75388">
              <w:rPr>
                <w:rFonts w:ascii="Roboto" w:eastAsiaTheme="minorEastAsia" w:hAnsi="Roboto"/>
              </w:rPr>
              <w:t>37</w:t>
            </w:r>
          </w:p>
        </w:tc>
      </w:tr>
      <w:tr w:rsidR="00D05D99" w:rsidRPr="00E75388" w14:paraId="3A090C0D"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5590AA31"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CE2D P</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29DDF045"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24</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42575212"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39</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2AF44F90"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17</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799D04AD"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20</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17C957FD" w14:textId="77777777" w:rsidR="00D05D99" w:rsidRPr="00E75388" w:rsidRDefault="00D05D99" w:rsidP="004431A4">
            <w:pPr>
              <w:rPr>
                <w:rFonts w:ascii="Roboto" w:eastAsiaTheme="minorEastAsia" w:hAnsi="Roboto"/>
              </w:rPr>
            </w:pPr>
            <w:r w:rsidRPr="00E75388">
              <w:rPr>
                <w:rFonts w:ascii="Roboto" w:eastAsiaTheme="minorEastAsia" w:hAnsi="Roboto"/>
              </w:rPr>
              <w:t>14</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22413132" w14:textId="77777777" w:rsidR="00D05D99" w:rsidRPr="00E75388" w:rsidRDefault="00D05D99" w:rsidP="004431A4">
            <w:pPr>
              <w:rPr>
                <w:rFonts w:ascii="Roboto" w:eastAsiaTheme="minorEastAsia" w:hAnsi="Roboto"/>
              </w:rPr>
            </w:pPr>
            <w:r w:rsidRPr="00E75388">
              <w:rPr>
                <w:rFonts w:ascii="Roboto" w:eastAsiaTheme="minorEastAsia" w:hAnsi="Roboto"/>
              </w:rPr>
              <w:t>26</w:t>
            </w:r>
          </w:p>
        </w:tc>
      </w:tr>
      <w:tr w:rsidR="00D05D99" w:rsidRPr="00E75388" w14:paraId="7085F760"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0820341B"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CESS G</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567B9A11"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565</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5ED26919"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803</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4916C5A3"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608</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09A8EB17"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776</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304F81E9" w14:textId="77777777" w:rsidR="00D05D99" w:rsidRPr="00E75388" w:rsidRDefault="00D05D99" w:rsidP="004431A4">
            <w:pPr>
              <w:rPr>
                <w:rFonts w:ascii="Roboto" w:eastAsiaTheme="minorEastAsia" w:hAnsi="Roboto"/>
              </w:rPr>
            </w:pPr>
            <w:r w:rsidRPr="00E75388">
              <w:rPr>
                <w:rFonts w:ascii="Roboto" w:eastAsiaTheme="minorEastAsia" w:hAnsi="Roboto"/>
              </w:rPr>
              <w:t>729</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75379617" w14:textId="77777777" w:rsidR="00D05D99" w:rsidRPr="00E75388" w:rsidRDefault="00D05D99" w:rsidP="004431A4">
            <w:pPr>
              <w:rPr>
                <w:rFonts w:ascii="Roboto" w:eastAsiaTheme="minorEastAsia" w:hAnsi="Roboto"/>
              </w:rPr>
            </w:pPr>
            <w:r w:rsidRPr="00E75388">
              <w:rPr>
                <w:rFonts w:ascii="Roboto" w:eastAsiaTheme="minorEastAsia" w:hAnsi="Roboto"/>
              </w:rPr>
              <w:t>1038</w:t>
            </w:r>
          </w:p>
        </w:tc>
      </w:tr>
      <w:tr w:rsidR="00D05D99" w:rsidRPr="00E75388" w14:paraId="623096F6"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5E700400"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CESS TT</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0A566405"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11</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2F47DC80"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16</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72E2D551"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14</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031E74D2"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19</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42746173" w14:textId="77777777" w:rsidR="00D05D99" w:rsidRPr="00E75388" w:rsidRDefault="00D05D99" w:rsidP="004431A4">
            <w:pPr>
              <w:rPr>
                <w:rFonts w:ascii="Roboto" w:eastAsiaTheme="minorEastAsia" w:hAnsi="Roboto"/>
              </w:rPr>
            </w:pPr>
            <w:r w:rsidRPr="00E75388">
              <w:rPr>
                <w:rFonts w:ascii="Roboto" w:eastAsiaTheme="minorEastAsia" w:hAnsi="Roboto"/>
              </w:rPr>
              <w:t>20</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05CB455C" w14:textId="77777777" w:rsidR="00D05D99" w:rsidRPr="00E75388" w:rsidRDefault="00D05D99" w:rsidP="004431A4">
            <w:pPr>
              <w:rPr>
                <w:rFonts w:ascii="Roboto" w:eastAsiaTheme="minorEastAsia" w:hAnsi="Roboto"/>
              </w:rPr>
            </w:pPr>
            <w:r w:rsidRPr="00E75388">
              <w:rPr>
                <w:rFonts w:ascii="Roboto" w:eastAsiaTheme="minorEastAsia" w:hAnsi="Roboto"/>
              </w:rPr>
              <w:t>61</w:t>
            </w:r>
          </w:p>
        </w:tc>
      </w:tr>
      <w:tr w:rsidR="00D05D99" w:rsidRPr="00E75388" w14:paraId="7091D5D3"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7D1C5293"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CESS TQ</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4298D13B"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51</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7B9F99C6"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55</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34DB3CDD"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52</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59BAAE8B"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80</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69C6F68A" w14:textId="77777777" w:rsidR="00D05D99" w:rsidRPr="00E75388" w:rsidRDefault="00D05D99" w:rsidP="004431A4">
            <w:pPr>
              <w:rPr>
                <w:rFonts w:ascii="Roboto" w:eastAsiaTheme="minorEastAsia" w:hAnsi="Roboto"/>
              </w:rPr>
            </w:pPr>
            <w:r w:rsidRPr="00E75388">
              <w:rPr>
                <w:rFonts w:ascii="Roboto" w:eastAsiaTheme="minorEastAsia" w:hAnsi="Roboto"/>
              </w:rPr>
              <w:t>73</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10ED097E" w14:textId="77777777" w:rsidR="00D05D99" w:rsidRPr="00E75388" w:rsidRDefault="00D05D99" w:rsidP="004431A4">
            <w:pPr>
              <w:rPr>
                <w:rFonts w:ascii="Roboto" w:eastAsiaTheme="minorEastAsia" w:hAnsi="Roboto"/>
              </w:rPr>
            </w:pPr>
            <w:r w:rsidRPr="00E75388">
              <w:rPr>
                <w:rFonts w:ascii="Roboto" w:eastAsiaTheme="minorEastAsia" w:hAnsi="Roboto"/>
              </w:rPr>
              <w:t>122</w:t>
            </w:r>
          </w:p>
        </w:tc>
      </w:tr>
      <w:tr w:rsidR="00D05D99" w:rsidRPr="00E75388" w14:paraId="47D6D0C2"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25C5028E"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CESS P</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11FFC1A7"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412</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1BB4E2C3"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616</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056C0412"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385</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1BE4E6FB"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688</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377DE6C1" w14:textId="77777777" w:rsidR="00D05D99" w:rsidRPr="00E75388" w:rsidRDefault="00D05D99" w:rsidP="004431A4">
            <w:pPr>
              <w:rPr>
                <w:rFonts w:ascii="Roboto" w:eastAsiaTheme="minorEastAsia" w:hAnsi="Roboto"/>
              </w:rPr>
            </w:pPr>
            <w:r w:rsidRPr="00E75388">
              <w:rPr>
                <w:rFonts w:ascii="Roboto" w:eastAsiaTheme="minorEastAsia" w:hAnsi="Roboto"/>
              </w:rPr>
              <w:t>548</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740A3D19" w14:textId="77777777" w:rsidR="00D05D99" w:rsidRPr="00E75388" w:rsidRDefault="00D05D99" w:rsidP="004431A4">
            <w:pPr>
              <w:rPr>
                <w:rFonts w:ascii="Roboto" w:eastAsiaTheme="minorEastAsia" w:hAnsi="Roboto"/>
              </w:rPr>
            </w:pPr>
            <w:r w:rsidRPr="00E75388">
              <w:rPr>
                <w:rFonts w:ascii="Roboto" w:eastAsiaTheme="minorEastAsia" w:hAnsi="Roboto"/>
              </w:rPr>
              <w:t>898</w:t>
            </w:r>
          </w:p>
        </w:tc>
      </w:tr>
      <w:tr w:rsidR="00D05D99" w:rsidRPr="00E75388" w14:paraId="71AF42D0"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171372E1"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CE6P</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602AD164"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0</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65AFD73F"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0</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25E177A3"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55B76355"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0</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776A99C7" w14:textId="77777777" w:rsidR="00D05D99" w:rsidRPr="00E75388" w:rsidRDefault="00D05D99" w:rsidP="004431A4">
            <w:pPr>
              <w:rPr>
                <w:rFonts w:ascii="Roboto" w:eastAsiaTheme="minorEastAsia" w:hAnsi="Roboto"/>
              </w:rPr>
            </w:pPr>
            <w:r w:rsidRPr="00E75388">
              <w:rPr>
                <w:rFonts w:ascii="Roboto" w:eastAsiaTheme="minorEastAsia" w:hAnsi="Roboto"/>
              </w:rPr>
              <w:t>/</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4F9A68B2" w14:textId="77777777" w:rsidR="00D05D99" w:rsidRPr="00E75388" w:rsidRDefault="00D05D99" w:rsidP="004431A4">
            <w:pPr>
              <w:rPr>
                <w:rFonts w:ascii="Roboto" w:eastAsiaTheme="minorEastAsia" w:hAnsi="Roboto"/>
              </w:rPr>
            </w:pPr>
            <w:r w:rsidRPr="00E75388">
              <w:rPr>
                <w:rFonts w:ascii="Roboto" w:eastAsiaTheme="minorEastAsia" w:hAnsi="Roboto"/>
              </w:rPr>
              <w:t>/</w:t>
            </w:r>
          </w:p>
        </w:tc>
      </w:tr>
      <w:tr w:rsidR="00D05D99" w:rsidRPr="00E75388" w14:paraId="159B2033"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6BA310B5"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DAES I</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69C4E65D"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159</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41C66C4E"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7435C31A"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163</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4D8AA352"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5AA869C3" w14:textId="77777777" w:rsidR="00D05D99" w:rsidRPr="00E75388" w:rsidRDefault="00D05D99" w:rsidP="004431A4">
            <w:pPr>
              <w:rPr>
                <w:rFonts w:ascii="Roboto" w:eastAsiaTheme="minorEastAsia" w:hAnsi="Roboto"/>
              </w:rPr>
            </w:pPr>
            <w:r w:rsidRPr="00E75388">
              <w:rPr>
                <w:rFonts w:ascii="Roboto" w:eastAsiaTheme="minorEastAsia" w:hAnsi="Roboto"/>
              </w:rPr>
              <w:t>133</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09EE4A0A" w14:textId="77777777" w:rsidR="00D05D99" w:rsidRPr="00E75388" w:rsidRDefault="00D05D99" w:rsidP="004431A4">
            <w:pPr>
              <w:rPr>
                <w:rFonts w:ascii="Roboto" w:eastAsiaTheme="minorEastAsia" w:hAnsi="Roboto"/>
              </w:rPr>
            </w:pPr>
            <w:r w:rsidRPr="00E75388">
              <w:rPr>
                <w:rFonts w:ascii="Roboto" w:eastAsiaTheme="minorEastAsia" w:hAnsi="Roboto"/>
              </w:rPr>
              <w:t>/</w:t>
            </w:r>
          </w:p>
        </w:tc>
      </w:tr>
      <w:tr w:rsidR="00D05D99" w:rsidRPr="00E75388" w14:paraId="773F87C2"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7B2F11B3"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DAES II</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57C703AD"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94</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08E4E33C"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4FEE310A"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91</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7FDC27F8"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3BF63F0B" w14:textId="77777777" w:rsidR="00D05D99" w:rsidRPr="00E75388" w:rsidRDefault="00D05D99" w:rsidP="004431A4">
            <w:pPr>
              <w:rPr>
                <w:rFonts w:ascii="Roboto" w:eastAsiaTheme="minorEastAsia" w:hAnsi="Roboto"/>
              </w:rPr>
            </w:pPr>
            <w:r w:rsidRPr="00E75388">
              <w:rPr>
                <w:rFonts w:ascii="Roboto" w:eastAsiaTheme="minorEastAsia" w:hAnsi="Roboto"/>
              </w:rPr>
              <w:t>103</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70DD5CD7" w14:textId="77777777" w:rsidR="00D05D99" w:rsidRPr="00E75388" w:rsidRDefault="00D05D99" w:rsidP="004431A4">
            <w:pPr>
              <w:rPr>
                <w:rFonts w:ascii="Roboto" w:eastAsiaTheme="minorEastAsia" w:hAnsi="Roboto"/>
              </w:rPr>
            </w:pPr>
            <w:r w:rsidRPr="00E75388">
              <w:rPr>
                <w:rFonts w:ascii="Roboto" w:eastAsiaTheme="minorEastAsia" w:hAnsi="Roboto"/>
              </w:rPr>
              <w:t>/</w:t>
            </w:r>
          </w:p>
        </w:tc>
      </w:tr>
      <w:tr w:rsidR="00D05D99" w:rsidRPr="00E75388" w14:paraId="2FAADA14" w14:textId="77777777" w:rsidTr="004431A4">
        <w:trPr>
          <w:trHeight w:val="300"/>
        </w:trPr>
        <w:tc>
          <w:tcPr>
            <w:tcW w:w="1418" w:type="dxa"/>
            <w:tcBorders>
              <w:top w:val="single" w:sz="8" w:space="0" w:color="auto"/>
              <w:left w:val="single" w:sz="8" w:space="0" w:color="auto"/>
              <w:bottom w:val="single" w:sz="8" w:space="0" w:color="auto"/>
              <w:right w:val="single" w:sz="8" w:space="0" w:color="auto"/>
            </w:tcBorders>
            <w:shd w:val="clear" w:color="auto" w:fill="E7E6E6"/>
            <w:tcMar>
              <w:left w:w="108" w:type="dxa"/>
              <w:right w:w="108" w:type="dxa"/>
            </w:tcMar>
          </w:tcPr>
          <w:p w14:paraId="5B480DCB"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Bachelier</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7646095F"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12</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77E27F8A"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17</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tcPr>
          <w:p w14:paraId="4743BF0D"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11</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0D05418C"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16</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1DB059F3" w14:textId="77777777" w:rsidR="00D05D99" w:rsidRPr="00E75388" w:rsidRDefault="00D05D99" w:rsidP="004431A4">
            <w:pPr>
              <w:rPr>
                <w:rFonts w:ascii="Roboto" w:eastAsiaTheme="minorEastAsia" w:hAnsi="Roboto"/>
              </w:rPr>
            </w:pPr>
            <w:r w:rsidRPr="00E75388">
              <w:rPr>
                <w:rFonts w:ascii="Roboto" w:eastAsiaTheme="minorEastAsia" w:hAnsi="Roboto"/>
              </w:rPr>
              <w:t>14</w:t>
            </w:r>
          </w:p>
        </w:tc>
        <w:tc>
          <w:tcPr>
            <w:tcW w:w="993" w:type="dxa"/>
            <w:tcBorders>
              <w:top w:val="single" w:sz="8" w:space="0" w:color="auto"/>
              <w:left w:val="single" w:sz="8" w:space="0" w:color="auto"/>
              <w:bottom w:val="single" w:sz="8" w:space="0" w:color="auto"/>
              <w:right w:val="single" w:sz="8" w:space="0" w:color="auto"/>
            </w:tcBorders>
            <w:tcMar>
              <w:left w:w="108" w:type="dxa"/>
              <w:right w:w="108" w:type="dxa"/>
            </w:tcMar>
          </w:tcPr>
          <w:p w14:paraId="11777AB3" w14:textId="77777777" w:rsidR="00D05D99" w:rsidRPr="00E75388" w:rsidRDefault="00D05D99" w:rsidP="004431A4">
            <w:pPr>
              <w:rPr>
                <w:rFonts w:ascii="Roboto" w:eastAsiaTheme="minorEastAsia" w:hAnsi="Roboto"/>
              </w:rPr>
            </w:pPr>
            <w:r w:rsidRPr="00E75388">
              <w:rPr>
                <w:rFonts w:ascii="Roboto" w:eastAsiaTheme="minorEastAsia" w:hAnsi="Roboto"/>
              </w:rPr>
              <w:t>13</w:t>
            </w:r>
          </w:p>
        </w:tc>
      </w:tr>
      <w:tr w:rsidR="00D05D99" w:rsidRPr="00E75388" w14:paraId="6157C005" w14:textId="77777777" w:rsidTr="004431A4">
        <w:trPr>
          <w:trHeight w:val="300"/>
        </w:trPr>
        <w:tc>
          <w:tcPr>
            <w:tcW w:w="1418" w:type="dxa"/>
            <w:tcBorders>
              <w:top w:val="single" w:sz="8" w:space="0" w:color="auto"/>
              <w:left w:val="single" w:sz="8" w:space="0" w:color="auto"/>
              <w:bottom w:val="single" w:sz="12" w:space="0" w:color="auto"/>
              <w:right w:val="single" w:sz="8" w:space="0" w:color="auto"/>
            </w:tcBorders>
            <w:shd w:val="clear" w:color="auto" w:fill="E7E6E6"/>
            <w:tcMar>
              <w:left w:w="108" w:type="dxa"/>
              <w:right w:w="108" w:type="dxa"/>
            </w:tcMar>
          </w:tcPr>
          <w:p w14:paraId="487CFBD2"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Brevet</w:t>
            </w:r>
          </w:p>
        </w:tc>
        <w:tc>
          <w:tcPr>
            <w:tcW w:w="992" w:type="dxa"/>
            <w:tcBorders>
              <w:top w:val="single" w:sz="8" w:space="0" w:color="auto"/>
              <w:left w:val="single" w:sz="8" w:space="0" w:color="auto"/>
              <w:bottom w:val="single" w:sz="12" w:space="0" w:color="auto"/>
              <w:right w:val="single" w:sz="8" w:space="0" w:color="auto"/>
            </w:tcBorders>
            <w:tcMar>
              <w:left w:w="108" w:type="dxa"/>
              <w:right w:w="108" w:type="dxa"/>
            </w:tcMar>
          </w:tcPr>
          <w:p w14:paraId="7DD576DC"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60</w:t>
            </w:r>
          </w:p>
        </w:tc>
        <w:tc>
          <w:tcPr>
            <w:tcW w:w="992" w:type="dxa"/>
            <w:tcBorders>
              <w:top w:val="single" w:sz="8" w:space="0" w:color="auto"/>
              <w:left w:val="single" w:sz="8" w:space="0" w:color="auto"/>
              <w:bottom w:val="single" w:sz="12" w:space="0" w:color="auto"/>
              <w:right w:val="single" w:sz="8" w:space="0" w:color="auto"/>
            </w:tcBorders>
            <w:tcMar>
              <w:left w:w="108" w:type="dxa"/>
              <w:right w:w="108" w:type="dxa"/>
            </w:tcMar>
          </w:tcPr>
          <w:p w14:paraId="013DD262"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122</w:t>
            </w:r>
          </w:p>
        </w:tc>
        <w:tc>
          <w:tcPr>
            <w:tcW w:w="992" w:type="dxa"/>
            <w:tcBorders>
              <w:top w:val="single" w:sz="8" w:space="0" w:color="auto"/>
              <w:left w:val="single" w:sz="8" w:space="0" w:color="auto"/>
              <w:bottom w:val="single" w:sz="12" w:space="0" w:color="auto"/>
              <w:right w:val="single" w:sz="8" w:space="0" w:color="auto"/>
            </w:tcBorders>
            <w:tcMar>
              <w:left w:w="108" w:type="dxa"/>
              <w:right w:w="108" w:type="dxa"/>
            </w:tcMar>
          </w:tcPr>
          <w:p w14:paraId="3BBCA1D7"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71</w:t>
            </w:r>
          </w:p>
        </w:tc>
        <w:tc>
          <w:tcPr>
            <w:tcW w:w="1134" w:type="dxa"/>
            <w:tcBorders>
              <w:top w:val="single" w:sz="8" w:space="0" w:color="auto"/>
              <w:left w:val="single" w:sz="8" w:space="0" w:color="auto"/>
              <w:bottom w:val="single" w:sz="12" w:space="0" w:color="auto"/>
              <w:right w:val="single" w:sz="8" w:space="0" w:color="auto"/>
            </w:tcBorders>
            <w:tcMar>
              <w:left w:w="108" w:type="dxa"/>
              <w:right w:w="108" w:type="dxa"/>
            </w:tcMar>
          </w:tcPr>
          <w:p w14:paraId="4E997D56"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97</w:t>
            </w:r>
          </w:p>
        </w:tc>
        <w:tc>
          <w:tcPr>
            <w:tcW w:w="1134" w:type="dxa"/>
            <w:tcBorders>
              <w:top w:val="single" w:sz="8" w:space="0" w:color="auto"/>
              <w:left w:val="single" w:sz="8" w:space="0" w:color="auto"/>
              <w:bottom w:val="single" w:sz="12" w:space="0" w:color="auto"/>
              <w:right w:val="single" w:sz="8" w:space="0" w:color="auto"/>
            </w:tcBorders>
            <w:tcMar>
              <w:left w:w="108" w:type="dxa"/>
              <w:right w:w="108" w:type="dxa"/>
            </w:tcMar>
          </w:tcPr>
          <w:p w14:paraId="716A3570" w14:textId="77777777" w:rsidR="00D05D99" w:rsidRPr="00E75388" w:rsidRDefault="00D05D99" w:rsidP="004431A4">
            <w:pPr>
              <w:rPr>
                <w:rFonts w:ascii="Roboto" w:eastAsiaTheme="minorEastAsia" w:hAnsi="Roboto"/>
              </w:rPr>
            </w:pPr>
            <w:r w:rsidRPr="00E75388">
              <w:rPr>
                <w:rFonts w:ascii="Roboto" w:eastAsiaTheme="minorEastAsia" w:hAnsi="Roboto"/>
              </w:rPr>
              <w:t>51</w:t>
            </w:r>
          </w:p>
        </w:tc>
        <w:tc>
          <w:tcPr>
            <w:tcW w:w="993" w:type="dxa"/>
            <w:tcBorders>
              <w:top w:val="single" w:sz="8" w:space="0" w:color="auto"/>
              <w:left w:val="single" w:sz="8" w:space="0" w:color="auto"/>
              <w:bottom w:val="single" w:sz="12" w:space="0" w:color="auto"/>
              <w:right w:val="single" w:sz="8" w:space="0" w:color="auto"/>
            </w:tcBorders>
            <w:tcMar>
              <w:left w:w="108" w:type="dxa"/>
              <w:right w:w="108" w:type="dxa"/>
            </w:tcMar>
          </w:tcPr>
          <w:p w14:paraId="12910ACB" w14:textId="77777777" w:rsidR="00D05D99" w:rsidRPr="00E75388" w:rsidRDefault="00D05D99" w:rsidP="004431A4">
            <w:pPr>
              <w:rPr>
                <w:rFonts w:ascii="Roboto" w:eastAsiaTheme="minorEastAsia" w:hAnsi="Roboto"/>
              </w:rPr>
            </w:pPr>
            <w:r w:rsidRPr="00E75388">
              <w:rPr>
                <w:rFonts w:ascii="Roboto" w:eastAsiaTheme="minorEastAsia" w:hAnsi="Roboto"/>
              </w:rPr>
              <w:t>120</w:t>
            </w:r>
          </w:p>
        </w:tc>
      </w:tr>
      <w:tr w:rsidR="00D05D99" w:rsidRPr="00E75388" w14:paraId="0E4D1EC9" w14:textId="77777777" w:rsidTr="004431A4">
        <w:trPr>
          <w:trHeight w:val="300"/>
        </w:trPr>
        <w:tc>
          <w:tcPr>
            <w:tcW w:w="1418" w:type="dxa"/>
            <w:tcBorders>
              <w:top w:val="single" w:sz="12" w:space="0" w:color="auto"/>
              <w:left w:val="single" w:sz="8" w:space="0" w:color="auto"/>
              <w:bottom w:val="single" w:sz="8" w:space="0" w:color="auto"/>
              <w:right w:val="single" w:sz="8" w:space="0" w:color="auto"/>
            </w:tcBorders>
            <w:shd w:val="clear" w:color="auto" w:fill="E7E6E6"/>
            <w:tcMar>
              <w:left w:w="108" w:type="dxa"/>
              <w:right w:w="108" w:type="dxa"/>
            </w:tcMar>
          </w:tcPr>
          <w:p w14:paraId="7E6E7B72" w14:textId="77777777" w:rsidR="00D05D99" w:rsidRPr="00E75388" w:rsidRDefault="00D05D99" w:rsidP="004431A4">
            <w:pPr>
              <w:rPr>
                <w:rFonts w:ascii="Roboto" w:eastAsiaTheme="minorEastAsia" w:hAnsi="Roboto"/>
                <w:color w:val="000000" w:themeColor="text1"/>
              </w:rPr>
            </w:pPr>
            <w:r w:rsidRPr="00E75388">
              <w:rPr>
                <w:rFonts w:ascii="Roboto" w:eastAsiaTheme="minorEastAsia" w:hAnsi="Roboto"/>
                <w:color w:val="000000" w:themeColor="text1"/>
              </w:rPr>
              <w:t>Total</w:t>
            </w:r>
          </w:p>
        </w:tc>
        <w:tc>
          <w:tcPr>
            <w:tcW w:w="992" w:type="dxa"/>
            <w:tcBorders>
              <w:top w:val="single" w:sz="12" w:space="0" w:color="auto"/>
              <w:left w:val="single" w:sz="8" w:space="0" w:color="auto"/>
              <w:bottom w:val="single" w:sz="8" w:space="0" w:color="auto"/>
              <w:right w:val="single" w:sz="8" w:space="0" w:color="auto"/>
            </w:tcBorders>
            <w:tcMar>
              <w:left w:w="108" w:type="dxa"/>
              <w:right w:w="108" w:type="dxa"/>
            </w:tcMar>
          </w:tcPr>
          <w:p w14:paraId="6F82B960" w14:textId="77777777" w:rsidR="00D05D99" w:rsidRPr="00E75388" w:rsidRDefault="00D05D99" w:rsidP="004431A4">
            <w:pPr>
              <w:rPr>
                <w:rFonts w:ascii="Roboto" w:eastAsiaTheme="minorEastAsia" w:hAnsi="Roboto"/>
                <w:b/>
                <w:bCs/>
                <w:color w:val="000000" w:themeColor="text1"/>
              </w:rPr>
            </w:pPr>
            <w:r w:rsidRPr="00E75388">
              <w:rPr>
                <w:rFonts w:ascii="Roboto" w:eastAsiaTheme="minorEastAsia" w:hAnsi="Roboto"/>
                <w:b/>
                <w:bCs/>
                <w:color w:val="000000" w:themeColor="text1"/>
              </w:rPr>
              <w:t>1 565</w:t>
            </w:r>
          </w:p>
        </w:tc>
        <w:tc>
          <w:tcPr>
            <w:tcW w:w="992" w:type="dxa"/>
            <w:tcBorders>
              <w:top w:val="single" w:sz="12" w:space="0" w:color="auto"/>
              <w:left w:val="single" w:sz="8" w:space="0" w:color="auto"/>
              <w:bottom w:val="single" w:sz="8" w:space="0" w:color="auto"/>
              <w:right w:val="single" w:sz="8" w:space="0" w:color="auto"/>
            </w:tcBorders>
            <w:tcMar>
              <w:left w:w="108" w:type="dxa"/>
              <w:right w:w="108" w:type="dxa"/>
            </w:tcMar>
          </w:tcPr>
          <w:p w14:paraId="050E868C" w14:textId="77777777" w:rsidR="00D05D99" w:rsidRPr="00E75388" w:rsidRDefault="00D05D99" w:rsidP="004431A4">
            <w:pPr>
              <w:rPr>
                <w:rFonts w:ascii="Roboto" w:eastAsiaTheme="minorEastAsia" w:hAnsi="Roboto"/>
                <w:b/>
                <w:bCs/>
                <w:color w:val="000000" w:themeColor="text1"/>
              </w:rPr>
            </w:pPr>
            <w:r w:rsidRPr="00E75388">
              <w:rPr>
                <w:rFonts w:ascii="Roboto" w:eastAsiaTheme="minorEastAsia" w:hAnsi="Roboto"/>
                <w:b/>
                <w:bCs/>
                <w:color w:val="000000" w:themeColor="text1"/>
              </w:rPr>
              <w:t>2 312</w:t>
            </w:r>
          </w:p>
        </w:tc>
        <w:tc>
          <w:tcPr>
            <w:tcW w:w="992" w:type="dxa"/>
            <w:tcBorders>
              <w:top w:val="single" w:sz="12" w:space="0" w:color="auto"/>
              <w:left w:val="single" w:sz="8" w:space="0" w:color="auto"/>
              <w:bottom w:val="single" w:sz="8" w:space="0" w:color="auto"/>
              <w:right w:val="single" w:sz="8" w:space="0" w:color="auto"/>
            </w:tcBorders>
            <w:tcMar>
              <w:left w:w="108" w:type="dxa"/>
              <w:right w:w="108" w:type="dxa"/>
            </w:tcMar>
          </w:tcPr>
          <w:p w14:paraId="194C6747" w14:textId="77777777" w:rsidR="00D05D99" w:rsidRPr="00E75388" w:rsidRDefault="00D05D99" w:rsidP="004431A4">
            <w:pPr>
              <w:rPr>
                <w:rFonts w:ascii="Roboto" w:eastAsiaTheme="minorEastAsia" w:hAnsi="Roboto"/>
                <w:b/>
                <w:bCs/>
                <w:color w:val="000000" w:themeColor="text1"/>
              </w:rPr>
            </w:pPr>
            <w:r w:rsidRPr="00E75388">
              <w:rPr>
                <w:rFonts w:ascii="Roboto" w:eastAsiaTheme="minorEastAsia" w:hAnsi="Roboto"/>
                <w:b/>
                <w:bCs/>
                <w:color w:val="000000" w:themeColor="text1"/>
              </w:rPr>
              <w:t>1 650</w:t>
            </w:r>
          </w:p>
        </w:tc>
        <w:tc>
          <w:tcPr>
            <w:tcW w:w="1134" w:type="dxa"/>
            <w:tcBorders>
              <w:top w:val="single" w:sz="12" w:space="0" w:color="auto"/>
              <w:left w:val="single" w:sz="8" w:space="0" w:color="auto"/>
              <w:bottom w:val="single" w:sz="8" w:space="0" w:color="auto"/>
              <w:right w:val="single" w:sz="8" w:space="0" w:color="auto"/>
            </w:tcBorders>
            <w:tcMar>
              <w:left w:w="108" w:type="dxa"/>
              <w:right w:w="108" w:type="dxa"/>
            </w:tcMar>
          </w:tcPr>
          <w:p w14:paraId="2322CE09" w14:textId="77777777" w:rsidR="00D05D99" w:rsidRPr="00E75388" w:rsidRDefault="00D05D99" w:rsidP="004431A4">
            <w:pPr>
              <w:rPr>
                <w:rFonts w:ascii="Roboto" w:eastAsiaTheme="minorEastAsia" w:hAnsi="Roboto"/>
                <w:b/>
                <w:bCs/>
                <w:color w:val="000000" w:themeColor="text1"/>
              </w:rPr>
            </w:pPr>
            <w:r w:rsidRPr="00E75388">
              <w:rPr>
                <w:rFonts w:ascii="Roboto" w:eastAsiaTheme="minorEastAsia" w:hAnsi="Roboto"/>
                <w:b/>
                <w:bCs/>
                <w:color w:val="000000" w:themeColor="text1"/>
              </w:rPr>
              <w:t>2 422</w:t>
            </w:r>
          </w:p>
        </w:tc>
        <w:tc>
          <w:tcPr>
            <w:tcW w:w="1134" w:type="dxa"/>
            <w:tcBorders>
              <w:top w:val="single" w:sz="12" w:space="0" w:color="auto"/>
              <w:left w:val="single" w:sz="8" w:space="0" w:color="auto"/>
              <w:bottom w:val="single" w:sz="8" w:space="0" w:color="auto"/>
              <w:right w:val="single" w:sz="8" w:space="0" w:color="auto"/>
            </w:tcBorders>
            <w:tcMar>
              <w:left w:w="108" w:type="dxa"/>
              <w:right w:w="108" w:type="dxa"/>
            </w:tcMar>
          </w:tcPr>
          <w:p w14:paraId="0946EE70" w14:textId="77777777" w:rsidR="00D05D99" w:rsidRPr="00E75388" w:rsidRDefault="00D05D99" w:rsidP="004431A4">
            <w:pPr>
              <w:rPr>
                <w:rFonts w:ascii="Roboto" w:eastAsiaTheme="minorEastAsia" w:hAnsi="Roboto"/>
                <w:b/>
                <w:bCs/>
              </w:rPr>
            </w:pPr>
            <w:r w:rsidRPr="00E75388">
              <w:rPr>
                <w:rFonts w:ascii="Roboto" w:eastAsiaTheme="minorEastAsia" w:hAnsi="Roboto"/>
                <w:b/>
                <w:bCs/>
              </w:rPr>
              <w:t>1 906</w:t>
            </w:r>
          </w:p>
        </w:tc>
        <w:tc>
          <w:tcPr>
            <w:tcW w:w="993" w:type="dxa"/>
            <w:tcBorders>
              <w:top w:val="single" w:sz="12" w:space="0" w:color="auto"/>
              <w:left w:val="single" w:sz="8" w:space="0" w:color="auto"/>
              <w:bottom w:val="single" w:sz="8" w:space="0" w:color="auto"/>
              <w:right w:val="single" w:sz="8" w:space="0" w:color="auto"/>
            </w:tcBorders>
            <w:tcMar>
              <w:left w:w="108" w:type="dxa"/>
              <w:right w:w="108" w:type="dxa"/>
            </w:tcMar>
          </w:tcPr>
          <w:p w14:paraId="0135F6E3" w14:textId="77777777" w:rsidR="00D05D99" w:rsidRPr="00E75388" w:rsidRDefault="00D05D99" w:rsidP="004431A4">
            <w:pPr>
              <w:rPr>
                <w:rFonts w:ascii="Roboto" w:eastAsiaTheme="minorEastAsia" w:hAnsi="Roboto"/>
                <w:b/>
                <w:bCs/>
              </w:rPr>
            </w:pPr>
            <w:r w:rsidRPr="00E75388">
              <w:rPr>
                <w:rFonts w:ascii="Roboto" w:eastAsiaTheme="minorEastAsia" w:hAnsi="Roboto"/>
                <w:b/>
                <w:bCs/>
              </w:rPr>
              <w:t>3 142</w:t>
            </w:r>
          </w:p>
        </w:tc>
      </w:tr>
    </w:tbl>
    <w:p w14:paraId="3FA2C0F7" w14:textId="77777777" w:rsidR="00D05D99" w:rsidRDefault="00D05D99" w:rsidP="00D05D99">
      <w:pPr>
        <w:shd w:val="clear" w:color="auto" w:fill="FFFFFF" w:themeFill="background1"/>
        <w:spacing w:line="257" w:lineRule="auto"/>
        <w:rPr>
          <w:rFonts w:ascii="Roboto" w:eastAsia="Calibri" w:hAnsi="Roboto" w:cs="Calibri"/>
          <w:color w:val="000000" w:themeColor="text1"/>
          <w:lang w:val="fr-BE"/>
        </w:rPr>
      </w:pPr>
    </w:p>
    <w:p w14:paraId="61D18EB2" w14:textId="77777777" w:rsidR="00D05D99" w:rsidRPr="00E75388" w:rsidRDefault="00D05D99" w:rsidP="00D05D99">
      <w:pPr>
        <w:shd w:val="clear" w:color="auto" w:fill="FFFFFF" w:themeFill="background1"/>
        <w:spacing w:line="257" w:lineRule="auto"/>
        <w:rPr>
          <w:rFonts w:ascii="Roboto" w:hAnsi="Roboto"/>
          <w:sz w:val="28"/>
          <w:szCs w:val="28"/>
        </w:rPr>
      </w:pPr>
      <w:r w:rsidRPr="00E75388">
        <w:rPr>
          <w:rFonts w:ascii="Roboto" w:eastAsia="Calibri" w:hAnsi="Roboto" w:cs="Calibri"/>
          <w:color w:val="000000" w:themeColor="text1"/>
          <w:lang w:val="fr-BE"/>
        </w:rPr>
        <w:t>Dans les faits, ces chiffres sont légèrement plus élevés puisqu’ils ne prennent pas en compte les dossiers introduits qui ont mené à un refus d’inscription.</w:t>
      </w:r>
    </w:p>
    <w:p w14:paraId="3F5C256B" w14:textId="77777777" w:rsidR="00D05D99" w:rsidRPr="00E75388" w:rsidRDefault="00D05D99" w:rsidP="00D05D99">
      <w:pPr>
        <w:spacing w:line="257" w:lineRule="auto"/>
        <w:rPr>
          <w:rFonts w:ascii="Roboto" w:eastAsia="Calibri" w:hAnsi="Roboto" w:cs="Calibri"/>
          <w:color w:val="000000" w:themeColor="text1"/>
          <w:lang w:val="fr-BE"/>
        </w:rPr>
      </w:pPr>
      <w:r w:rsidRPr="00E75388">
        <w:rPr>
          <w:rFonts w:ascii="Roboto" w:eastAsia="Calibri" w:hAnsi="Roboto" w:cs="Calibri"/>
          <w:color w:val="000000" w:themeColor="text1"/>
          <w:lang w:val="fr-BE"/>
        </w:rPr>
        <w:t xml:space="preserve">Les profils des candidats sont assez variés : </w:t>
      </w:r>
    </w:p>
    <w:p w14:paraId="4D146325" w14:textId="77777777" w:rsidR="00D05D99" w:rsidRPr="00E75388" w:rsidRDefault="00D05D99" w:rsidP="00D05D99">
      <w:pPr>
        <w:pStyle w:val="Paragraphedeliste"/>
        <w:numPr>
          <w:ilvl w:val="0"/>
          <w:numId w:val="1"/>
        </w:numPr>
        <w:spacing w:after="0"/>
        <w:rPr>
          <w:rFonts w:ascii="Roboto" w:eastAsia="Calibri" w:hAnsi="Roboto" w:cs="Calibri"/>
          <w:color w:val="000000" w:themeColor="text1"/>
          <w:lang w:val="fr-BE"/>
        </w:rPr>
      </w:pPr>
      <w:r w:rsidRPr="00E75388">
        <w:rPr>
          <w:rFonts w:ascii="Roboto" w:eastAsia="Calibri" w:hAnsi="Roboto" w:cs="Calibri"/>
          <w:color w:val="000000" w:themeColor="text1"/>
          <w:lang w:val="fr-BE"/>
        </w:rPr>
        <w:t>Décrochage scolaire,</w:t>
      </w:r>
    </w:p>
    <w:p w14:paraId="222C6426" w14:textId="77777777" w:rsidR="00D05D99" w:rsidRPr="00E75388" w:rsidRDefault="00D05D99" w:rsidP="00D05D99">
      <w:pPr>
        <w:pStyle w:val="Paragraphedeliste"/>
        <w:numPr>
          <w:ilvl w:val="0"/>
          <w:numId w:val="1"/>
        </w:numPr>
        <w:spacing w:after="0"/>
        <w:rPr>
          <w:rFonts w:ascii="Roboto" w:eastAsia="Calibri" w:hAnsi="Roboto" w:cs="Calibri"/>
          <w:color w:val="000000" w:themeColor="text1"/>
          <w:lang w:val="fr-BE"/>
        </w:rPr>
      </w:pPr>
      <w:r w:rsidRPr="00E75388">
        <w:rPr>
          <w:rFonts w:ascii="Roboto" w:eastAsia="Calibri" w:hAnsi="Roboto" w:cs="Calibri"/>
          <w:color w:val="000000" w:themeColor="text1"/>
          <w:lang w:val="fr-BE"/>
        </w:rPr>
        <w:t>À besoins spécifiques qui ne peuvent être pris en charge dans l’enseignement traditionnel,</w:t>
      </w:r>
    </w:p>
    <w:p w14:paraId="1C0ADA40" w14:textId="77777777" w:rsidR="00D05D99" w:rsidRPr="00E75388" w:rsidRDefault="00D05D99" w:rsidP="00D05D99">
      <w:pPr>
        <w:pStyle w:val="Paragraphedeliste"/>
        <w:numPr>
          <w:ilvl w:val="0"/>
          <w:numId w:val="1"/>
        </w:numPr>
        <w:spacing w:after="0"/>
        <w:rPr>
          <w:rFonts w:ascii="Roboto" w:eastAsia="Calibri" w:hAnsi="Roboto" w:cs="Calibri"/>
          <w:color w:val="000000" w:themeColor="text1"/>
          <w:lang w:val="fr-BE"/>
        </w:rPr>
      </w:pPr>
      <w:r w:rsidRPr="00E75388">
        <w:rPr>
          <w:rFonts w:ascii="Roboto" w:eastAsia="Calibri" w:hAnsi="Roboto" w:cs="Calibri"/>
          <w:color w:val="000000" w:themeColor="text1"/>
          <w:lang w:val="fr-BE"/>
        </w:rPr>
        <w:t>Travailleurs qui veulent évoluer dans leur carrière professionnelle,</w:t>
      </w:r>
    </w:p>
    <w:p w14:paraId="676397EC" w14:textId="77777777" w:rsidR="00D05D99" w:rsidRPr="00E75388" w:rsidRDefault="00D05D99" w:rsidP="00D05D99">
      <w:pPr>
        <w:pStyle w:val="Paragraphedeliste"/>
        <w:numPr>
          <w:ilvl w:val="0"/>
          <w:numId w:val="1"/>
        </w:numPr>
        <w:spacing w:after="0"/>
        <w:rPr>
          <w:rFonts w:ascii="Roboto" w:eastAsia="Calibri" w:hAnsi="Roboto" w:cs="Calibri"/>
          <w:color w:val="000000" w:themeColor="text1"/>
          <w:lang w:val="fr-BE"/>
        </w:rPr>
      </w:pPr>
      <w:r w:rsidRPr="00E75388">
        <w:rPr>
          <w:rFonts w:ascii="Roboto" w:eastAsia="Calibri" w:hAnsi="Roboto" w:cs="Calibri"/>
          <w:color w:val="000000" w:themeColor="text1"/>
          <w:lang w:val="fr-BE"/>
        </w:rPr>
        <w:t>Inscrits en écoles privées,</w:t>
      </w:r>
    </w:p>
    <w:p w14:paraId="72C82E4B" w14:textId="77777777" w:rsidR="00D05D99" w:rsidRPr="00E75388" w:rsidRDefault="00D05D99" w:rsidP="00D05D99">
      <w:pPr>
        <w:pStyle w:val="Paragraphedeliste"/>
        <w:numPr>
          <w:ilvl w:val="0"/>
          <w:numId w:val="1"/>
        </w:numPr>
        <w:spacing w:after="0"/>
        <w:rPr>
          <w:rFonts w:ascii="Roboto" w:eastAsia="Calibri" w:hAnsi="Roboto" w:cs="Calibri"/>
          <w:color w:val="000000" w:themeColor="text1"/>
          <w:lang w:val="fr-BE"/>
        </w:rPr>
      </w:pPr>
      <w:r w:rsidRPr="00E75388">
        <w:rPr>
          <w:rFonts w:ascii="Roboto" w:eastAsia="Calibri" w:hAnsi="Roboto" w:cs="Calibri"/>
          <w:color w:val="000000" w:themeColor="text1"/>
          <w:lang w:val="fr-BE"/>
        </w:rPr>
        <w:t>Dépendants de l’enseignement à domicile,</w:t>
      </w:r>
    </w:p>
    <w:p w14:paraId="04A4F33A" w14:textId="77777777" w:rsidR="00D05D99" w:rsidRPr="00E75388" w:rsidRDefault="00D05D99" w:rsidP="00D05D99">
      <w:pPr>
        <w:pStyle w:val="Paragraphedeliste"/>
        <w:numPr>
          <w:ilvl w:val="0"/>
          <w:numId w:val="1"/>
        </w:numPr>
        <w:spacing w:after="0"/>
        <w:rPr>
          <w:rFonts w:ascii="Roboto" w:eastAsia="Calibri" w:hAnsi="Roboto" w:cs="Calibri"/>
          <w:color w:val="000000" w:themeColor="text1"/>
          <w:lang w:val="fr-BE"/>
        </w:rPr>
      </w:pPr>
      <w:r w:rsidRPr="00E75388">
        <w:rPr>
          <w:rFonts w:ascii="Roboto" w:eastAsia="Calibri" w:hAnsi="Roboto" w:cs="Calibri"/>
          <w:color w:val="000000" w:themeColor="text1"/>
          <w:lang w:val="fr-BE"/>
        </w:rPr>
        <w:t>Équivalence « non satisfaisante ».</w:t>
      </w:r>
    </w:p>
    <w:p w14:paraId="4713B4D6" w14:textId="77777777" w:rsidR="00D05D99" w:rsidRPr="00C40AA9" w:rsidRDefault="00D05D99" w:rsidP="00D05D99">
      <w:pPr>
        <w:spacing w:line="257" w:lineRule="auto"/>
        <w:rPr>
          <w:rFonts w:ascii="Roboto" w:eastAsia="Calibri" w:hAnsi="Roboto" w:cs="Calibri"/>
          <w:color w:val="000000" w:themeColor="text1"/>
          <w:lang w:val="fr-BE"/>
        </w:rPr>
      </w:pPr>
      <w:r w:rsidRPr="00E75388">
        <w:rPr>
          <w:rFonts w:ascii="Roboto" w:eastAsia="Calibri" w:hAnsi="Roboto" w:cs="Calibri"/>
          <w:color w:val="000000" w:themeColor="text1"/>
          <w:lang w:val="fr-BE"/>
        </w:rPr>
        <w:t>Les candidats ne doivent pas justifier leur parcours scolaire. Il est donc difficile de chiffrer la proportion selon les cas.</w:t>
      </w:r>
    </w:p>
    <w:p w14:paraId="5A0D5B7E" w14:textId="77777777" w:rsidR="00D05D99" w:rsidRPr="00E75388" w:rsidRDefault="00D05D99" w:rsidP="00D05D99">
      <w:pPr>
        <w:shd w:val="clear" w:color="auto" w:fill="FFFFFF" w:themeFill="background1"/>
        <w:spacing w:line="257" w:lineRule="auto"/>
        <w:ind w:left="707"/>
        <w:rPr>
          <w:rFonts w:ascii="Roboto" w:hAnsi="Roboto"/>
          <w:sz w:val="28"/>
          <w:szCs w:val="28"/>
        </w:rPr>
      </w:pPr>
    </w:p>
    <w:p w14:paraId="4D7BE43D" w14:textId="77777777" w:rsidR="00D05D99" w:rsidRPr="00E75388" w:rsidRDefault="00D05D99" w:rsidP="00D05D99">
      <w:pPr>
        <w:shd w:val="clear" w:color="auto" w:fill="FBE4D5"/>
        <w:spacing w:after="0" w:line="257" w:lineRule="auto"/>
        <w:jc w:val="center"/>
        <w:rPr>
          <w:rFonts w:ascii="Roboto" w:hAnsi="Roboto"/>
          <w:sz w:val="28"/>
          <w:szCs w:val="28"/>
        </w:rPr>
      </w:pPr>
      <w:r w:rsidRPr="00E75388">
        <w:rPr>
          <w:rFonts w:ascii="Roboto" w:eastAsia="Calibri" w:hAnsi="Roboto" w:cs="Calibri"/>
          <w:lang w:val="fr-BE"/>
        </w:rPr>
        <w:t xml:space="preserve"> </w:t>
      </w:r>
    </w:p>
    <w:p w14:paraId="24EFCE7B" w14:textId="77777777" w:rsidR="00D05D99" w:rsidRPr="00E75388" w:rsidRDefault="00D05D99" w:rsidP="00D05D99">
      <w:pPr>
        <w:shd w:val="clear" w:color="auto" w:fill="FBE4D5"/>
        <w:spacing w:after="0" w:line="257" w:lineRule="auto"/>
        <w:jc w:val="center"/>
        <w:rPr>
          <w:rFonts w:ascii="Roboto" w:eastAsia="Calibri" w:hAnsi="Roboto" w:cs="Calibri"/>
          <w:color w:val="000000" w:themeColor="text1"/>
          <w:lang w:val="fr-BE"/>
        </w:rPr>
      </w:pPr>
      <w:r w:rsidRPr="00E75388">
        <w:rPr>
          <w:rFonts w:ascii="Roboto" w:eastAsia="Calibri" w:hAnsi="Roboto" w:cs="Calibri"/>
          <w:color w:val="000000" w:themeColor="text1"/>
          <w:lang w:val="fr-BE"/>
        </w:rPr>
        <w:t xml:space="preserve">Toutes les informations complémentaires </w:t>
      </w:r>
    </w:p>
    <w:p w14:paraId="1ED101C1" w14:textId="77777777" w:rsidR="00D05D99" w:rsidRPr="00E75388" w:rsidRDefault="00D05D99" w:rsidP="00D05D99">
      <w:pPr>
        <w:shd w:val="clear" w:color="auto" w:fill="FBE4D5"/>
        <w:spacing w:after="0" w:line="257" w:lineRule="auto"/>
        <w:jc w:val="center"/>
        <w:rPr>
          <w:rFonts w:ascii="Roboto" w:eastAsia="Calibri" w:hAnsi="Roboto" w:cs="Calibri"/>
          <w:color w:val="000000" w:themeColor="text1"/>
          <w:lang w:val="fr-BE"/>
        </w:rPr>
      </w:pPr>
      <w:proofErr w:type="gramStart"/>
      <w:r w:rsidRPr="00E75388">
        <w:rPr>
          <w:rFonts w:ascii="Roboto" w:eastAsia="Calibri" w:hAnsi="Roboto" w:cs="Calibri"/>
          <w:color w:val="000000" w:themeColor="text1"/>
          <w:lang w:val="fr-BE"/>
        </w:rPr>
        <w:t>concernant</w:t>
      </w:r>
      <w:proofErr w:type="gramEnd"/>
      <w:r w:rsidRPr="00E75388">
        <w:rPr>
          <w:rFonts w:ascii="Roboto" w:eastAsia="Calibri" w:hAnsi="Roboto" w:cs="Calibri"/>
          <w:color w:val="000000" w:themeColor="text1"/>
          <w:lang w:val="fr-BE"/>
        </w:rPr>
        <w:t xml:space="preserve"> les jurys sont à retrouver sur le site </w:t>
      </w:r>
    </w:p>
    <w:p w14:paraId="533CFE03" w14:textId="77777777" w:rsidR="00D05D99" w:rsidRPr="00E75388" w:rsidRDefault="00D05D99" w:rsidP="00D05D99">
      <w:pPr>
        <w:shd w:val="clear" w:color="auto" w:fill="FBE4D5"/>
        <w:spacing w:after="0" w:line="257" w:lineRule="auto"/>
        <w:jc w:val="center"/>
        <w:rPr>
          <w:rFonts w:ascii="Roboto" w:eastAsia="Calibri" w:hAnsi="Roboto" w:cs="Calibri"/>
          <w:color w:val="000000" w:themeColor="text1"/>
          <w:lang w:val="fr-BE"/>
        </w:rPr>
      </w:pPr>
      <w:hyperlink r:id="rId52" w:history="1">
        <w:r w:rsidRPr="00E75388">
          <w:rPr>
            <w:rStyle w:val="Lienhypertexte"/>
            <w:rFonts w:ascii="Roboto" w:eastAsia="Calibri" w:hAnsi="Roboto" w:cs="Calibri"/>
            <w:lang w:val="fr-BE"/>
          </w:rPr>
          <w:t>https://jurys.cfwb.be/jurys-secondaires</w:t>
        </w:r>
      </w:hyperlink>
      <w:r w:rsidRPr="00E75388">
        <w:rPr>
          <w:rFonts w:ascii="Roboto" w:eastAsia="Calibri" w:hAnsi="Roboto" w:cs="Calibri"/>
          <w:color w:val="000000" w:themeColor="text1"/>
          <w:lang w:val="fr-BE"/>
        </w:rPr>
        <w:t xml:space="preserve"> </w:t>
      </w:r>
    </w:p>
    <w:p w14:paraId="65E99C11" w14:textId="77777777" w:rsidR="00D05D99" w:rsidRPr="00E75388" w:rsidRDefault="00D05D99" w:rsidP="00D05D99">
      <w:pPr>
        <w:shd w:val="clear" w:color="auto" w:fill="FBE4D5"/>
        <w:spacing w:after="0" w:line="257" w:lineRule="auto"/>
        <w:jc w:val="center"/>
        <w:rPr>
          <w:rFonts w:ascii="Roboto" w:eastAsia="Calibri" w:hAnsi="Roboto" w:cs="Calibri"/>
          <w:color w:val="000000" w:themeColor="text1"/>
          <w:lang w:val="fr-BE"/>
        </w:rPr>
      </w:pPr>
      <w:proofErr w:type="gramStart"/>
      <w:r w:rsidRPr="00E75388">
        <w:rPr>
          <w:rFonts w:ascii="Roboto" w:eastAsia="Calibri" w:hAnsi="Roboto" w:cs="Calibri"/>
          <w:color w:val="000000" w:themeColor="text1"/>
          <w:lang w:val="fr-BE"/>
        </w:rPr>
        <w:t>notamment</w:t>
      </w:r>
      <w:proofErr w:type="gramEnd"/>
      <w:r w:rsidRPr="00E75388">
        <w:rPr>
          <w:rFonts w:ascii="Roboto" w:eastAsia="Calibri" w:hAnsi="Roboto" w:cs="Calibri"/>
          <w:color w:val="000000" w:themeColor="text1"/>
          <w:lang w:val="fr-BE"/>
        </w:rPr>
        <w:t xml:space="preserve"> à propos de la séance d’information </w:t>
      </w:r>
    </w:p>
    <w:p w14:paraId="4E15365B" w14:textId="77777777" w:rsidR="00D05D99" w:rsidRPr="00E75388" w:rsidRDefault="00D05D99" w:rsidP="00D05D99">
      <w:pPr>
        <w:shd w:val="clear" w:color="auto" w:fill="FBE4D5"/>
        <w:spacing w:after="0" w:line="257" w:lineRule="auto"/>
        <w:jc w:val="center"/>
        <w:rPr>
          <w:rFonts w:ascii="Roboto" w:eastAsia="Calibri" w:hAnsi="Roboto" w:cs="Calibri"/>
          <w:color w:val="000000" w:themeColor="text1"/>
          <w:lang w:val="fr-BE"/>
        </w:rPr>
      </w:pPr>
      <w:proofErr w:type="gramStart"/>
      <w:r w:rsidRPr="00E75388">
        <w:rPr>
          <w:rFonts w:ascii="Roboto" w:eastAsia="Calibri" w:hAnsi="Roboto" w:cs="Calibri"/>
          <w:color w:val="000000" w:themeColor="text1"/>
          <w:lang w:val="fr-BE"/>
        </w:rPr>
        <w:t>obligatoire</w:t>
      </w:r>
      <w:proofErr w:type="gramEnd"/>
      <w:r w:rsidRPr="00E75388">
        <w:rPr>
          <w:rFonts w:ascii="Roboto" w:eastAsia="Calibri" w:hAnsi="Roboto" w:cs="Calibri"/>
          <w:color w:val="000000" w:themeColor="text1"/>
          <w:lang w:val="fr-BE"/>
        </w:rPr>
        <w:t xml:space="preserve"> et préalable à l’inscription.</w:t>
      </w:r>
      <w:r w:rsidRPr="00E75388">
        <w:rPr>
          <w:rFonts w:ascii="Roboto" w:hAnsi="Roboto"/>
          <w:sz w:val="28"/>
          <w:szCs w:val="28"/>
        </w:rPr>
        <w:br/>
      </w:r>
      <w:r w:rsidRPr="00E75388">
        <w:rPr>
          <w:rFonts w:ascii="Roboto" w:eastAsia="Calibri" w:hAnsi="Roboto" w:cs="Calibri"/>
          <w:color w:val="000000" w:themeColor="text1"/>
          <w:lang w:val="fr-BE"/>
        </w:rPr>
        <w:t xml:space="preserve"> </w:t>
      </w:r>
    </w:p>
    <w:p w14:paraId="774CC255" w14:textId="6C9E0DFE" w:rsidR="00AF7579" w:rsidRPr="00E75388" w:rsidRDefault="25BD4277" w:rsidP="0005177D">
      <w:pPr>
        <w:pStyle w:val="Titre1"/>
        <w:rPr>
          <w:lang w:val="fr-BE"/>
        </w:rPr>
      </w:pPr>
      <w:bookmarkStart w:id="121" w:name="_Toc209784443"/>
      <w:r w:rsidRPr="00E75388">
        <w:rPr>
          <w:lang w:val="fr-BE"/>
        </w:rPr>
        <w:lastRenderedPageBreak/>
        <w:t>Les certifications</w:t>
      </w:r>
      <w:bookmarkEnd w:id="118"/>
      <w:bookmarkEnd w:id="119"/>
      <w:bookmarkEnd w:id="121"/>
    </w:p>
    <w:p w14:paraId="1B521E9A" w14:textId="46C172DA" w:rsidR="00AF7579" w:rsidRPr="00E75388" w:rsidRDefault="0D9840CE" w:rsidP="003A64CF">
      <w:pPr>
        <w:pStyle w:val="Titre3"/>
        <w:rPr>
          <w:lang w:val="fr-BE"/>
        </w:rPr>
      </w:pPr>
      <w:bookmarkStart w:id="122" w:name="_Toc1072640421"/>
      <w:bookmarkStart w:id="123" w:name="_Toc198587123"/>
      <w:r w:rsidRPr="00E75388">
        <w:rPr>
          <w:lang w:val="fr-BE"/>
        </w:rPr>
        <w:t>Les taux de réussites aux é</w:t>
      </w:r>
      <w:r w:rsidR="00C55735" w:rsidRPr="00E75388">
        <w:rPr>
          <w:lang w:val="fr-BE"/>
        </w:rPr>
        <w:t>valuation</w:t>
      </w:r>
      <w:r w:rsidR="00DE7F4B">
        <w:rPr>
          <w:lang w:val="fr-BE"/>
        </w:rPr>
        <w:t>s</w:t>
      </w:r>
      <w:r w:rsidRPr="00E75388">
        <w:rPr>
          <w:lang w:val="fr-BE"/>
        </w:rPr>
        <w:t xml:space="preserve"> externes </w:t>
      </w:r>
      <w:bookmarkEnd w:id="122"/>
      <w:bookmarkEnd w:id="123"/>
      <w:r w:rsidR="00C55735" w:rsidRPr="00E75388">
        <w:rPr>
          <w:lang w:val="fr-BE"/>
        </w:rPr>
        <w:t>certificatives</w:t>
      </w:r>
    </w:p>
    <w:p w14:paraId="5774C205" w14:textId="77777777" w:rsidR="00430B9B" w:rsidRPr="00E75388" w:rsidRDefault="00430B9B" w:rsidP="00430B9B">
      <w:pPr>
        <w:rPr>
          <w:rFonts w:ascii="Roboto" w:hAnsi="Roboto"/>
        </w:rPr>
      </w:pPr>
      <w:r w:rsidRPr="00E75388">
        <w:rPr>
          <w:rFonts w:ascii="Roboto" w:hAnsi="Roboto"/>
        </w:rPr>
        <w:t>Les évaluations externes certificatives sont des épreuves externes communes liées à l’octroi d’un certificat : le certificat d’études de base (CEB), l’épreuve certificative externe commune au terme de la troisième étape du continuum pédagogique (CE1D) et l'épreuve certificative externe commune au terme de l’enseignement secondaire supérieur (CESS).</w:t>
      </w:r>
    </w:p>
    <w:p w14:paraId="35441B60" w14:textId="77777777" w:rsidR="00430B9B" w:rsidRPr="00E75388" w:rsidRDefault="00430B9B" w:rsidP="00BF7740">
      <w:pPr>
        <w:pStyle w:val="Titre3"/>
      </w:pPr>
      <w:r w:rsidRPr="00E75388">
        <w:t>Objectif des épreuves</w:t>
      </w:r>
    </w:p>
    <w:p w14:paraId="10DAF863" w14:textId="77777777" w:rsidR="00430B9B" w:rsidRPr="00E75388" w:rsidRDefault="00430B9B" w:rsidP="00430B9B">
      <w:pPr>
        <w:rPr>
          <w:rFonts w:ascii="Roboto" w:hAnsi="Roboto"/>
        </w:rPr>
      </w:pPr>
      <w:r w:rsidRPr="00E75388">
        <w:rPr>
          <w:rFonts w:ascii="Roboto" w:hAnsi="Roboto"/>
        </w:rPr>
        <w:t>Les épreuves externes ont pour objectif essentiel d’évaluer équitablement les élèves sur la base d’un même examen. L’épreuve du CEB vise par ailleurs à certifier que les compétences de base à acquérir à la fin de la 6</w:t>
      </w:r>
      <w:r w:rsidRPr="00E75388">
        <w:rPr>
          <w:rFonts w:ascii="Roboto" w:hAnsi="Roboto"/>
          <w:vertAlign w:val="superscript"/>
        </w:rPr>
        <w:t>e</w:t>
      </w:r>
      <w:r w:rsidRPr="00E75388">
        <w:rPr>
          <w:rFonts w:ascii="Roboto" w:hAnsi="Roboto"/>
        </w:rPr>
        <w:t xml:space="preserve"> année primaire sont atteintes. L’épreuve du CE1D vise à certifier que les compétences à acquérir en mathématiques, en sciences, en langues modernes et en français à la fin de la 2</w:t>
      </w:r>
      <w:r w:rsidRPr="00E75388">
        <w:rPr>
          <w:rFonts w:ascii="Roboto" w:hAnsi="Roboto"/>
          <w:vertAlign w:val="superscript"/>
        </w:rPr>
        <w:t>e</w:t>
      </w:r>
      <w:r w:rsidRPr="00E75388">
        <w:rPr>
          <w:rFonts w:ascii="Roboto" w:hAnsi="Roboto"/>
        </w:rPr>
        <w:t xml:space="preserve"> année secondaire sont acquises. L’épreuve du CESS quant à elle vise à certifier certaines compétences à acquérir en français et en histoire au terme de l’enseignement secondaire.</w:t>
      </w:r>
    </w:p>
    <w:p w14:paraId="3B779E85" w14:textId="77777777" w:rsidR="00430B9B" w:rsidRPr="00E75388" w:rsidRDefault="00430B9B" w:rsidP="00430B9B">
      <w:pPr>
        <w:rPr>
          <w:rFonts w:ascii="Roboto" w:hAnsi="Roboto"/>
        </w:rPr>
      </w:pPr>
      <w:r w:rsidRPr="00E75388">
        <w:rPr>
          <w:rFonts w:ascii="Roboto" w:hAnsi="Roboto"/>
        </w:rPr>
        <w:t>Les consignes de passation, les questions et les critères de correction des épreuves sont identiques pour tous les élèves qui les présentent et la passation s’effectue de manière simultanée dans toutes les écoles en Fédération Wallonie-Bruxelles.</w:t>
      </w:r>
    </w:p>
    <w:p w14:paraId="20D4D8B8" w14:textId="77777777" w:rsidR="00324C48" w:rsidRPr="00E75388" w:rsidRDefault="00324C48" w:rsidP="00430B9B">
      <w:pPr>
        <w:rPr>
          <w:rFonts w:ascii="Roboto" w:hAnsi="Roboto"/>
        </w:rPr>
      </w:pPr>
    </w:p>
    <w:p w14:paraId="770922C3" w14:textId="77777777" w:rsidR="00430B9B" w:rsidRPr="00E75388" w:rsidRDefault="00430B9B" w:rsidP="00BF7740">
      <w:pPr>
        <w:pStyle w:val="Titre3"/>
      </w:pPr>
      <w:r w:rsidRPr="00E75388">
        <w:t xml:space="preserve">Conception des épreuves </w:t>
      </w:r>
    </w:p>
    <w:p w14:paraId="348799DD" w14:textId="77777777" w:rsidR="00430B9B" w:rsidRPr="00E75388" w:rsidRDefault="00430B9B" w:rsidP="00430B9B">
      <w:pPr>
        <w:rPr>
          <w:rFonts w:ascii="Roboto" w:hAnsi="Roboto"/>
        </w:rPr>
      </w:pPr>
      <w:r w:rsidRPr="00E75388">
        <w:rPr>
          <w:rFonts w:ascii="Roboto" w:hAnsi="Roboto"/>
        </w:rPr>
        <w:t>Les épreuves sont préparées avec deux ans d’avance. Derrière chaque évaluation externe se trouve un groupe de travail. Il est composé d’enseignant(e)s, de membres du Service général de l’Inspection, de conseillers et conseillères au soutien et à l’accompagnement et d’un(e) représentant(e) de l’Administration.</w:t>
      </w:r>
    </w:p>
    <w:p w14:paraId="5126730C" w14:textId="77777777" w:rsidR="00430B9B" w:rsidRPr="00E75388" w:rsidRDefault="00430B9B" w:rsidP="00430B9B">
      <w:pPr>
        <w:rPr>
          <w:rFonts w:ascii="Roboto" w:hAnsi="Roboto"/>
        </w:rPr>
      </w:pPr>
      <w:r w:rsidRPr="00E75388">
        <w:rPr>
          <w:rFonts w:ascii="Roboto" w:hAnsi="Roboto"/>
        </w:rPr>
        <w:t>Sa mission est d’élaborer l’épreuve, les consignes de passation et de correction ainsi que les critères de réussite.</w:t>
      </w:r>
    </w:p>
    <w:p w14:paraId="4B18834D" w14:textId="77777777" w:rsidR="00430B9B" w:rsidRPr="00E75388" w:rsidRDefault="00430B9B" w:rsidP="00430B9B">
      <w:pPr>
        <w:rPr>
          <w:rFonts w:ascii="Roboto" w:hAnsi="Roboto"/>
        </w:rPr>
      </w:pPr>
      <w:r w:rsidRPr="00E75388">
        <w:rPr>
          <w:rFonts w:ascii="Roboto" w:hAnsi="Roboto"/>
        </w:rPr>
        <w:t>Les questions font l’objet d’une réflexion pédagogique approfondie et sont construites afin de garantir une qualité d’évaluation constante année après année. Elles visent à évaluer les compétences définies au sein des Socles de compétences (jusqu’en 2</w:t>
      </w:r>
      <w:r w:rsidRPr="00E75388">
        <w:rPr>
          <w:rFonts w:ascii="Roboto" w:hAnsi="Roboto"/>
          <w:vertAlign w:val="superscript"/>
        </w:rPr>
        <w:t>e</w:t>
      </w:r>
      <w:r w:rsidRPr="00E75388">
        <w:rPr>
          <w:rFonts w:ascii="Roboto" w:hAnsi="Roboto"/>
        </w:rPr>
        <w:t xml:space="preserve"> secondaire) et des Compétences terminales. Toutefois, à partir de juin 2026, ce sont les attendus des nouveaux référentiels du tronc commun qui seront évalués, pour le CEB.</w:t>
      </w:r>
    </w:p>
    <w:p w14:paraId="0672090D" w14:textId="77777777" w:rsidR="00430B9B" w:rsidRPr="00E75388" w:rsidRDefault="00430B9B" w:rsidP="00BF7740">
      <w:pPr>
        <w:pStyle w:val="Titre3"/>
      </w:pPr>
      <w:r w:rsidRPr="00E75388">
        <w:lastRenderedPageBreak/>
        <w:t>Correction des épreuves</w:t>
      </w:r>
    </w:p>
    <w:p w14:paraId="5FD1F6A9" w14:textId="77777777" w:rsidR="00430B9B" w:rsidRPr="00E75388" w:rsidRDefault="00430B9B" w:rsidP="00430B9B">
      <w:pPr>
        <w:rPr>
          <w:rFonts w:ascii="Roboto" w:hAnsi="Roboto"/>
        </w:rPr>
      </w:pPr>
      <w:r w:rsidRPr="00E75388">
        <w:rPr>
          <w:rFonts w:ascii="Roboto" w:hAnsi="Roboto"/>
        </w:rPr>
        <w:t xml:space="preserve">Pour le CEB, les corrections sont effectuées dans des centres de correction. Elles sont centralisées afin de garantir l’impartialité du processus et l’égalité de traitement entre les élèves. Les enseignants ne corrigent donc pas les copies de leurs élèves. </w:t>
      </w:r>
    </w:p>
    <w:p w14:paraId="14F0A16A" w14:textId="77777777" w:rsidR="00430B9B" w:rsidRPr="00E75388" w:rsidRDefault="00430B9B" w:rsidP="00430B9B">
      <w:pPr>
        <w:rPr>
          <w:rFonts w:ascii="Roboto" w:hAnsi="Roboto"/>
        </w:rPr>
      </w:pPr>
      <w:r w:rsidRPr="00E75388">
        <w:rPr>
          <w:rFonts w:ascii="Roboto" w:hAnsi="Roboto"/>
        </w:rPr>
        <w:t>Pour les épreuves du secondaire, l’ensemble des enseignant(e)s des années concernées par les épreuves se chargent de la correction.</w:t>
      </w:r>
    </w:p>
    <w:p w14:paraId="12625D80" w14:textId="77777777" w:rsidR="00324C48" w:rsidRPr="00E75388" w:rsidRDefault="00324C48" w:rsidP="00430B9B">
      <w:pPr>
        <w:rPr>
          <w:rFonts w:ascii="Roboto" w:hAnsi="Roboto"/>
        </w:rPr>
      </w:pPr>
    </w:p>
    <w:p w14:paraId="6E6D2830" w14:textId="77777777" w:rsidR="00430B9B" w:rsidRPr="00E75388" w:rsidRDefault="00430B9B" w:rsidP="00BF7740">
      <w:pPr>
        <w:pStyle w:val="Titre3"/>
      </w:pPr>
      <w:r w:rsidRPr="00E75388">
        <w:t>Taux de réussite</w:t>
      </w:r>
    </w:p>
    <w:p w14:paraId="6CAB9A9E" w14:textId="77777777" w:rsidR="00430B9B" w:rsidRPr="00E75388" w:rsidRDefault="00430B9B" w:rsidP="00430B9B">
      <w:pPr>
        <w:rPr>
          <w:rFonts w:ascii="Roboto" w:hAnsi="Roboto"/>
        </w:rPr>
      </w:pPr>
      <w:r w:rsidRPr="00E75388">
        <w:rPr>
          <w:rFonts w:ascii="Roboto" w:hAnsi="Roboto"/>
        </w:rPr>
        <w:t>Note préalable : Il faut rester prudent dans l’interprétation de l’évolution des résultats des épreuves externes, car il n’est pas possible d’y distinguer la part due à la variation du niveau des élèves de celle liée à la variation de la difficulté des épreuves.</w:t>
      </w:r>
    </w:p>
    <w:p w14:paraId="0E578FDF" w14:textId="77777777" w:rsidR="00430B9B" w:rsidRPr="00BF7740" w:rsidRDefault="00430B9B" w:rsidP="00BF7740">
      <w:pPr>
        <w:pStyle w:val="Titre3"/>
      </w:pPr>
      <w:r w:rsidRPr="00BF7740">
        <w:t>CEB</w:t>
      </w:r>
    </w:p>
    <w:p w14:paraId="503703DA" w14:textId="77777777" w:rsidR="00430B9B" w:rsidRPr="00E75388" w:rsidRDefault="00430B9B" w:rsidP="00430B9B">
      <w:pPr>
        <w:rPr>
          <w:rFonts w:ascii="Roboto" w:hAnsi="Roboto" w:cstheme="minorHAnsi"/>
        </w:rPr>
      </w:pPr>
      <w:r w:rsidRPr="00E75388">
        <w:rPr>
          <w:rFonts w:ascii="Roboto" w:hAnsi="Roboto" w:cstheme="minorHAnsi"/>
        </w:rPr>
        <w:t>Le CEB est attribué obligatoirement aux élèves qui obtiennent au moins 50 % à chacune des matières évaluées.</w:t>
      </w:r>
    </w:p>
    <w:p w14:paraId="699B919E" w14:textId="77777777" w:rsidR="00430B9B" w:rsidRPr="00E75388" w:rsidRDefault="00430B9B" w:rsidP="00430B9B">
      <w:pPr>
        <w:rPr>
          <w:rFonts w:ascii="Roboto" w:hAnsi="Roboto" w:cstheme="minorHAnsi"/>
        </w:rPr>
      </w:pPr>
      <w:r w:rsidRPr="00E75388">
        <w:rPr>
          <w:rFonts w:ascii="Roboto" w:eastAsia="Times New Roman" w:hAnsi="Roboto" w:cstheme="minorHAnsi"/>
          <w:b/>
          <w:bCs/>
          <w:i/>
          <w:iCs/>
          <w:color w:val="000000"/>
          <w:lang w:eastAsia="fr-BE"/>
        </w:rPr>
        <w:t>Taux de réussite* à l’épreuve CEB des élèves de 6</w:t>
      </w:r>
      <w:r w:rsidRPr="00E75388">
        <w:rPr>
          <w:rFonts w:ascii="Roboto" w:eastAsia="Times New Roman" w:hAnsi="Roboto" w:cstheme="minorHAnsi"/>
          <w:b/>
          <w:bCs/>
          <w:i/>
          <w:iCs/>
          <w:color w:val="000000"/>
          <w:vertAlign w:val="superscript"/>
          <w:lang w:eastAsia="fr-BE"/>
        </w:rPr>
        <w:t>e</w:t>
      </w:r>
      <w:r w:rsidRPr="00E75388">
        <w:rPr>
          <w:rFonts w:ascii="Roboto" w:eastAsia="Times New Roman" w:hAnsi="Roboto" w:cstheme="minorHAnsi"/>
          <w:b/>
          <w:bCs/>
          <w:i/>
          <w:iCs/>
          <w:color w:val="000000"/>
          <w:lang w:eastAsia="fr-BE"/>
        </w:rPr>
        <w:t xml:space="preserve"> année primaire</w:t>
      </w:r>
    </w:p>
    <w:tbl>
      <w:tblPr>
        <w:tblStyle w:val="Grilledutableau"/>
        <w:tblW w:w="0" w:type="auto"/>
        <w:tblLook w:val="04A0" w:firstRow="1" w:lastRow="0" w:firstColumn="1" w:lastColumn="0" w:noHBand="0" w:noVBand="1"/>
      </w:tblPr>
      <w:tblGrid>
        <w:gridCol w:w="1248"/>
        <w:gridCol w:w="1174"/>
        <w:gridCol w:w="1174"/>
        <w:gridCol w:w="1084"/>
        <w:gridCol w:w="1084"/>
        <w:gridCol w:w="1084"/>
        <w:gridCol w:w="1084"/>
        <w:gridCol w:w="1084"/>
      </w:tblGrid>
      <w:tr w:rsidR="00430B9B" w:rsidRPr="00E75388" w14:paraId="4416AAC5" w14:textId="77777777" w:rsidTr="00382CBD">
        <w:tc>
          <w:tcPr>
            <w:tcW w:w="1250" w:type="dxa"/>
            <w:shd w:val="clear" w:color="auto" w:fill="D1D1D1" w:themeFill="background2" w:themeFillShade="E6"/>
            <w:vAlign w:val="center"/>
          </w:tcPr>
          <w:p w14:paraId="102E48EC" w14:textId="77777777" w:rsidR="00430B9B" w:rsidRPr="00E75388" w:rsidRDefault="00430B9B" w:rsidP="00382CBD">
            <w:pPr>
              <w:jc w:val="center"/>
              <w:rPr>
                <w:rFonts w:ascii="Roboto" w:hAnsi="Roboto" w:cstheme="minorHAnsi"/>
                <w:b/>
                <w:bCs/>
              </w:rPr>
            </w:pPr>
            <w:r w:rsidRPr="00E75388">
              <w:rPr>
                <w:rFonts w:ascii="Roboto" w:hAnsi="Roboto" w:cstheme="minorHAnsi"/>
                <w:b/>
                <w:bCs/>
              </w:rPr>
              <w:t>Année</w:t>
            </w:r>
          </w:p>
        </w:tc>
        <w:tc>
          <w:tcPr>
            <w:tcW w:w="1181" w:type="dxa"/>
            <w:shd w:val="clear" w:color="auto" w:fill="D1D1D1" w:themeFill="background2" w:themeFillShade="E6"/>
            <w:vAlign w:val="center"/>
          </w:tcPr>
          <w:p w14:paraId="5AB03623" w14:textId="77777777" w:rsidR="00430B9B" w:rsidRPr="00E75388" w:rsidRDefault="00430B9B" w:rsidP="00382CBD">
            <w:pPr>
              <w:jc w:val="center"/>
              <w:rPr>
                <w:rFonts w:ascii="Roboto" w:hAnsi="Roboto" w:cstheme="minorHAnsi"/>
                <w:b/>
                <w:bCs/>
              </w:rPr>
            </w:pPr>
            <w:r w:rsidRPr="00E75388">
              <w:rPr>
                <w:rFonts w:ascii="Roboto" w:hAnsi="Roboto" w:cstheme="minorHAnsi"/>
                <w:b/>
                <w:bCs/>
              </w:rPr>
              <w:t>2018</w:t>
            </w:r>
          </w:p>
        </w:tc>
        <w:tc>
          <w:tcPr>
            <w:tcW w:w="1181" w:type="dxa"/>
            <w:shd w:val="clear" w:color="auto" w:fill="D1D1D1" w:themeFill="background2" w:themeFillShade="E6"/>
            <w:vAlign w:val="center"/>
          </w:tcPr>
          <w:p w14:paraId="3519C398" w14:textId="77777777" w:rsidR="00430B9B" w:rsidRPr="00E75388" w:rsidRDefault="00430B9B" w:rsidP="00382CBD">
            <w:pPr>
              <w:jc w:val="center"/>
              <w:rPr>
                <w:rFonts w:ascii="Roboto" w:hAnsi="Roboto" w:cstheme="minorHAnsi"/>
                <w:b/>
                <w:bCs/>
              </w:rPr>
            </w:pPr>
            <w:r w:rsidRPr="00E75388">
              <w:rPr>
                <w:rFonts w:ascii="Roboto" w:hAnsi="Roboto" w:cstheme="minorHAnsi"/>
                <w:b/>
                <w:bCs/>
              </w:rPr>
              <w:t>2019</w:t>
            </w:r>
          </w:p>
        </w:tc>
        <w:tc>
          <w:tcPr>
            <w:tcW w:w="1090" w:type="dxa"/>
            <w:shd w:val="clear" w:color="auto" w:fill="D1D1D1" w:themeFill="background2" w:themeFillShade="E6"/>
            <w:vAlign w:val="center"/>
          </w:tcPr>
          <w:p w14:paraId="387160C2" w14:textId="77777777" w:rsidR="00430B9B" w:rsidRPr="00E75388" w:rsidRDefault="00430B9B" w:rsidP="00382CBD">
            <w:pPr>
              <w:jc w:val="center"/>
              <w:rPr>
                <w:rFonts w:ascii="Roboto" w:hAnsi="Roboto" w:cstheme="minorHAnsi"/>
                <w:b/>
                <w:bCs/>
              </w:rPr>
            </w:pPr>
            <w:r w:rsidRPr="00E75388">
              <w:rPr>
                <w:rFonts w:ascii="Roboto" w:hAnsi="Roboto" w:cstheme="minorHAnsi"/>
                <w:b/>
                <w:bCs/>
              </w:rPr>
              <w:t>2021</w:t>
            </w:r>
          </w:p>
        </w:tc>
        <w:tc>
          <w:tcPr>
            <w:tcW w:w="1090" w:type="dxa"/>
            <w:shd w:val="clear" w:color="auto" w:fill="D1D1D1" w:themeFill="background2" w:themeFillShade="E6"/>
            <w:vAlign w:val="center"/>
          </w:tcPr>
          <w:p w14:paraId="7099B157" w14:textId="77777777" w:rsidR="00430B9B" w:rsidRPr="00E75388" w:rsidRDefault="00430B9B" w:rsidP="00382CBD">
            <w:pPr>
              <w:jc w:val="center"/>
              <w:rPr>
                <w:rFonts w:ascii="Roboto" w:hAnsi="Roboto" w:cstheme="minorHAnsi"/>
                <w:b/>
                <w:bCs/>
              </w:rPr>
            </w:pPr>
            <w:r w:rsidRPr="00E75388">
              <w:rPr>
                <w:rFonts w:ascii="Roboto" w:hAnsi="Roboto" w:cstheme="minorHAnsi"/>
                <w:b/>
                <w:bCs/>
              </w:rPr>
              <w:t>2022</w:t>
            </w:r>
          </w:p>
        </w:tc>
        <w:tc>
          <w:tcPr>
            <w:tcW w:w="1090" w:type="dxa"/>
            <w:shd w:val="clear" w:color="auto" w:fill="D1D1D1" w:themeFill="background2" w:themeFillShade="E6"/>
            <w:vAlign w:val="center"/>
          </w:tcPr>
          <w:p w14:paraId="53353FA7" w14:textId="77777777" w:rsidR="00430B9B" w:rsidRPr="00E75388" w:rsidRDefault="00430B9B" w:rsidP="00382CBD">
            <w:pPr>
              <w:jc w:val="center"/>
              <w:rPr>
                <w:rFonts w:ascii="Roboto" w:hAnsi="Roboto" w:cstheme="minorHAnsi"/>
                <w:b/>
                <w:bCs/>
              </w:rPr>
            </w:pPr>
            <w:r w:rsidRPr="00E75388">
              <w:rPr>
                <w:rFonts w:ascii="Roboto" w:hAnsi="Roboto" w:cstheme="minorHAnsi"/>
                <w:b/>
                <w:bCs/>
              </w:rPr>
              <w:t>2023</w:t>
            </w:r>
          </w:p>
        </w:tc>
        <w:tc>
          <w:tcPr>
            <w:tcW w:w="1090" w:type="dxa"/>
            <w:shd w:val="clear" w:color="auto" w:fill="D1D1D1" w:themeFill="background2" w:themeFillShade="E6"/>
            <w:vAlign w:val="center"/>
          </w:tcPr>
          <w:p w14:paraId="3CD7DCFC" w14:textId="77777777" w:rsidR="00430B9B" w:rsidRPr="00E75388" w:rsidRDefault="00430B9B" w:rsidP="00382CBD">
            <w:pPr>
              <w:jc w:val="center"/>
              <w:rPr>
                <w:rFonts w:ascii="Roboto" w:hAnsi="Roboto" w:cstheme="minorHAnsi"/>
                <w:b/>
                <w:bCs/>
              </w:rPr>
            </w:pPr>
            <w:r w:rsidRPr="00E75388">
              <w:rPr>
                <w:rFonts w:ascii="Roboto" w:hAnsi="Roboto" w:cstheme="minorHAnsi"/>
                <w:b/>
                <w:bCs/>
              </w:rPr>
              <w:t>2024</w:t>
            </w:r>
          </w:p>
        </w:tc>
        <w:tc>
          <w:tcPr>
            <w:tcW w:w="1090" w:type="dxa"/>
            <w:shd w:val="clear" w:color="auto" w:fill="D1D1D1" w:themeFill="background2" w:themeFillShade="E6"/>
            <w:vAlign w:val="center"/>
          </w:tcPr>
          <w:p w14:paraId="404577EE" w14:textId="77777777" w:rsidR="00430B9B" w:rsidRPr="00E75388" w:rsidRDefault="00430B9B" w:rsidP="00382CBD">
            <w:pPr>
              <w:jc w:val="center"/>
              <w:rPr>
                <w:rFonts w:ascii="Roboto" w:hAnsi="Roboto" w:cstheme="minorHAnsi"/>
                <w:b/>
                <w:bCs/>
              </w:rPr>
            </w:pPr>
            <w:r w:rsidRPr="00E75388">
              <w:rPr>
                <w:rFonts w:ascii="Roboto" w:hAnsi="Roboto" w:cstheme="minorHAnsi"/>
                <w:b/>
                <w:bCs/>
              </w:rPr>
              <w:t>2025</w:t>
            </w:r>
          </w:p>
        </w:tc>
      </w:tr>
      <w:tr w:rsidR="00430B9B" w:rsidRPr="00E75388" w14:paraId="649D9B02" w14:textId="77777777" w:rsidTr="00382CBD">
        <w:tc>
          <w:tcPr>
            <w:tcW w:w="1250" w:type="dxa"/>
            <w:vAlign w:val="center"/>
          </w:tcPr>
          <w:p w14:paraId="34A22215" w14:textId="77777777" w:rsidR="00430B9B" w:rsidRPr="00E75388" w:rsidRDefault="00430B9B" w:rsidP="00382CBD">
            <w:pPr>
              <w:rPr>
                <w:rFonts w:ascii="Roboto" w:hAnsi="Roboto" w:cstheme="minorHAnsi"/>
                <w:b/>
                <w:bCs/>
              </w:rPr>
            </w:pPr>
            <w:r w:rsidRPr="00E75388">
              <w:rPr>
                <w:rFonts w:ascii="Roboto" w:eastAsia="Times New Roman" w:hAnsi="Roboto" w:cstheme="minorHAnsi"/>
                <w:b/>
                <w:bCs/>
                <w:color w:val="000000"/>
                <w:lang w:eastAsia="fr-BE"/>
              </w:rPr>
              <w:t>Taux de réussite</w:t>
            </w:r>
          </w:p>
        </w:tc>
        <w:tc>
          <w:tcPr>
            <w:tcW w:w="1181" w:type="dxa"/>
            <w:vAlign w:val="center"/>
          </w:tcPr>
          <w:p w14:paraId="4B02434A" w14:textId="77777777" w:rsidR="00430B9B" w:rsidRPr="00E75388" w:rsidRDefault="00430B9B" w:rsidP="00382CBD">
            <w:pPr>
              <w:jc w:val="center"/>
              <w:rPr>
                <w:rFonts w:ascii="Roboto" w:hAnsi="Roboto" w:cstheme="minorHAnsi"/>
                <w:b/>
                <w:bCs/>
              </w:rPr>
            </w:pPr>
            <w:r w:rsidRPr="00E75388">
              <w:rPr>
                <w:rFonts w:ascii="Roboto" w:eastAsia="Times New Roman" w:hAnsi="Roboto" w:cstheme="minorHAnsi"/>
                <w:color w:val="000000"/>
                <w:lang w:eastAsia="fr-BE"/>
              </w:rPr>
              <w:t>90,6 %</w:t>
            </w:r>
          </w:p>
        </w:tc>
        <w:tc>
          <w:tcPr>
            <w:tcW w:w="1181" w:type="dxa"/>
            <w:vAlign w:val="center"/>
          </w:tcPr>
          <w:p w14:paraId="30DC488C" w14:textId="77777777" w:rsidR="00430B9B" w:rsidRPr="00E75388" w:rsidRDefault="00430B9B" w:rsidP="00382CBD">
            <w:pPr>
              <w:jc w:val="center"/>
              <w:rPr>
                <w:rFonts w:ascii="Roboto" w:hAnsi="Roboto" w:cstheme="minorHAnsi"/>
                <w:b/>
                <w:bCs/>
              </w:rPr>
            </w:pPr>
            <w:r w:rsidRPr="00E75388">
              <w:rPr>
                <w:rFonts w:ascii="Roboto" w:eastAsia="Times New Roman" w:hAnsi="Roboto" w:cstheme="minorHAnsi"/>
                <w:color w:val="000000"/>
                <w:lang w:eastAsia="fr-BE"/>
              </w:rPr>
              <w:t>90,8 %</w:t>
            </w:r>
          </w:p>
        </w:tc>
        <w:tc>
          <w:tcPr>
            <w:tcW w:w="1090" w:type="dxa"/>
            <w:vAlign w:val="center"/>
          </w:tcPr>
          <w:p w14:paraId="0DD7F476" w14:textId="77777777" w:rsidR="00430B9B" w:rsidRPr="00E75388" w:rsidRDefault="00430B9B" w:rsidP="00382CBD">
            <w:pPr>
              <w:jc w:val="center"/>
              <w:rPr>
                <w:rFonts w:ascii="Roboto" w:hAnsi="Roboto" w:cstheme="minorHAnsi"/>
                <w:b/>
                <w:bCs/>
              </w:rPr>
            </w:pPr>
            <w:r w:rsidRPr="00E75388">
              <w:rPr>
                <w:rFonts w:ascii="Roboto" w:eastAsia="Times New Roman" w:hAnsi="Roboto" w:cstheme="minorHAnsi"/>
                <w:color w:val="000000"/>
                <w:lang w:eastAsia="fr-BE"/>
              </w:rPr>
              <w:t>88,3 %</w:t>
            </w:r>
          </w:p>
        </w:tc>
        <w:tc>
          <w:tcPr>
            <w:tcW w:w="1090" w:type="dxa"/>
            <w:vAlign w:val="center"/>
          </w:tcPr>
          <w:p w14:paraId="30C9FEED" w14:textId="77777777" w:rsidR="00430B9B" w:rsidRPr="00E75388" w:rsidRDefault="00430B9B" w:rsidP="00382CBD">
            <w:pPr>
              <w:jc w:val="center"/>
              <w:rPr>
                <w:rFonts w:ascii="Roboto" w:hAnsi="Roboto" w:cstheme="minorHAnsi"/>
                <w:b/>
                <w:bCs/>
              </w:rPr>
            </w:pPr>
            <w:r w:rsidRPr="00E75388">
              <w:rPr>
                <w:rFonts w:ascii="Roboto" w:eastAsia="Times New Roman" w:hAnsi="Roboto" w:cstheme="minorHAnsi"/>
                <w:color w:val="000000"/>
                <w:lang w:eastAsia="fr-BE"/>
              </w:rPr>
              <w:t>85,4 %</w:t>
            </w:r>
          </w:p>
        </w:tc>
        <w:tc>
          <w:tcPr>
            <w:tcW w:w="1090" w:type="dxa"/>
            <w:vAlign w:val="center"/>
          </w:tcPr>
          <w:p w14:paraId="50459C71" w14:textId="77777777" w:rsidR="00430B9B" w:rsidRPr="00E75388" w:rsidRDefault="00430B9B" w:rsidP="00382CBD">
            <w:pPr>
              <w:jc w:val="center"/>
              <w:rPr>
                <w:rFonts w:ascii="Roboto" w:hAnsi="Roboto" w:cstheme="minorHAnsi"/>
                <w:b/>
                <w:bCs/>
              </w:rPr>
            </w:pPr>
            <w:r w:rsidRPr="00E75388">
              <w:rPr>
                <w:rFonts w:ascii="Roboto" w:eastAsia="Times New Roman" w:hAnsi="Roboto" w:cstheme="minorHAnsi"/>
                <w:color w:val="000000"/>
                <w:lang w:eastAsia="fr-BE"/>
              </w:rPr>
              <w:t>88,2 %</w:t>
            </w:r>
          </w:p>
        </w:tc>
        <w:tc>
          <w:tcPr>
            <w:tcW w:w="1090" w:type="dxa"/>
            <w:vAlign w:val="center"/>
          </w:tcPr>
          <w:p w14:paraId="198F8CCB" w14:textId="77777777" w:rsidR="00430B9B" w:rsidRPr="00E75388" w:rsidRDefault="00430B9B" w:rsidP="00382CBD">
            <w:pPr>
              <w:jc w:val="center"/>
              <w:rPr>
                <w:rFonts w:ascii="Roboto" w:hAnsi="Roboto" w:cstheme="minorHAnsi"/>
                <w:b/>
                <w:bCs/>
              </w:rPr>
            </w:pPr>
            <w:r w:rsidRPr="00E75388">
              <w:rPr>
                <w:rFonts w:ascii="Roboto" w:eastAsia="Times New Roman" w:hAnsi="Roboto" w:cstheme="minorHAnsi"/>
                <w:color w:val="000000"/>
                <w:lang w:eastAsia="fr-BE"/>
              </w:rPr>
              <w:t>87,9 %</w:t>
            </w:r>
          </w:p>
        </w:tc>
        <w:tc>
          <w:tcPr>
            <w:tcW w:w="1090" w:type="dxa"/>
            <w:vAlign w:val="center"/>
          </w:tcPr>
          <w:p w14:paraId="3319173F" w14:textId="77777777" w:rsidR="00430B9B" w:rsidRPr="00E75388" w:rsidRDefault="00430B9B" w:rsidP="00382CBD">
            <w:pPr>
              <w:jc w:val="center"/>
              <w:rPr>
                <w:rFonts w:ascii="Roboto" w:hAnsi="Roboto" w:cstheme="minorHAnsi"/>
                <w:b/>
                <w:bCs/>
              </w:rPr>
            </w:pPr>
            <w:r w:rsidRPr="00E75388">
              <w:rPr>
                <w:rFonts w:ascii="Roboto" w:eastAsia="Times New Roman" w:hAnsi="Roboto" w:cstheme="minorHAnsi"/>
                <w:color w:val="000000"/>
                <w:lang w:eastAsia="fr-BE"/>
              </w:rPr>
              <w:t>86,9 %</w:t>
            </w:r>
          </w:p>
        </w:tc>
      </w:tr>
    </w:tbl>
    <w:p w14:paraId="0D5094BD" w14:textId="77777777" w:rsidR="00430B9B" w:rsidRPr="00E75388" w:rsidRDefault="00430B9B" w:rsidP="00430B9B">
      <w:pPr>
        <w:rPr>
          <w:rFonts w:ascii="Roboto" w:eastAsia="Calibri" w:hAnsi="Roboto" w:cs="Calibri"/>
        </w:rPr>
      </w:pPr>
      <w:r w:rsidRPr="00E75388">
        <w:rPr>
          <w:rFonts w:ascii="Roboto" w:eastAsia="Calibri" w:hAnsi="Roboto" w:cs="Calibri"/>
        </w:rPr>
        <w:t>* Le taux de réussite est calculé sur l’ensemble des élèves présents à l’entièreté de l’épreuve.</w:t>
      </w:r>
    </w:p>
    <w:p w14:paraId="4562357C" w14:textId="77777777" w:rsidR="000B7DDD" w:rsidRPr="00E75388" w:rsidRDefault="000B7DDD" w:rsidP="000B7DDD">
      <w:pPr>
        <w:rPr>
          <w:rFonts w:ascii="Roboto" w:eastAsia="Times New Roman" w:hAnsi="Roboto" w:cstheme="minorHAnsi"/>
          <w:b/>
          <w:bCs/>
          <w:i/>
          <w:iCs/>
          <w:color w:val="000000"/>
          <w:lang w:eastAsia="fr-BE"/>
        </w:rPr>
      </w:pPr>
    </w:p>
    <w:p w14:paraId="63AAA1DF" w14:textId="77777777" w:rsidR="000B7DDD" w:rsidRPr="00E75388" w:rsidRDefault="000B7DDD" w:rsidP="000B7DDD">
      <w:pPr>
        <w:rPr>
          <w:rFonts w:ascii="Roboto" w:eastAsia="Times New Roman" w:hAnsi="Roboto" w:cstheme="minorHAnsi"/>
          <w:b/>
          <w:bCs/>
          <w:i/>
          <w:iCs/>
          <w:color w:val="000000"/>
          <w:lang w:eastAsia="fr-BE"/>
        </w:rPr>
      </w:pPr>
      <w:r w:rsidRPr="00E75388">
        <w:rPr>
          <w:rFonts w:ascii="Roboto" w:eastAsia="Times New Roman" w:hAnsi="Roboto" w:cstheme="minorHAnsi"/>
          <w:b/>
          <w:bCs/>
          <w:i/>
          <w:iCs/>
          <w:color w:val="000000"/>
          <w:lang w:eastAsia="fr-BE"/>
        </w:rPr>
        <w:t>Scores moyens par discipline (élèves de 6</w:t>
      </w:r>
      <w:r w:rsidRPr="00E75388">
        <w:rPr>
          <w:rFonts w:ascii="Roboto" w:eastAsia="Times New Roman" w:hAnsi="Roboto" w:cstheme="minorHAnsi"/>
          <w:b/>
          <w:bCs/>
          <w:i/>
          <w:iCs/>
          <w:color w:val="000000"/>
          <w:vertAlign w:val="superscript"/>
          <w:lang w:eastAsia="fr-BE"/>
        </w:rPr>
        <w:t>e</w:t>
      </w:r>
      <w:r w:rsidRPr="00E75388">
        <w:rPr>
          <w:rFonts w:ascii="Roboto" w:eastAsia="Times New Roman" w:hAnsi="Roboto" w:cstheme="minorHAnsi"/>
          <w:b/>
          <w:bCs/>
          <w:i/>
          <w:iCs/>
          <w:color w:val="000000"/>
          <w:lang w:eastAsia="fr-BE"/>
        </w:rPr>
        <w:t xml:space="preserve"> primaire)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410"/>
        <w:gridCol w:w="1980"/>
        <w:gridCol w:w="2115"/>
        <w:gridCol w:w="1545"/>
      </w:tblGrid>
      <w:tr w:rsidR="000B7DDD" w:rsidRPr="00E75388" w14:paraId="48229EA7" w14:textId="77777777" w:rsidTr="003C6E97">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2410E153" w14:textId="77777777" w:rsidR="000B7DDD" w:rsidRPr="00E75388" w:rsidRDefault="000B7DDD" w:rsidP="003C6E97">
            <w:pPr>
              <w:spacing w:after="0" w:line="240" w:lineRule="auto"/>
              <w:jc w:val="center"/>
              <w:rPr>
                <w:rFonts w:ascii="Roboto" w:hAnsi="Roboto" w:cstheme="minorHAnsi"/>
                <w:b/>
                <w:bCs/>
              </w:rPr>
            </w:pPr>
            <w:r w:rsidRPr="00E75388">
              <w:rPr>
                <w:rFonts w:ascii="Roboto" w:hAnsi="Roboto" w:cstheme="minorHAnsi"/>
                <w:b/>
                <w:bCs/>
              </w:rPr>
              <w:t>Année </w:t>
            </w:r>
          </w:p>
        </w:tc>
        <w:tc>
          <w:tcPr>
            <w:tcW w:w="1980"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36A0E38D" w14:textId="77777777" w:rsidR="000B7DDD" w:rsidRPr="00E75388" w:rsidRDefault="000B7DDD" w:rsidP="003C6E97">
            <w:pPr>
              <w:spacing w:after="0" w:line="240" w:lineRule="auto"/>
              <w:jc w:val="center"/>
              <w:rPr>
                <w:rFonts w:ascii="Roboto" w:hAnsi="Roboto" w:cstheme="minorHAnsi"/>
                <w:b/>
                <w:bCs/>
              </w:rPr>
            </w:pPr>
            <w:r w:rsidRPr="00E75388">
              <w:rPr>
                <w:rFonts w:ascii="Roboto" w:hAnsi="Roboto" w:cstheme="minorHAnsi"/>
                <w:b/>
                <w:bCs/>
              </w:rPr>
              <w:t>Français </w:t>
            </w:r>
          </w:p>
        </w:tc>
        <w:tc>
          <w:tcPr>
            <w:tcW w:w="2115"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55466D1E" w14:textId="77777777" w:rsidR="000B7DDD" w:rsidRPr="00E75388" w:rsidRDefault="000B7DDD" w:rsidP="003C6E97">
            <w:pPr>
              <w:spacing w:after="0" w:line="240" w:lineRule="auto"/>
              <w:jc w:val="center"/>
              <w:rPr>
                <w:rFonts w:ascii="Roboto" w:hAnsi="Roboto" w:cstheme="minorHAnsi"/>
                <w:b/>
                <w:bCs/>
              </w:rPr>
            </w:pPr>
            <w:r w:rsidRPr="00E75388">
              <w:rPr>
                <w:rFonts w:ascii="Roboto" w:hAnsi="Roboto" w:cstheme="minorHAnsi"/>
                <w:b/>
                <w:bCs/>
              </w:rPr>
              <w:t>Mathématiques </w:t>
            </w:r>
          </w:p>
        </w:tc>
        <w:tc>
          <w:tcPr>
            <w:tcW w:w="1545"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hideMark/>
          </w:tcPr>
          <w:p w14:paraId="09D4EA06" w14:textId="77777777" w:rsidR="000B7DDD" w:rsidRPr="00E75388" w:rsidRDefault="000B7DDD" w:rsidP="003C6E97">
            <w:pPr>
              <w:spacing w:after="0" w:line="240" w:lineRule="auto"/>
              <w:jc w:val="center"/>
              <w:rPr>
                <w:rFonts w:ascii="Roboto" w:hAnsi="Roboto" w:cstheme="minorHAnsi"/>
                <w:b/>
                <w:bCs/>
              </w:rPr>
            </w:pPr>
            <w:r w:rsidRPr="00E75388">
              <w:rPr>
                <w:rFonts w:ascii="Roboto" w:hAnsi="Roboto" w:cstheme="minorHAnsi"/>
                <w:b/>
                <w:bCs/>
              </w:rPr>
              <w:t>Éveil </w:t>
            </w:r>
          </w:p>
        </w:tc>
      </w:tr>
      <w:tr w:rsidR="000B7DDD" w:rsidRPr="00E75388" w14:paraId="42264DAF" w14:textId="77777777" w:rsidTr="003C6E97">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732D4887"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b/>
                <w:bCs/>
                <w:color w:val="000000"/>
                <w:lang w:eastAsia="fr-BE"/>
              </w:rPr>
              <w:t>2018</w:t>
            </w:r>
          </w:p>
        </w:tc>
        <w:tc>
          <w:tcPr>
            <w:tcW w:w="1980" w:type="dxa"/>
            <w:tcBorders>
              <w:top w:val="single" w:sz="6" w:space="0" w:color="000000"/>
              <w:left w:val="single" w:sz="6" w:space="0" w:color="000000"/>
              <w:bottom w:val="single" w:sz="6" w:space="0" w:color="000000"/>
              <w:right w:val="single" w:sz="6" w:space="0" w:color="000000"/>
            </w:tcBorders>
            <w:shd w:val="clear" w:color="auto" w:fill="auto"/>
            <w:hideMark/>
          </w:tcPr>
          <w:p w14:paraId="2B445768"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75,9 %</w:t>
            </w:r>
          </w:p>
        </w:t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77DA0E10"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76,1 %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035A817D"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68,8 %</w:t>
            </w:r>
          </w:p>
        </w:tc>
      </w:tr>
      <w:tr w:rsidR="000B7DDD" w:rsidRPr="00E75388" w14:paraId="3B6B2FEA" w14:textId="77777777" w:rsidTr="003C6E97">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527F1208"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b/>
                <w:bCs/>
                <w:color w:val="000000"/>
                <w:lang w:eastAsia="fr-BE"/>
              </w:rPr>
              <w:t>2019</w:t>
            </w:r>
          </w:p>
        </w:tc>
        <w:tc>
          <w:tcPr>
            <w:tcW w:w="1980" w:type="dxa"/>
            <w:tcBorders>
              <w:top w:val="single" w:sz="6" w:space="0" w:color="000000"/>
              <w:left w:val="single" w:sz="6" w:space="0" w:color="000000"/>
              <w:bottom w:val="single" w:sz="6" w:space="0" w:color="000000"/>
              <w:right w:val="single" w:sz="6" w:space="0" w:color="000000"/>
            </w:tcBorders>
            <w:shd w:val="clear" w:color="auto" w:fill="auto"/>
            <w:hideMark/>
          </w:tcPr>
          <w:p w14:paraId="6FE3A67A"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71,1 %</w:t>
            </w:r>
          </w:p>
        </w:t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0B7693E7"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74,6 %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5F14C8E0"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76,3 %</w:t>
            </w:r>
          </w:p>
        </w:tc>
      </w:tr>
      <w:tr w:rsidR="000B7DDD" w:rsidRPr="00E75388" w14:paraId="58FC1C09" w14:textId="77777777" w:rsidTr="003C6E97">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1A19E520"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b/>
                <w:bCs/>
                <w:color w:val="000000"/>
                <w:lang w:eastAsia="fr-BE"/>
              </w:rPr>
              <w:t>2020</w:t>
            </w:r>
          </w:p>
        </w:tc>
        <w:tc>
          <w:tcPr>
            <w:tcW w:w="1980" w:type="dxa"/>
            <w:tcBorders>
              <w:top w:val="single" w:sz="6" w:space="0" w:color="000000"/>
              <w:left w:val="single" w:sz="6" w:space="0" w:color="000000"/>
              <w:bottom w:val="single" w:sz="6" w:space="0" w:color="000000"/>
              <w:right w:val="single" w:sz="6" w:space="0" w:color="000000"/>
            </w:tcBorders>
            <w:shd w:val="clear" w:color="auto" w:fill="auto"/>
            <w:hideMark/>
          </w:tcPr>
          <w:p w14:paraId="6E77AA2E"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w:t>
            </w:r>
          </w:p>
        </w:t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7FC89155"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4C7C5600"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w:t>
            </w:r>
          </w:p>
        </w:tc>
      </w:tr>
      <w:tr w:rsidR="000B7DDD" w:rsidRPr="00E75388" w14:paraId="01C08DE3" w14:textId="77777777" w:rsidTr="003C6E97">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5ACC5D89"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b/>
                <w:bCs/>
                <w:color w:val="000000"/>
                <w:lang w:eastAsia="fr-BE"/>
              </w:rPr>
              <w:t>2021</w:t>
            </w:r>
          </w:p>
        </w:tc>
        <w:tc>
          <w:tcPr>
            <w:tcW w:w="1980" w:type="dxa"/>
            <w:tcBorders>
              <w:top w:val="single" w:sz="6" w:space="0" w:color="000000"/>
              <w:left w:val="single" w:sz="6" w:space="0" w:color="000000"/>
              <w:bottom w:val="single" w:sz="6" w:space="0" w:color="000000"/>
              <w:right w:val="single" w:sz="6" w:space="0" w:color="000000"/>
            </w:tcBorders>
            <w:shd w:val="clear" w:color="auto" w:fill="auto"/>
            <w:hideMark/>
          </w:tcPr>
          <w:p w14:paraId="6D2D298F"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74,6 %</w:t>
            </w:r>
          </w:p>
        </w:t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78A03627"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71,1 %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354A62E4"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76,3 %</w:t>
            </w:r>
          </w:p>
        </w:tc>
      </w:tr>
      <w:tr w:rsidR="000B7DDD" w:rsidRPr="00E75388" w14:paraId="1964DEB5" w14:textId="77777777" w:rsidTr="003C6E97">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530FF4C3"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b/>
                <w:bCs/>
                <w:color w:val="000000"/>
                <w:lang w:eastAsia="fr-BE"/>
              </w:rPr>
              <w:t>2022</w:t>
            </w:r>
          </w:p>
        </w:tc>
        <w:tc>
          <w:tcPr>
            <w:tcW w:w="1980" w:type="dxa"/>
            <w:tcBorders>
              <w:top w:val="single" w:sz="6" w:space="0" w:color="000000"/>
              <w:left w:val="single" w:sz="6" w:space="0" w:color="000000"/>
              <w:bottom w:val="single" w:sz="6" w:space="0" w:color="000000"/>
              <w:right w:val="single" w:sz="6" w:space="0" w:color="000000"/>
            </w:tcBorders>
            <w:shd w:val="clear" w:color="auto" w:fill="auto"/>
            <w:hideMark/>
          </w:tcPr>
          <w:p w14:paraId="262DB8A2"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74,8 %</w:t>
            </w:r>
          </w:p>
        </w:t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4310D686"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71,4 %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7802AAF1"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73,1 %</w:t>
            </w:r>
          </w:p>
        </w:tc>
      </w:tr>
      <w:tr w:rsidR="000B7DDD" w:rsidRPr="00E75388" w14:paraId="1B4AE53C" w14:textId="77777777" w:rsidTr="003C6E97">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4DC082AC"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b/>
                <w:bCs/>
                <w:color w:val="000000"/>
                <w:lang w:eastAsia="fr-BE"/>
              </w:rPr>
              <w:t>2023</w:t>
            </w:r>
          </w:p>
        </w:tc>
        <w:tc>
          <w:tcPr>
            <w:tcW w:w="1980" w:type="dxa"/>
            <w:tcBorders>
              <w:top w:val="single" w:sz="6" w:space="0" w:color="000000"/>
              <w:left w:val="single" w:sz="6" w:space="0" w:color="000000"/>
              <w:bottom w:val="single" w:sz="6" w:space="0" w:color="000000"/>
              <w:right w:val="single" w:sz="6" w:space="0" w:color="000000"/>
            </w:tcBorders>
            <w:shd w:val="clear" w:color="auto" w:fill="auto"/>
            <w:hideMark/>
          </w:tcPr>
          <w:p w14:paraId="6D61CDCF"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73,9 %</w:t>
            </w:r>
          </w:p>
        </w:t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5C21696C"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73,6 %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08D62B61"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75,1 %</w:t>
            </w:r>
          </w:p>
        </w:tc>
      </w:tr>
      <w:tr w:rsidR="000B7DDD" w:rsidRPr="00E75388" w14:paraId="5320F28A" w14:textId="77777777" w:rsidTr="003C6E97">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2348DCBB"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b/>
                <w:bCs/>
                <w:color w:val="000000"/>
                <w:lang w:eastAsia="fr-BE"/>
              </w:rPr>
              <w:t>2024</w:t>
            </w:r>
          </w:p>
        </w:tc>
        <w:tc>
          <w:tcPr>
            <w:tcW w:w="1980" w:type="dxa"/>
            <w:tcBorders>
              <w:top w:val="single" w:sz="6" w:space="0" w:color="000000"/>
              <w:left w:val="single" w:sz="6" w:space="0" w:color="000000"/>
              <w:bottom w:val="single" w:sz="6" w:space="0" w:color="000000"/>
              <w:right w:val="single" w:sz="6" w:space="0" w:color="000000"/>
            </w:tcBorders>
            <w:shd w:val="clear" w:color="auto" w:fill="auto"/>
            <w:hideMark/>
          </w:tcPr>
          <w:p w14:paraId="3D48B2AC"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71,2 %</w:t>
            </w:r>
          </w:p>
        </w:tc>
        <w:tc>
          <w:tcPr>
            <w:tcW w:w="2115" w:type="dxa"/>
            <w:tcBorders>
              <w:top w:val="single" w:sz="6" w:space="0" w:color="000000"/>
              <w:left w:val="single" w:sz="6" w:space="0" w:color="000000"/>
              <w:bottom w:val="single" w:sz="6" w:space="0" w:color="000000"/>
              <w:right w:val="single" w:sz="6" w:space="0" w:color="000000"/>
            </w:tcBorders>
            <w:shd w:val="clear" w:color="auto" w:fill="auto"/>
            <w:hideMark/>
          </w:tcPr>
          <w:p w14:paraId="28FB47ED"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74,3 %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4B0327F6"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78,6 %</w:t>
            </w:r>
          </w:p>
        </w:tc>
      </w:tr>
      <w:tr w:rsidR="000B7DDD" w:rsidRPr="00E75388" w14:paraId="550745AD" w14:textId="77777777" w:rsidTr="003C6E97">
        <w:trPr>
          <w:trHeight w:val="300"/>
        </w:trPr>
        <w:tc>
          <w:tcPr>
            <w:tcW w:w="1410" w:type="dxa"/>
            <w:tcBorders>
              <w:top w:val="single" w:sz="6" w:space="0" w:color="000000"/>
              <w:left w:val="single" w:sz="6" w:space="0" w:color="000000"/>
              <w:bottom w:val="single" w:sz="6" w:space="0" w:color="000000"/>
              <w:right w:val="single" w:sz="6" w:space="0" w:color="000000"/>
            </w:tcBorders>
            <w:shd w:val="clear" w:color="auto" w:fill="auto"/>
          </w:tcPr>
          <w:p w14:paraId="320580BC" w14:textId="77777777" w:rsidR="000B7DDD" w:rsidRPr="00E75388" w:rsidRDefault="000B7DDD" w:rsidP="003C6E97">
            <w:pPr>
              <w:spacing w:after="0" w:line="240" w:lineRule="auto"/>
              <w:jc w:val="center"/>
              <w:textAlignment w:val="baseline"/>
              <w:rPr>
                <w:rFonts w:ascii="Roboto" w:eastAsia="Times New Roman" w:hAnsi="Roboto" w:cstheme="minorHAnsi"/>
                <w:b/>
                <w:bCs/>
                <w:color w:val="000000"/>
                <w:lang w:eastAsia="fr-BE"/>
              </w:rPr>
            </w:pPr>
            <w:r w:rsidRPr="00E75388">
              <w:rPr>
                <w:rFonts w:ascii="Roboto" w:eastAsia="Times New Roman" w:hAnsi="Roboto" w:cstheme="minorHAnsi"/>
                <w:b/>
                <w:bCs/>
                <w:color w:val="000000"/>
                <w:lang w:eastAsia="fr-BE"/>
              </w:rPr>
              <w:t>2025</w:t>
            </w:r>
          </w:p>
        </w:tc>
        <w:tc>
          <w:tcPr>
            <w:tcW w:w="1980" w:type="dxa"/>
            <w:tcBorders>
              <w:top w:val="single" w:sz="6" w:space="0" w:color="000000"/>
              <w:left w:val="single" w:sz="6" w:space="0" w:color="000000"/>
              <w:bottom w:val="single" w:sz="6" w:space="0" w:color="000000"/>
              <w:right w:val="single" w:sz="6" w:space="0" w:color="000000"/>
            </w:tcBorders>
            <w:shd w:val="clear" w:color="auto" w:fill="auto"/>
          </w:tcPr>
          <w:p w14:paraId="182875A8"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74,0 %</w:t>
            </w:r>
          </w:p>
        </w:tc>
        <w:tc>
          <w:tcPr>
            <w:tcW w:w="2115" w:type="dxa"/>
            <w:tcBorders>
              <w:top w:val="single" w:sz="6" w:space="0" w:color="000000"/>
              <w:left w:val="single" w:sz="6" w:space="0" w:color="000000"/>
              <w:bottom w:val="single" w:sz="6" w:space="0" w:color="000000"/>
              <w:right w:val="single" w:sz="6" w:space="0" w:color="000000"/>
            </w:tcBorders>
            <w:shd w:val="clear" w:color="auto" w:fill="auto"/>
          </w:tcPr>
          <w:p w14:paraId="63365AD6"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75,8 %</w:t>
            </w:r>
          </w:p>
        </w:tc>
        <w:tc>
          <w:tcPr>
            <w:tcW w:w="1545" w:type="dxa"/>
            <w:tcBorders>
              <w:top w:val="single" w:sz="6" w:space="0" w:color="000000"/>
              <w:left w:val="single" w:sz="6" w:space="0" w:color="000000"/>
              <w:bottom w:val="single" w:sz="6" w:space="0" w:color="000000"/>
              <w:right w:val="single" w:sz="6" w:space="0" w:color="000000"/>
            </w:tcBorders>
            <w:shd w:val="clear" w:color="auto" w:fill="auto"/>
          </w:tcPr>
          <w:p w14:paraId="3747B569" w14:textId="77777777" w:rsidR="000B7DDD" w:rsidRPr="00E75388" w:rsidRDefault="000B7DDD" w:rsidP="003C6E97">
            <w:pPr>
              <w:spacing w:after="0" w:line="240" w:lineRule="auto"/>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69,6 %</w:t>
            </w:r>
          </w:p>
        </w:tc>
      </w:tr>
    </w:tbl>
    <w:p w14:paraId="559C7F79" w14:textId="77777777" w:rsidR="00324C48" w:rsidRPr="00E75388" w:rsidRDefault="00324C48" w:rsidP="00430B9B">
      <w:pPr>
        <w:rPr>
          <w:rFonts w:ascii="Roboto" w:hAnsi="Roboto" w:cstheme="minorHAnsi"/>
        </w:rPr>
      </w:pPr>
    </w:p>
    <w:p w14:paraId="6766D78C" w14:textId="77777777" w:rsidR="00430B9B" w:rsidRPr="00E75388" w:rsidRDefault="00430B9B" w:rsidP="005E231B">
      <w:pPr>
        <w:pStyle w:val="Titre3"/>
        <w:rPr>
          <w:rFonts w:ascii="Roboto" w:hAnsi="Roboto"/>
        </w:rPr>
      </w:pPr>
      <w:r w:rsidRPr="00E75388">
        <w:rPr>
          <w:rFonts w:ascii="Roboto" w:hAnsi="Roboto"/>
        </w:rPr>
        <w:lastRenderedPageBreak/>
        <w:t>CE1D</w:t>
      </w:r>
    </w:p>
    <w:p w14:paraId="6F67FB3C" w14:textId="77777777" w:rsidR="00430B9B" w:rsidRPr="00E75388" w:rsidRDefault="00430B9B" w:rsidP="00430B9B">
      <w:pPr>
        <w:rPr>
          <w:rFonts w:ascii="Roboto" w:hAnsi="Roboto" w:cstheme="minorHAnsi"/>
        </w:rPr>
      </w:pPr>
      <w:r w:rsidRPr="00E75388">
        <w:rPr>
          <w:rFonts w:ascii="Roboto" w:hAnsi="Roboto"/>
          <w:shd w:val="clear" w:color="auto" w:fill="FFFFFF"/>
        </w:rPr>
        <w:t xml:space="preserve">Le conseil de classe </w:t>
      </w:r>
      <w:r w:rsidRPr="00E75388">
        <w:rPr>
          <w:rStyle w:val="lev"/>
          <w:rFonts w:ascii="Roboto" w:hAnsi="Roboto" w:cs="Arial"/>
          <w:color w:val="0A0A0A"/>
          <w:spacing w:val="2"/>
          <w:bdr w:val="none" w:sz="0" w:space="0" w:color="auto" w:frame="1"/>
          <w:shd w:val="clear" w:color="auto" w:fill="FFFFFF"/>
        </w:rPr>
        <w:t>doit</w:t>
      </w:r>
      <w:r w:rsidRPr="00E75388">
        <w:rPr>
          <w:rFonts w:ascii="Roboto" w:hAnsi="Roboto"/>
          <w:shd w:val="clear" w:color="auto" w:fill="FFFFFF"/>
        </w:rPr>
        <w:t xml:space="preserve"> considérer que les élèves qui obtiennent </w:t>
      </w:r>
      <w:r w:rsidRPr="00E75388">
        <w:rPr>
          <w:rStyle w:val="lev"/>
          <w:rFonts w:ascii="Roboto" w:hAnsi="Roboto" w:cs="Arial"/>
          <w:color w:val="0A0A0A"/>
          <w:spacing w:val="2"/>
          <w:bdr w:val="none" w:sz="0" w:space="0" w:color="auto" w:frame="1"/>
          <w:shd w:val="clear" w:color="auto" w:fill="FFFFFF"/>
        </w:rPr>
        <w:t>au moins 50 %</w:t>
      </w:r>
      <w:r w:rsidRPr="00E75388">
        <w:rPr>
          <w:rFonts w:ascii="Roboto" w:hAnsi="Roboto"/>
          <w:shd w:val="clear" w:color="auto" w:fill="FFFFFF"/>
        </w:rPr>
        <w:t> à l’épreuve maitrisent les compétences attendues pour </w:t>
      </w:r>
      <w:r w:rsidRPr="00E75388">
        <w:rPr>
          <w:rStyle w:val="lev"/>
          <w:rFonts w:ascii="Roboto" w:hAnsi="Roboto" w:cs="Arial"/>
          <w:color w:val="0A0A0A"/>
          <w:spacing w:val="2"/>
          <w:bdr w:val="none" w:sz="0" w:space="0" w:color="auto" w:frame="1"/>
          <w:shd w:val="clear" w:color="auto" w:fill="FFFFFF"/>
        </w:rPr>
        <w:t>la discipline concernée</w:t>
      </w:r>
      <w:r w:rsidRPr="00E75388">
        <w:rPr>
          <w:rFonts w:ascii="Roboto" w:hAnsi="Roboto"/>
          <w:sz w:val="22"/>
          <w:szCs w:val="22"/>
          <w:shd w:val="clear" w:color="auto" w:fill="FFFFFF"/>
        </w:rPr>
        <w:t>.</w:t>
      </w:r>
      <w:r w:rsidRPr="00E75388">
        <w:rPr>
          <w:rFonts w:ascii="Roboto" w:hAnsi="Roboto"/>
          <w:shd w:val="clear" w:color="auto" w:fill="FFFFFF"/>
        </w:rPr>
        <w:t xml:space="preserve"> Pour les élèves qui n’ont pas satisfait ou qui n’ont pu participer à l’épreuve en totalité ou en partie, le conseil de classe peut estimer qu’il maitrise les compétences et les savoirs visés par l’épreuve, </w:t>
      </w:r>
      <w:r w:rsidRPr="00E75388">
        <w:rPr>
          <w:rFonts w:ascii="Roboto" w:hAnsi="Roboto"/>
        </w:rPr>
        <w:t>sur la base de leur dossier</w:t>
      </w:r>
      <w:r w:rsidRPr="00E75388">
        <w:rPr>
          <w:rStyle w:val="lev"/>
          <w:rFonts w:ascii="Roboto" w:hAnsi="Roboto" w:cs="Arial"/>
          <w:color w:val="0A0A0A"/>
          <w:spacing w:val="2"/>
          <w:sz w:val="18"/>
          <w:szCs w:val="18"/>
          <w:bdr w:val="none" w:sz="0" w:space="0" w:color="auto" w:frame="1"/>
          <w:shd w:val="clear" w:color="auto" w:fill="FFFFFF"/>
        </w:rPr>
        <w:t xml:space="preserve"> </w:t>
      </w:r>
      <w:r w:rsidRPr="00E75388">
        <w:rPr>
          <w:rFonts w:ascii="Roboto" w:hAnsi="Roboto"/>
          <w:shd w:val="clear" w:color="auto" w:fill="FFFFFF"/>
        </w:rPr>
        <w:t>individuel</w:t>
      </w:r>
      <w:r w:rsidRPr="00E75388">
        <w:rPr>
          <w:rFonts w:ascii="Roboto" w:hAnsi="Roboto"/>
          <w:b/>
          <w:bCs/>
          <w:shd w:val="clear" w:color="auto" w:fill="FFFFFF"/>
        </w:rPr>
        <w:t xml:space="preserve">. </w:t>
      </w:r>
      <w:r w:rsidRPr="00E75388">
        <w:rPr>
          <w:rFonts w:ascii="Roboto" w:hAnsi="Roboto"/>
        </w:rPr>
        <w:t>Les résultats correspondent aux informations transmises à l’Administration par les établissements scolaires et ne sont pas exhaustifs.</w:t>
      </w:r>
    </w:p>
    <w:p w14:paraId="031E23C9" w14:textId="77777777" w:rsidR="00430B9B" w:rsidRPr="00E75388" w:rsidRDefault="00430B9B" w:rsidP="00430B9B">
      <w:pPr>
        <w:textAlignment w:val="baseline"/>
        <w:rPr>
          <w:rFonts w:ascii="Roboto" w:eastAsia="Times New Roman" w:hAnsi="Roboto" w:cstheme="minorHAnsi"/>
          <w:lang w:eastAsia="fr-BE"/>
        </w:rPr>
      </w:pPr>
      <w:r w:rsidRPr="00E75388">
        <w:rPr>
          <w:rFonts w:ascii="Roboto" w:eastAsia="Times New Roman" w:hAnsi="Roboto" w:cstheme="minorHAnsi"/>
          <w:b/>
          <w:bCs/>
          <w:i/>
          <w:iCs/>
          <w:lang w:eastAsia="fr-BE"/>
        </w:rPr>
        <w:t>Taux de réussite* à l’épreuve CE1D pour les élèves de 2</w:t>
      </w:r>
      <w:r w:rsidRPr="00E75388">
        <w:rPr>
          <w:rFonts w:ascii="Roboto" w:eastAsia="Times New Roman" w:hAnsi="Roboto" w:cstheme="minorHAnsi"/>
          <w:b/>
          <w:bCs/>
          <w:i/>
          <w:iCs/>
          <w:vertAlign w:val="superscript"/>
          <w:lang w:eastAsia="fr-BE"/>
        </w:rPr>
        <w:t>e</w:t>
      </w:r>
      <w:r w:rsidRPr="00E75388">
        <w:rPr>
          <w:rFonts w:ascii="Roboto" w:eastAsia="Times New Roman" w:hAnsi="Roboto" w:cstheme="minorHAnsi"/>
          <w:b/>
          <w:bCs/>
          <w:i/>
          <w:iCs/>
          <w:lang w:eastAsia="fr-BE"/>
        </w:rPr>
        <w:t xml:space="preserve"> année commune et de 2</w:t>
      </w:r>
      <w:r w:rsidRPr="00E75388">
        <w:rPr>
          <w:rFonts w:ascii="Roboto" w:eastAsia="Times New Roman" w:hAnsi="Roboto" w:cstheme="minorHAnsi"/>
          <w:b/>
          <w:bCs/>
          <w:i/>
          <w:iCs/>
          <w:vertAlign w:val="superscript"/>
          <w:lang w:eastAsia="fr-BE"/>
        </w:rPr>
        <w:t>e</w:t>
      </w:r>
      <w:r w:rsidRPr="00E75388">
        <w:rPr>
          <w:rFonts w:ascii="Roboto" w:eastAsia="Times New Roman" w:hAnsi="Roboto" w:cstheme="minorHAnsi"/>
          <w:b/>
          <w:bCs/>
          <w:i/>
          <w:iCs/>
          <w:lang w:eastAsia="fr-BE"/>
        </w:rPr>
        <w:t xml:space="preserve"> supplémentaire</w:t>
      </w:r>
      <w:r w:rsidRPr="00E75388">
        <w:rPr>
          <w:rFonts w:ascii="Roboto" w:eastAsia="Times New Roman" w:hAnsi="Roboto" w:cstheme="minorHAnsi"/>
          <w:lang w:eastAsia="fr-BE"/>
        </w:rPr>
        <w:t> </w:t>
      </w:r>
    </w:p>
    <w:tbl>
      <w:tblPr>
        <w:tblW w:w="0" w:type="auto"/>
        <w:tblInd w:w="-8"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985"/>
        <w:gridCol w:w="964"/>
        <w:gridCol w:w="964"/>
        <w:gridCol w:w="964"/>
        <w:gridCol w:w="964"/>
        <w:gridCol w:w="964"/>
        <w:gridCol w:w="964"/>
        <w:gridCol w:w="964"/>
      </w:tblGrid>
      <w:tr w:rsidR="00430B9B" w:rsidRPr="00E75388" w14:paraId="100729C6" w14:textId="77777777" w:rsidTr="00382CBD">
        <w:trPr>
          <w:trHeight w:val="300"/>
        </w:trPr>
        <w:tc>
          <w:tcPr>
            <w:tcW w:w="1985"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tcMar>
              <w:top w:w="15" w:type="dxa"/>
              <w:left w:w="15" w:type="dxa"/>
              <w:bottom w:w="15" w:type="dxa"/>
              <w:right w:w="15" w:type="dxa"/>
            </w:tcMar>
            <w:vAlign w:val="center"/>
            <w:hideMark/>
          </w:tcPr>
          <w:p w14:paraId="364F9A94" w14:textId="77777777" w:rsidR="00430B9B" w:rsidRPr="00E75388" w:rsidRDefault="00430B9B" w:rsidP="00382CBD">
            <w:pPr>
              <w:spacing w:after="0"/>
              <w:jc w:val="center"/>
              <w:textAlignment w:val="baseline"/>
              <w:rPr>
                <w:rFonts w:ascii="Roboto" w:eastAsia="Times New Roman" w:hAnsi="Roboto" w:cstheme="minorHAnsi"/>
                <w:lang w:eastAsia="fr-BE"/>
              </w:rPr>
            </w:pPr>
          </w:p>
        </w:tc>
        <w:tc>
          <w:tcPr>
            <w:tcW w:w="964"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tcMar>
              <w:top w:w="15" w:type="dxa"/>
              <w:left w:w="15" w:type="dxa"/>
              <w:bottom w:w="15" w:type="dxa"/>
              <w:right w:w="15" w:type="dxa"/>
            </w:tcMar>
            <w:vAlign w:val="center"/>
            <w:hideMark/>
          </w:tcPr>
          <w:p w14:paraId="26EA0154"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b/>
                <w:bCs/>
                <w:lang w:eastAsia="fr-BE"/>
              </w:rPr>
              <w:t>2018</w:t>
            </w:r>
          </w:p>
        </w:tc>
        <w:tc>
          <w:tcPr>
            <w:tcW w:w="964"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tcMar>
              <w:top w:w="15" w:type="dxa"/>
              <w:left w:w="15" w:type="dxa"/>
              <w:bottom w:w="15" w:type="dxa"/>
              <w:right w:w="15" w:type="dxa"/>
            </w:tcMar>
            <w:vAlign w:val="center"/>
            <w:hideMark/>
          </w:tcPr>
          <w:p w14:paraId="7A41AAA9"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b/>
                <w:bCs/>
                <w:lang w:eastAsia="fr-BE"/>
              </w:rPr>
              <w:t>2019</w:t>
            </w:r>
          </w:p>
        </w:tc>
        <w:tc>
          <w:tcPr>
            <w:tcW w:w="964"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tcMar>
              <w:top w:w="15" w:type="dxa"/>
              <w:left w:w="15" w:type="dxa"/>
              <w:bottom w:w="15" w:type="dxa"/>
              <w:right w:w="15" w:type="dxa"/>
            </w:tcMar>
            <w:vAlign w:val="center"/>
            <w:hideMark/>
          </w:tcPr>
          <w:p w14:paraId="443D099C"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b/>
                <w:bCs/>
                <w:lang w:eastAsia="fr-BE"/>
              </w:rPr>
              <w:t>2021</w:t>
            </w:r>
          </w:p>
        </w:tc>
        <w:tc>
          <w:tcPr>
            <w:tcW w:w="964"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tcMar>
              <w:top w:w="15" w:type="dxa"/>
              <w:left w:w="15" w:type="dxa"/>
              <w:bottom w:w="15" w:type="dxa"/>
              <w:right w:w="15" w:type="dxa"/>
            </w:tcMar>
            <w:vAlign w:val="center"/>
            <w:hideMark/>
          </w:tcPr>
          <w:p w14:paraId="74A67505"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b/>
                <w:bCs/>
                <w:lang w:eastAsia="fr-BE"/>
              </w:rPr>
              <w:t>2022</w:t>
            </w:r>
          </w:p>
        </w:tc>
        <w:tc>
          <w:tcPr>
            <w:tcW w:w="964"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tcMar>
              <w:top w:w="15" w:type="dxa"/>
              <w:left w:w="15" w:type="dxa"/>
              <w:bottom w:w="15" w:type="dxa"/>
              <w:right w:w="15" w:type="dxa"/>
            </w:tcMar>
            <w:vAlign w:val="center"/>
            <w:hideMark/>
          </w:tcPr>
          <w:p w14:paraId="30E4285E"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b/>
                <w:bCs/>
                <w:lang w:eastAsia="fr-BE"/>
              </w:rPr>
              <w:t>2023</w:t>
            </w:r>
          </w:p>
        </w:tc>
        <w:tc>
          <w:tcPr>
            <w:tcW w:w="964"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tcMar>
              <w:top w:w="15" w:type="dxa"/>
              <w:left w:w="15" w:type="dxa"/>
              <w:bottom w:w="15" w:type="dxa"/>
              <w:right w:w="15" w:type="dxa"/>
            </w:tcMar>
            <w:vAlign w:val="center"/>
            <w:hideMark/>
          </w:tcPr>
          <w:p w14:paraId="3BED7930"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b/>
                <w:bCs/>
                <w:lang w:eastAsia="fr-BE"/>
              </w:rPr>
              <w:t>2024</w:t>
            </w:r>
          </w:p>
        </w:tc>
        <w:tc>
          <w:tcPr>
            <w:tcW w:w="964" w:type="dxa"/>
            <w:tcBorders>
              <w:top w:val="single" w:sz="6" w:space="0" w:color="000000"/>
              <w:left w:val="single" w:sz="6" w:space="0" w:color="000000"/>
              <w:bottom w:val="single" w:sz="6" w:space="0" w:color="000000"/>
              <w:right w:val="single" w:sz="6" w:space="0" w:color="000000"/>
            </w:tcBorders>
            <w:shd w:val="clear" w:color="auto" w:fill="D1D1D1" w:themeFill="background2" w:themeFillShade="E6"/>
            <w:vAlign w:val="center"/>
          </w:tcPr>
          <w:p w14:paraId="204EF484" w14:textId="77777777" w:rsidR="00430B9B" w:rsidRPr="00E75388" w:rsidRDefault="00430B9B" w:rsidP="00382CBD">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2025</w:t>
            </w:r>
          </w:p>
        </w:tc>
      </w:tr>
      <w:tr w:rsidR="00430B9B" w:rsidRPr="00E75388" w14:paraId="760CF725" w14:textId="77777777" w:rsidTr="00382CBD">
        <w:trPr>
          <w:trHeight w:val="340"/>
        </w:trPr>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DDA3EC8" w14:textId="77777777" w:rsidR="00430B9B" w:rsidRPr="00E75388" w:rsidRDefault="00430B9B" w:rsidP="00382CBD">
            <w:pPr>
              <w:spacing w:after="0"/>
              <w:textAlignment w:val="baseline"/>
              <w:rPr>
                <w:rFonts w:ascii="Roboto" w:eastAsia="Times New Roman" w:hAnsi="Roboto" w:cstheme="minorHAnsi"/>
                <w:lang w:eastAsia="fr-BE"/>
              </w:rPr>
            </w:pPr>
            <w:r w:rsidRPr="00E75388">
              <w:rPr>
                <w:rFonts w:ascii="Roboto" w:eastAsia="Times New Roman" w:hAnsi="Roboto" w:cstheme="minorHAnsi"/>
                <w:b/>
                <w:bCs/>
                <w:lang w:eastAsia="fr-BE"/>
              </w:rPr>
              <w:t>Français</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8A78527"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78,8 %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DAC04CF"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70,9 %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B41324C"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87,1 %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F3350D2"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81,2 %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EB05F81"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80,7 %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F4CC230"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85,2 %</w:t>
            </w:r>
          </w:p>
        </w:tc>
        <w:tc>
          <w:tcPr>
            <w:tcW w:w="964" w:type="dxa"/>
            <w:tcBorders>
              <w:top w:val="single" w:sz="6" w:space="0" w:color="000000"/>
              <w:left w:val="single" w:sz="6" w:space="0" w:color="000000"/>
              <w:bottom w:val="single" w:sz="6" w:space="0" w:color="000000"/>
              <w:right w:val="single" w:sz="6" w:space="0" w:color="000000"/>
            </w:tcBorders>
            <w:vAlign w:val="center"/>
          </w:tcPr>
          <w:p w14:paraId="2EC27B9D"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w:t>
            </w:r>
          </w:p>
        </w:tc>
      </w:tr>
      <w:tr w:rsidR="00430B9B" w:rsidRPr="00E75388" w14:paraId="5136802A" w14:textId="77777777" w:rsidTr="00382CBD">
        <w:trPr>
          <w:trHeight w:val="332"/>
        </w:trPr>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A7240B9" w14:textId="77777777" w:rsidR="00430B9B" w:rsidRPr="00E75388" w:rsidRDefault="00430B9B" w:rsidP="00382CBD">
            <w:pPr>
              <w:spacing w:after="0"/>
              <w:textAlignment w:val="baseline"/>
              <w:rPr>
                <w:rFonts w:ascii="Roboto" w:eastAsia="Times New Roman" w:hAnsi="Roboto" w:cstheme="minorHAnsi"/>
                <w:lang w:eastAsia="fr-BE"/>
              </w:rPr>
            </w:pPr>
            <w:r w:rsidRPr="00E75388">
              <w:rPr>
                <w:rFonts w:ascii="Roboto" w:eastAsia="Times New Roman" w:hAnsi="Roboto" w:cstheme="minorHAnsi"/>
                <w:b/>
                <w:bCs/>
                <w:lang w:eastAsia="fr-BE"/>
              </w:rPr>
              <w:t>Maths</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C29E3D5"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54,0 %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E162810"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53,9 %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30BC4CE"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51,1 %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589E842"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48,9 %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69FE226"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58,2 %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EB3B229"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57,0 %</w:t>
            </w:r>
          </w:p>
        </w:tc>
        <w:tc>
          <w:tcPr>
            <w:tcW w:w="964" w:type="dxa"/>
            <w:tcBorders>
              <w:top w:val="single" w:sz="6" w:space="0" w:color="000000"/>
              <w:left w:val="single" w:sz="6" w:space="0" w:color="000000"/>
              <w:bottom w:val="single" w:sz="6" w:space="0" w:color="000000"/>
              <w:right w:val="single" w:sz="6" w:space="0" w:color="000000"/>
            </w:tcBorders>
            <w:vAlign w:val="center"/>
          </w:tcPr>
          <w:p w14:paraId="6EC68703"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w:t>
            </w:r>
          </w:p>
        </w:tc>
      </w:tr>
      <w:tr w:rsidR="00430B9B" w:rsidRPr="00E75388" w14:paraId="0CF2CF63" w14:textId="77777777" w:rsidTr="00382CBD">
        <w:trPr>
          <w:trHeight w:val="340"/>
        </w:trPr>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2DFB1B0" w14:textId="77777777" w:rsidR="00430B9B" w:rsidRPr="00E75388" w:rsidRDefault="00430B9B" w:rsidP="00382CBD">
            <w:pPr>
              <w:spacing w:after="0"/>
              <w:textAlignment w:val="baseline"/>
              <w:rPr>
                <w:rFonts w:ascii="Roboto" w:eastAsia="Times New Roman" w:hAnsi="Roboto" w:cstheme="minorHAnsi"/>
                <w:lang w:eastAsia="fr-BE"/>
              </w:rPr>
            </w:pPr>
            <w:r w:rsidRPr="00E75388">
              <w:rPr>
                <w:rFonts w:ascii="Roboto" w:eastAsia="Times New Roman" w:hAnsi="Roboto" w:cstheme="minorHAnsi"/>
                <w:b/>
                <w:bCs/>
                <w:lang w:eastAsia="fr-BE"/>
              </w:rPr>
              <w:t>Sciences</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AB06C07"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54,4 %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D2D2022"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62,4 %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7369F26"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76,2 %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5847D1A"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48,8 %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46C01182"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82,5 %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16C7181"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68,8 %</w:t>
            </w:r>
          </w:p>
        </w:tc>
        <w:tc>
          <w:tcPr>
            <w:tcW w:w="964" w:type="dxa"/>
            <w:tcBorders>
              <w:top w:val="single" w:sz="6" w:space="0" w:color="000000"/>
              <w:left w:val="single" w:sz="6" w:space="0" w:color="000000"/>
              <w:bottom w:val="single" w:sz="6" w:space="0" w:color="000000"/>
              <w:right w:val="single" w:sz="6" w:space="0" w:color="000000"/>
            </w:tcBorders>
            <w:vAlign w:val="center"/>
          </w:tcPr>
          <w:p w14:paraId="484B546E"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w:t>
            </w:r>
          </w:p>
        </w:tc>
      </w:tr>
      <w:tr w:rsidR="00430B9B" w:rsidRPr="00E75388" w14:paraId="4AE80C7D" w14:textId="77777777" w:rsidTr="00382CBD">
        <w:trPr>
          <w:trHeight w:val="340"/>
        </w:trPr>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A0AD11F" w14:textId="77777777" w:rsidR="00430B9B" w:rsidRPr="00E75388" w:rsidRDefault="00430B9B" w:rsidP="00382CBD">
            <w:pPr>
              <w:spacing w:after="0"/>
              <w:textAlignment w:val="baseline"/>
              <w:rPr>
                <w:rFonts w:ascii="Roboto" w:eastAsia="Times New Roman" w:hAnsi="Roboto" w:cstheme="minorHAnsi"/>
                <w:lang w:eastAsia="fr-BE"/>
              </w:rPr>
            </w:pPr>
            <w:r w:rsidRPr="00E75388">
              <w:rPr>
                <w:rFonts w:ascii="Roboto" w:eastAsia="Times New Roman" w:hAnsi="Roboto" w:cstheme="minorHAnsi"/>
                <w:b/>
                <w:bCs/>
                <w:lang w:eastAsia="fr-BE"/>
              </w:rPr>
              <w:t>Langues modernes</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6C056907"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55,3 %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69B186C"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57,7 %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704A9D9"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64,8 %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8F4AFA9"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70,0 %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E03F1AF"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71,1 %</w:t>
            </w:r>
          </w:p>
        </w:tc>
        <w:tc>
          <w:tcPr>
            <w:tcW w:w="96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85BBA30"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69,0 %</w:t>
            </w:r>
          </w:p>
        </w:tc>
        <w:tc>
          <w:tcPr>
            <w:tcW w:w="964" w:type="dxa"/>
            <w:tcBorders>
              <w:top w:val="single" w:sz="6" w:space="0" w:color="000000"/>
              <w:left w:val="single" w:sz="6" w:space="0" w:color="000000"/>
              <w:bottom w:val="single" w:sz="6" w:space="0" w:color="000000"/>
              <w:right w:val="single" w:sz="6" w:space="0" w:color="000000"/>
            </w:tcBorders>
            <w:vAlign w:val="center"/>
          </w:tcPr>
          <w:p w14:paraId="5202A7B1"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lang w:eastAsia="fr-BE"/>
              </w:rPr>
              <w:t>**</w:t>
            </w:r>
          </w:p>
        </w:tc>
      </w:tr>
    </w:tbl>
    <w:p w14:paraId="4333F36C" w14:textId="77777777" w:rsidR="00430B9B" w:rsidRPr="00E75388" w:rsidRDefault="00430B9B" w:rsidP="00430B9B">
      <w:pPr>
        <w:spacing w:after="0"/>
        <w:rPr>
          <w:rFonts w:ascii="Roboto" w:hAnsi="Roboto" w:cstheme="minorHAnsi"/>
        </w:rPr>
      </w:pPr>
      <w:r w:rsidRPr="00E75388">
        <w:rPr>
          <w:rFonts w:ascii="Roboto" w:hAnsi="Roboto" w:cstheme="minorHAnsi"/>
          <w:b/>
          <w:bCs/>
        </w:rPr>
        <w:t>*</w:t>
      </w:r>
      <w:r w:rsidRPr="00E75388">
        <w:rPr>
          <w:rFonts w:ascii="Roboto" w:eastAsia="Calibri" w:hAnsi="Roboto" w:cs="Calibri"/>
        </w:rPr>
        <w:t xml:space="preserve"> Le taux de réussite est calculé sur l’ensemble des élèves présents à l’entièreté de l’épreuve.</w:t>
      </w:r>
    </w:p>
    <w:p w14:paraId="3B0E522C" w14:textId="77777777" w:rsidR="00430B9B" w:rsidRPr="00E75388" w:rsidRDefault="00430B9B" w:rsidP="00430B9B">
      <w:pPr>
        <w:spacing w:after="0"/>
        <w:rPr>
          <w:rFonts w:ascii="Roboto" w:hAnsi="Roboto" w:cstheme="minorHAnsi"/>
          <w:b/>
          <w:bCs/>
        </w:rPr>
      </w:pPr>
      <w:r w:rsidRPr="00E75388">
        <w:rPr>
          <w:rFonts w:ascii="Roboto" w:hAnsi="Roboto" w:cstheme="minorHAnsi"/>
          <w:b/>
          <w:bCs/>
        </w:rPr>
        <w:t xml:space="preserve">** </w:t>
      </w:r>
      <w:r w:rsidRPr="00E75388">
        <w:rPr>
          <w:rFonts w:ascii="Roboto" w:hAnsi="Roboto" w:cstheme="minorHAnsi"/>
        </w:rPr>
        <w:t>Les chiffres seront disponibles dans le courant du mois de septembre.</w:t>
      </w:r>
    </w:p>
    <w:p w14:paraId="2F7336F4" w14:textId="77777777" w:rsidR="00430B9B" w:rsidRPr="00E75388" w:rsidRDefault="00430B9B" w:rsidP="00430B9B">
      <w:pPr>
        <w:textAlignment w:val="baseline"/>
        <w:rPr>
          <w:rFonts w:ascii="Roboto" w:eastAsia="Times New Roman" w:hAnsi="Roboto" w:cstheme="minorHAnsi"/>
          <w:b/>
          <w:bCs/>
          <w:lang w:eastAsia="fr-BE"/>
        </w:rPr>
      </w:pPr>
    </w:p>
    <w:p w14:paraId="423FC2A4" w14:textId="77777777" w:rsidR="00F143AC" w:rsidRPr="00E75388" w:rsidRDefault="00F143AC" w:rsidP="00F143AC">
      <w:pPr>
        <w:spacing w:after="0"/>
        <w:rPr>
          <w:rFonts w:ascii="Roboto" w:hAnsi="Roboto" w:cstheme="minorHAnsi"/>
        </w:rPr>
      </w:pPr>
    </w:p>
    <w:p w14:paraId="231AF68E" w14:textId="77777777" w:rsidR="00F143AC" w:rsidRPr="00E75388" w:rsidRDefault="00F143AC" w:rsidP="00F143AC">
      <w:pPr>
        <w:spacing w:after="0"/>
        <w:rPr>
          <w:rFonts w:ascii="Roboto" w:eastAsia="Times New Roman" w:hAnsi="Roboto" w:cstheme="minorHAnsi"/>
          <w:b/>
          <w:bCs/>
          <w:i/>
          <w:iCs/>
          <w:lang w:eastAsia="fr-BE"/>
        </w:rPr>
      </w:pPr>
      <w:r w:rsidRPr="00E75388">
        <w:rPr>
          <w:rFonts w:ascii="Roboto" w:eastAsia="Times New Roman" w:hAnsi="Roboto" w:cstheme="minorHAnsi"/>
          <w:b/>
          <w:bCs/>
          <w:i/>
          <w:iCs/>
          <w:lang w:eastAsia="fr-BE"/>
        </w:rPr>
        <w:t>Scores moyens à l’épreuve CE1D pour les élèves de 2</w:t>
      </w:r>
      <w:r w:rsidRPr="00E75388">
        <w:rPr>
          <w:rFonts w:ascii="Roboto" w:eastAsia="Times New Roman" w:hAnsi="Roboto" w:cstheme="minorHAnsi"/>
          <w:b/>
          <w:bCs/>
          <w:i/>
          <w:iCs/>
          <w:vertAlign w:val="superscript"/>
          <w:lang w:eastAsia="fr-BE"/>
        </w:rPr>
        <w:t>e</w:t>
      </w:r>
      <w:r w:rsidRPr="00E75388">
        <w:rPr>
          <w:rFonts w:ascii="Roboto" w:eastAsia="Times New Roman" w:hAnsi="Roboto" w:cstheme="minorHAnsi"/>
          <w:b/>
          <w:bCs/>
          <w:i/>
          <w:iCs/>
          <w:lang w:eastAsia="fr-BE"/>
        </w:rPr>
        <w:t xml:space="preserve"> année commune et de 2</w:t>
      </w:r>
      <w:r w:rsidRPr="00E75388">
        <w:rPr>
          <w:rFonts w:ascii="Roboto" w:eastAsia="Times New Roman" w:hAnsi="Roboto" w:cstheme="minorHAnsi"/>
          <w:b/>
          <w:bCs/>
          <w:i/>
          <w:iCs/>
          <w:vertAlign w:val="superscript"/>
          <w:lang w:eastAsia="fr-BE"/>
        </w:rPr>
        <w:t>e</w:t>
      </w:r>
      <w:r w:rsidRPr="00E75388">
        <w:rPr>
          <w:rFonts w:ascii="Roboto" w:eastAsia="Times New Roman" w:hAnsi="Roboto" w:cstheme="minorHAnsi"/>
          <w:b/>
          <w:bCs/>
          <w:i/>
          <w:iCs/>
          <w:lang w:eastAsia="fr-BE"/>
        </w:rPr>
        <w:t xml:space="preserve"> supplémentaire</w:t>
      </w:r>
    </w:p>
    <w:tbl>
      <w:tblPr>
        <w:tblW w:w="8138" w:type="dxa"/>
        <w:tblCellMar>
          <w:top w:w="15" w:type="dxa"/>
          <w:left w:w="70" w:type="dxa"/>
          <w:bottom w:w="15" w:type="dxa"/>
          <w:right w:w="70" w:type="dxa"/>
        </w:tblCellMar>
        <w:tblLook w:val="04A0" w:firstRow="1" w:lastRow="0" w:firstColumn="1" w:lastColumn="0" w:noHBand="0" w:noVBand="1"/>
      </w:tblPr>
      <w:tblGrid>
        <w:gridCol w:w="2580"/>
        <w:gridCol w:w="794"/>
        <w:gridCol w:w="794"/>
        <w:gridCol w:w="794"/>
        <w:gridCol w:w="794"/>
        <w:gridCol w:w="794"/>
        <w:gridCol w:w="794"/>
        <w:gridCol w:w="794"/>
      </w:tblGrid>
      <w:tr w:rsidR="00F143AC" w:rsidRPr="00E75388" w14:paraId="2A623064" w14:textId="77777777" w:rsidTr="003C6E97">
        <w:trPr>
          <w:trHeight w:val="315"/>
        </w:trPr>
        <w:tc>
          <w:tcPr>
            <w:tcW w:w="2580"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5C716B6B" w14:textId="77777777" w:rsidR="00F143AC" w:rsidRPr="00E75388" w:rsidRDefault="00F143AC" w:rsidP="003C6E97">
            <w:pPr>
              <w:spacing w:after="0"/>
              <w:jc w:val="center"/>
              <w:textAlignment w:val="baseline"/>
              <w:rPr>
                <w:rFonts w:ascii="Roboto" w:eastAsia="Times New Roman" w:hAnsi="Roboto" w:cstheme="minorHAnsi"/>
                <w:b/>
                <w:bCs/>
                <w:lang w:eastAsia="fr-BE"/>
              </w:rPr>
            </w:pPr>
          </w:p>
        </w:tc>
        <w:tc>
          <w:tcPr>
            <w:tcW w:w="794" w:type="dxa"/>
            <w:tcBorders>
              <w:top w:val="single" w:sz="4" w:space="0" w:color="auto"/>
              <w:left w:val="single" w:sz="4" w:space="0" w:color="auto"/>
              <w:bottom w:val="single" w:sz="4" w:space="0" w:color="auto"/>
              <w:right w:val="single" w:sz="4" w:space="0" w:color="auto"/>
            </w:tcBorders>
            <w:shd w:val="clear" w:color="auto" w:fill="D1D1D1" w:themeFill="background2" w:themeFillShade="E6"/>
          </w:tcPr>
          <w:p w14:paraId="0632CCCE" w14:textId="77777777" w:rsidR="00F143AC" w:rsidRPr="00E75388" w:rsidRDefault="00F143AC"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2018</w:t>
            </w:r>
          </w:p>
        </w:tc>
        <w:tc>
          <w:tcPr>
            <w:tcW w:w="794" w:type="dxa"/>
            <w:tcBorders>
              <w:top w:val="single" w:sz="4" w:space="0" w:color="auto"/>
              <w:left w:val="single" w:sz="4" w:space="0" w:color="auto"/>
              <w:bottom w:val="single" w:sz="4" w:space="0" w:color="auto"/>
              <w:right w:val="single" w:sz="4" w:space="0" w:color="auto"/>
            </w:tcBorders>
            <w:shd w:val="clear" w:color="auto" w:fill="D1D1D1" w:themeFill="background2" w:themeFillShade="E6"/>
          </w:tcPr>
          <w:p w14:paraId="65E7A1A6" w14:textId="77777777" w:rsidR="00F143AC" w:rsidRPr="00E75388" w:rsidRDefault="00F143AC"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2019</w:t>
            </w:r>
          </w:p>
        </w:tc>
        <w:tc>
          <w:tcPr>
            <w:tcW w:w="794"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02313A98" w14:textId="77777777" w:rsidR="00F143AC" w:rsidRPr="00E75388" w:rsidRDefault="00F143AC"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2021</w:t>
            </w:r>
          </w:p>
        </w:tc>
        <w:tc>
          <w:tcPr>
            <w:tcW w:w="794"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35A1922A" w14:textId="77777777" w:rsidR="00F143AC" w:rsidRPr="00E75388" w:rsidRDefault="00F143AC"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2022</w:t>
            </w:r>
          </w:p>
        </w:tc>
        <w:tc>
          <w:tcPr>
            <w:tcW w:w="794"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127130E7" w14:textId="77777777" w:rsidR="00F143AC" w:rsidRPr="00E75388" w:rsidRDefault="00F143AC"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2023</w:t>
            </w:r>
          </w:p>
        </w:tc>
        <w:tc>
          <w:tcPr>
            <w:tcW w:w="794"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1B6DB7A8" w14:textId="77777777" w:rsidR="00F143AC" w:rsidRPr="00E75388" w:rsidRDefault="00F143AC"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2024</w:t>
            </w:r>
          </w:p>
        </w:tc>
        <w:tc>
          <w:tcPr>
            <w:tcW w:w="794"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5B2B622D" w14:textId="77777777" w:rsidR="00F143AC" w:rsidRPr="00E75388" w:rsidRDefault="00F143AC"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2025</w:t>
            </w:r>
          </w:p>
        </w:tc>
      </w:tr>
      <w:tr w:rsidR="00F143AC" w:rsidRPr="00E75388" w14:paraId="53EACB1C" w14:textId="77777777" w:rsidTr="003C6E97">
        <w:trPr>
          <w:trHeight w:val="315"/>
        </w:trPr>
        <w:tc>
          <w:tcPr>
            <w:tcW w:w="25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3E73037" w14:textId="77777777" w:rsidR="00F143AC" w:rsidRPr="00E75388" w:rsidRDefault="00F143AC" w:rsidP="003C6E97">
            <w:pPr>
              <w:spacing w:after="0"/>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Français</w:t>
            </w:r>
          </w:p>
        </w:tc>
        <w:tc>
          <w:tcPr>
            <w:tcW w:w="794" w:type="dxa"/>
            <w:tcBorders>
              <w:top w:val="single" w:sz="4" w:space="0" w:color="auto"/>
              <w:left w:val="single" w:sz="4" w:space="0" w:color="auto"/>
              <w:bottom w:val="single" w:sz="4" w:space="0" w:color="auto"/>
              <w:right w:val="single" w:sz="4" w:space="0" w:color="auto"/>
            </w:tcBorders>
            <w:shd w:val="clear" w:color="auto" w:fill="FFFFFF" w:themeFill="background1"/>
          </w:tcPr>
          <w:p w14:paraId="27317730" w14:textId="77777777" w:rsidR="00F143AC" w:rsidRPr="00E75388" w:rsidRDefault="00F143AC" w:rsidP="003C6E97">
            <w:pPr>
              <w:spacing w:after="0"/>
              <w:jc w:val="center"/>
              <w:textAlignment w:val="baseline"/>
              <w:rPr>
                <w:rFonts w:ascii="Roboto" w:hAnsi="Roboto" w:cs="Calibri"/>
                <w:color w:val="000000"/>
              </w:rPr>
            </w:pPr>
            <w:r w:rsidRPr="00E75388">
              <w:rPr>
                <w:rFonts w:ascii="Roboto" w:hAnsi="Roboto" w:cs="Calibri"/>
                <w:color w:val="000000"/>
              </w:rPr>
              <w:t>61,2 %</w:t>
            </w:r>
          </w:p>
        </w:tc>
        <w:tc>
          <w:tcPr>
            <w:tcW w:w="794" w:type="dxa"/>
            <w:tcBorders>
              <w:top w:val="single" w:sz="4" w:space="0" w:color="auto"/>
              <w:left w:val="single" w:sz="4" w:space="0" w:color="auto"/>
              <w:bottom w:val="single" w:sz="4" w:space="0" w:color="auto"/>
              <w:right w:val="single" w:sz="4" w:space="0" w:color="auto"/>
            </w:tcBorders>
            <w:shd w:val="clear" w:color="auto" w:fill="FFFFFF" w:themeFill="background1"/>
          </w:tcPr>
          <w:p w14:paraId="2FB631AC" w14:textId="77777777" w:rsidR="00F143AC" w:rsidRPr="00E75388" w:rsidRDefault="00F143AC" w:rsidP="003C6E97">
            <w:pPr>
              <w:spacing w:after="0"/>
              <w:jc w:val="center"/>
              <w:textAlignment w:val="baseline"/>
              <w:rPr>
                <w:rFonts w:ascii="Roboto" w:hAnsi="Roboto" w:cs="Calibri"/>
                <w:color w:val="000000"/>
              </w:rPr>
            </w:pPr>
            <w:r w:rsidRPr="00E75388">
              <w:rPr>
                <w:rFonts w:ascii="Roboto" w:hAnsi="Roboto" w:cs="Calibri"/>
                <w:color w:val="000000"/>
              </w:rPr>
              <w:t>58,0 %</w:t>
            </w:r>
          </w:p>
        </w:tc>
        <w:tc>
          <w:tcPr>
            <w:tcW w:w="79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B9C6707" w14:textId="77777777" w:rsidR="00F143AC" w:rsidRPr="00E75388" w:rsidRDefault="00F143AC" w:rsidP="003C6E97">
            <w:pPr>
              <w:spacing w:after="0"/>
              <w:jc w:val="center"/>
              <w:textAlignment w:val="baseline"/>
              <w:rPr>
                <w:rFonts w:ascii="Roboto" w:eastAsia="Times New Roman" w:hAnsi="Roboto" w:cstheme="minorHAnsi"/>
                <w:b/>
                <w:bCs/>
                <w:lang w:eastAsia="fr-BE"/>
              </w:rPr>
            </w:pPr>
            <w:r w:rsidRPr="00E75388">
              <w:rPr>
                <w:rFonts w:ascii="Roboto" w:hAnsi="Roboto" w:cs="Calibri"/>
                <w:color w:val="000000"/>
              </w:rPr>
              <w:t>68,1 %</w:t>
            </w:r>
          </w:p>
        </w:tc>
        <w:tc>
          <w:tcPr>
            <w:tcW w:w="79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A2965B0" w14:textId="77777777" w:rsidR="00F143AC" w:rsidRPr="00E75388" w:rsidRDefault="00F143AC" w:rsidP="003C6E97">
            <w:pPr>
              <w:spacing w:after="0"/>
              <w:jc w:val="center"/>
              <w:textAlignment w:val="baseline"/>
              <w:rPr>
                <w:rFonts w:ascii="Roboto" w:eastAsia="Times New Roman" w:hAnsi="Roboto" w:cstheme="minorHAnsi"/>
                <w:b/>
                <w:bCs/>
                <w:lang w:eastAsia="fr-BE"/>
              </w:rPr>
            </w:pPr>
            <w:r w:rsidRPr="00E75388">
              <w:rPr>
                <w:rFonts w:ascii="Roboto" w:hAnsi="Roboto" w:cs="Calibri"/>
                <w:color w:val="000000"/>
              </w:rPr>
              <w:t>63,3 %</w:t>
            </w:r>
          </w:p>
        </w:tc>
        <w:tc>
          <w:tcPr>
            <w:tcW w:w="79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12EEB60" w14:textId="77777777" w:rsidR="00F143AC" w:rsidRPr="00E75388" w:rsidRDefault="00F143AC" w:rsidP="003C6E97">
            <w:pPr>
              <w:spacing w:after="0"/>
              <w:jc w:val="center"/>
              <w:textAlignment w:val="baseline"/>
              <w:rPr>
                <w:rFonts w:ascii="Roboto" w:eastAsia="Times New Roman" w:hAnsi="Roboto" w:cstheme="minorHAnsi"/>
                <w:b/>
                <w:bCs/>
                <w:lang w:eastAsia="fr-BE"/>
              </w:rPr>
            </w:pPr>
            <w:r w:rsidRPr="00E75388">
              <w:rPr>
                <w:rFonts w:ascii="Roboto" w:hAnsi="Roboto" w:cs="Calibri"/>
                <w:color w:val="000000"/>
              </w:rPr>
              <w:t>63,7 %</w:t>
            </w:r>
          </w:p>
        </w:tc>
        <w:tc>
          <w:tcPr>
            <w:tcW w:w="79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008A4EE" w14:textId="77777777" w:rsidR="00F143AC" w:rsidRPr="00E75388" w:rsidRDefault="00F143AC" w:rsidP="003C6E97">
            <w:pPr>
              <w:spacing w:after="0"/>
              <w:jc w:val="center"/>
              <w:textAlignment w:val="baseline"/>
              <w:rPr>
                <w:rFonts w:ascii="Roboto" w:eastAsia="Times New Roman" w:hAnsi="Roboto" w:cstheme="minorHAnsi"/>
                <w:b/>
                <w:bCs/>
                <w:lang w:eastAsia="fr-BE"/>
              </w:rPr>
            </w:pPr>
            <w:r w:rsidRPr="00E75388">
              <w:rPr>
                <w:rFonts w:ascii="Roboto" w:hAnsi="Roboto" w:cs="Calibri"/>
                <w:color w:val="000000"/>
              </w:rPr>
              <w:t>66,1 %</w:t>
            </w:r>
          </w:p>
        </w:tc>
        <w:tc>
          <w:tcPr>
            <w:tcW w:w="79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AC1D3F" w14:textId="77777777" w:rsidR="00F143AC" w:rsidRPr="00E75388" w:rsidRDefault="00F143AC"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w:t>
            </w:r>
          </w:p>
        </w:tc>
      </w:tr>
      <w:tr w:rsidR="00F143AC" w:rsidRPr="00E75388" w14:paraId="3E68CC22" w14:textId="77777777" w:rsidTr="003C6E97">
        <w:trPr>
          <w:trHeight w:val="315"/>
        </w:trPr>
        <w:tc>
          <w:tcPr>
            <w:tcW w:w="2580" w:type="dxa"/>
            <w:tcBorders>
              <w:top w:val="single" w:sz="4" w:space="0" w:color="auto"/>
              <w:left w:val="single" w:sz="4" w:space="0" w:color="auto"/>
              <w:bottom w:val="single" w:sz="4" w:space="0" w:color="auto"/>
              <w:right w:val="single" w:sz="4" w:space="0" w:color="auto"/>
            </w:tcBorders>
            <w:noWrap/>
            <w:vAlign w:val="center"/>
            <w:hideMark/>
          </w:tcPr>
          <w:p w14:paraId="717EC71D" w14:textId="77777777" w:rsidR="00F143AC" w:rsidRPr="00E75388" w:rsidRDefault="00F143AC" w:rsidP="003C6E97">
            <w:pPr>
              <w:spacing w:after="0" w:line="240" w:lineRule="auto"/>
              <w:rPr>
                <w:rFonts w:ascii="Roboto" w:eastAsia="Times New Roman" w:hAnsi="Roboto" w:cs="Calibri"/>
                <w:b/>
                <w:bCs/>
                <w:color w:val="000000"/>
                <w:lang w:eastAsia="fr-BE"/>
              </w:rPr>
            </w:pPr>
            <w:r w:rsidRPr="00E75388">
              <w:rPr>
                <w:rFonts w:ascii="Roboto" w:eastAsia="Times New Roman" w:hAnsi="Roboto" w:cs="Calibri"/>
                <w:b/>
                <w:bCs/>
                <w:color w:val="000000"/>
                <w:lang w:eastAsia="fr-BE"/>
              </w:rPr>
              <w:t>Mathématiques</w:t>
            </w:r>
          </w:p>
        </w:tc>
        <w:tc>
          <w:tcPr>
            <w:tcW w:w="794" w:type="dxa"/>
            <w:tcBorders>
              <w:top w:val="single" w:sz="4" w:space="0" w:color="auto"/>
              <w:left w:val="single" w:sz="4" w:space="0" w:color="auto"/>
              <w:bottom w:val="single" w:sz="4" w:space="0" w:color="auto"/>
              <w:right w:val="single" w:sz="4" w:space="0" w:color="auto"/>
            </w:tcBorders>
          </w:tcPr>
          <w:p w14:paraId="27A98A7D"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eastAsia="Times New Roman" w:hAnsi="Roboto" w:cs="Calibri"/>
                <w:color w:val="000000"/>
                <w:lang w:eastAsia="fr-BE"/>
              </w:rPr>
              <w:t>51,5 %</w:t>
            </w:r>
          </w:p>
        </w:tc>
        <w:tc>
          <w:tcPr>
            <w:tcW w:w="794" w:type="dxa"/>
            <w:tcBorders>
              <w:top w:val="single" w:sz="4" w:space="0" w:color="auto"/>
              <w:left w:val="single" w:sz="4" w:space="0" w:color="auto"/>
              <w:bottom w:val="single" w:sz="4" w:space="0" w:color="auto"/>
              <w:right w:val="single" w:sz="4" w:space="0" w:color="auto"/>
            </w:tcBorders>
          </w:tcPr>
          <w:p w14:paraId="2E32A711"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eastAsia="Times New Roman" w:hAnsi="Roboto" w:cs="Calibri"/>
                <w:color w:val="000000"/>
                <w:lang w:eastAsia="fr-BE"/>
              </w:rPr>
              <w:t>51,1 %</w:t>
            </w:r>
          </w:p>
        </w:tc>
        <w:tc>
          <w:tcPr>
            <w:tcW w:w="794" w:type="dxa"/>
            <w:tcBorders>
              <w:top w:val="single" w:sz="4" w:space="0" w:color="auto"/>
              <w:left w:val="single" w:sz="4" w:space="0" w:color="auto"/>
              <w:bottom w:val="single" w:sz="4" w:space="0" w:color="auto"/>
              <w:right w:val="single" w:sz="4" w:space="0" w:color="auto"/>
            </w:tcBorders>
            <w:noWrap/>
            <w:vAlign w:val="center"/>
            <w:hideMark/>
          </w:tcPr>
          <w:p w14:paraId="683FFFDB"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eastAsia="Times New Roman" w:hAnsi="Roboto" w:cs="Calibri"/>
                <w:color w:val="000000"/>
                <w:lang w:eastAsia="fr-BE"/>
              </w:rPr>
              <w:t>49,7 %</w:t>
            </w:r>
          </w:p>
        </w:tc>
        <w:tc>
          <w:tcPr>
            <w:tcW w:w="794" w:type="dxa"/>
            <w:tcBorders>
              <w:top w:val="single" w:sz="4" w:space="0" w:color="auto"/>
              <w:left w:val="single" w:sz="4" w:space="0" w:color="auto"/>
              <w:bottom w:val="single" w:sz="4" w:space="0" w:color="auto"/>
              <w:right w:val="single" w:sz="4" w:space="0" w:color="auto"/>
            </w:tcBorders>
            <w:noWrap/>
            <w:vAlign w:val="center"/>
            <w:hideMark/>
          </w:tcPr>
          <w:p w14:paraId="7A4755BD"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eastAsia="Times New Roman" w:hAnsi="Roboto" w:cs="Calibri"/>
                <w:color w:val="000000"/>
                <w:lang w:eastAsia="fr-BE"/>
              </w:rPr>
              <w:t>47,4 %</w:t>
            </w:r>
          </w:p>
        </w:tc>
        <w:tc>
          <w:tcPr>
            <w:tcW w:w="794" w:type="dxa"/>
            <w:tcBorders>
              <w:top w:val="single" w:sz="4" w:space="0" w:color="auto"/>
              <w:left w:val="single" w:sz="4" w:space="0" w:color="auto"/>
              <w:bottom w:val="single" w:sz="4" w:space="0" w:color="auto"/>
              <w:right w:val="single" w:sz="4" w:space="0" w:color="auto"/>
            </w:tcBorders>
            <w:noWrap/>
            <w:vAlign w:val="center"/>
            <w:hideMark/>
          </w:tcPr>
          <w:p w14:paraId="1DB1240E"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eastAsia="Times New Roman" w:hAnsi="Roboto" w:cs="Calibri"/>
                <w:color w:val="000000"/>
                <w:lang w:eastAsia="fr-BE"/>
              </w:rPr>
              <w:t>54,0 %</w:t>
            </w:r>
          </w:p>
        </w:tc>
        <w:tc>
          <w:tcPr>
            <w:tcW w:w="794" w:type="dxa"/>
            <w:tcBorders>
              <w:top w:val="single" w:sz="4" w:space="0" w:color="auto"/>
              <w:left w:val="single" w:sz="4" w:space="0" w:color="auto"/>
              <w:bottom w:val="single" w:sz="4" w:space="0" w:color="auto"/>
              <w:right w:val="single" w:sz="4" w:space="0" w:color="auto"/>
            </w:tcBorders>
            <w:noWrap/>
            <w:vAlign w:val="center"/>
            <w:hideMark/>
          </w:tcPr>
          <w:p w14:paraId="2FC0F23F"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eastAsia="Times New Roman" w:hAnsi="Roboto" w:cs="Calibri"/>
                <w:color w:val="000000"/>
                <w:lang w:eastAsia="fr-BE"/>
              </w:rPr>
              <w:t>52,6 %</w:t>
            </w:r>
          </w:p>
        </w:tc>
        <w:tc>
          <w:tcPr>
            <w:tcW w:w="794" w:type="dxa"/>
            <w:tcBorders>
              <w:top w:val="single" w:sz="4" w:space="0" w:color="auto"/>
              <w:left w:val="single" w:sz="4" w:space="0" w:color="auto"/>
              <w:bottom w:val="single" w:sz="4" w:space="0" w:color="auto"/>
              <w:right w:val="single" w:sz="4" w:space="0" w:color="auto"/>
            </w:tcBorders>
            <w:noWrap/>
            <w:vAlign w:val="center"/>
            <w:hideMark/>
          </w:tcPr>
          <w:p w14:paraId="181A2777"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eastAsia="Times New Roman" w:hAnsi="Roboto" w:cs="Calibri"/>
                <w:color w:val="000000"/>
                <w:lang w:eastAsia="fr-BE"/>
              </w:rPr>
              <w:t>**</w:t>
            </w:r>
          </w:p>
        </w:tc>
      </w:tr>
      <w:tr w:rsidR="00F143AC" w:rsidRPr="00E75388" w14:paraId="495EEF0A" w14:textId="77777777" w:rsidTr="003C6E97">
        <w:trPr>
          <w:trHeight w:val="315"/>
        </w:trPr>
        <w:tc>
          <w:tcPr>
            <w:tcW w:w="2580" w:type="dxa"/>
            <w:tcBorders>
              <w:top w:val="single" w:sz="4" w:space="0" w:color="auto"/>
              <w:left w:val="single" w:sz="4" w:space="0" w:color="auto"/>
              <w:bottom w:val="single" w:sz="4" w:space="0" w:color="auto"/>
              <w:right w:val="single" w:sz="4" w:space="0" w:color="auto"/>
            </w:tcBorders>
            <w:noWrap/>
            <w:vAlign w:val="center"/>
          </w:tcPr>
          <w:p w14:paraId="556C0E44" w14:textId="77777777" w:rsidR="00F143AC" w:rsidRPr="00E75388" w:rsidRDefault="00F143AC" w:rsidP="003C6E97">
            <w:pPr>
              <w:spacing w:after="0" w:line="240" w:lineRule="auto"/>
              <w:rPr>
                <w:rFonts w:ascii="Roboto" w:eastAsia="Times New Roman" w:hAnsi="Roboto" w:cs="Calibri"/>
                <w:b/>
                <w:bCs/>
                <w:color w:val="000000"/>
                <w:lang w:eastAsia="fr-BE"/>
              </w:rPr>
            </w:pPr>
            <w:r w:rsidRPr="00E75388">
              <w:rPr>
                <w:rFonts w:ascii="Roboto" w:eastAsia="Times New Roman" w:hAnsi="Roboto" w:cs="Calibri"/>
                <w:b/>
                <w:bCs/>
                <w:color w:val="000000"/>
                <w:lang w:eastAsia="fr-BE"/>
              </w:rPr>
              <w:t>Sciences</w:t>
            </w:r>
          </w:p>
        </w:tc>
        <w:tc>
          <w:tcPr>
            <w:tcW w:w="794" w:type="dxa"/>
            <w:tcBorders>
              <w:top w:val="single" w:sz="4" w:space="0" w:color="auto"/>
              <w:left w:val="single" w:sz="4" w:space="0" w:color="auto"/>
              <w:bottom w:val="single" w:sz="4" w:space="0" w:color="auto"/>
              <w:right w:val="single" w:sz="4" w:space="0" w:color="auto"/>
            </w:tcBorders>
          </w:tcPr>
          <w:p w14:paraId="2D6C1F58" w14:textId="77777777" w:rsidR="00F143AC" w:rsidRPr="00E75388" w:rsidRDefault="00F143AC" w:rsidP="003C6E97">
            <w:pPr>
              <w:spacing w:after="0" w:line="240" w:lineRule="auto"/>
              <w:jc w:val="center"/>
              <w:rPr>
                <w:rFonts w:ascii="Roboto" w:hAnsi="Roboto" w:cs="Calibri"/>
                <w:color w:val="000000"/>
              </w:rPr>
            </w:pPr>
            <w:r w:rsidRPr="00E75388">
              <w:rPr>
                <w:rFonts w:ascii="Roboto" w:hAnsi="Roboto" w:cs="Calibri"/>
                <w:color w:val="000000"/>
              </w:rPr>
              <w:t>50,4 %</w:t>
            </w:r>
          </w:p>
        </w:tc>
        <w:tc>
          <w:tcPr>
            <w:tcW w:w="794" w:type="dxa"/>
            <w:tcBorders>
              <w:top w:val="single" w:sz="4" w:space="0" w:color="auto"/>
              <w:left w:val="single" w:sz="4" w:space="0" w:color="auto"/>
              <w:bottom w:val="single" w:sz="4" w:space="0" w:color="auto"/>
              <w:right w:val="single" w:sz="4" w:space="0" w:color="auto"/>
            </w:tcBorders>
          </w:tcPr>
          <w:p w14:paraId="27FB483D" w14:textId="77777777" w:rsidR="00F143AC" w:rsidRPr="00E75388" w:rsidRDefault="00F143AC" w:rsidP="003C6E97">
            <w:pPr>
              <w:spacing w:after="0" w:line="240" w:lineRule="auto"/>
              <w:jc w:val="center"/>
              <w:rPr>
                <w:rFonts w:ascii="Roboto" w:hAnsi="Roboto" w:cs="Calibri"/>
                <w:color w:val="000000"/>
              </w:rPr>
            </w:pPr>
            <w:r w:rsidRPr="00E75388">
              <w:rPr>
                <w:rFonts w:ascii="Roboto" w:hAnsi="Roboto" w:cs="Calibri"/>
                <w:color w:val="000000"/>
              </w:rPr>
              <w:t>53,1 %</w:t>
            </w:r>
          </w:p>
        </w:tc>
        <w:tc>
          <w:tcPr>
            <w:tcW w:w="794" w:type="dxa"/>
            <w:tcBorders>
              <w:top w:val="single" w:sz="4" w:space="0" w:color="auto"/>
              <w:left w:val="single" w:sz="4" w:space="0" w:color="auto"/>
              <w:bottom w:val="single" w:sz="4" w:space="0" w:color="auto"/>
              <w:right w:val="single" w:sz="4" w:space="0" w:color="auto"/>
            </w:tcBorders>
            <w:noWrap/>
            <w:vAlign w:val="center"/>
          </w:tcPr>
          <w:p w14:paraId="6E0F1AC2"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60,6 %</w:t>
            </w:r>
          </w:p>
        </w:tc>
        <w:tc>
          <w:tcPr>
            <w:tcW w:w="794" w:type="dxa"/>
            <w:tcBorders>
              <w:top w:val="single" w:sz="4" w:space="0" w:color="auto"/>
              <w:left w:val="single" w:sz="4" w:space="0" w:color="auto"/>
              <w:bottom w:val="single" w:sz="4" w:space="0" w:color="auto"/>
              <w:right w:val="single" w:sz="4" w:space="0" w:color="auto"/>
            </w:tcBorders>
            <w:noWrap/>
            <w:vAlign w:val="center"/>
          </w:tcPr>
          <w:p w14:paraId="54827312"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48,1 %</w:t>
            </w:r>
          </w:p>
        </w:tc>
        <w:tc>
          <w:tcPr>
            <w:tcW w:w="794" w:type="dxa"/>
            <w:tcBorders>
              <w:top w:val="single" w:sz="4" w:space="0" w:color="auto"/>
              <w:left w:val="single" w:sz="4" w:space="0" w:color="auto"/>
              <w:bottom w:val="single" w:sz="4" w:space="0" w:color="auto"/>
              <w:right w:val="single" w:sz="4" w:space="0" w:color="auto"/>
            </w:tcBorders>
            <w:noWrap/>
            <w:vAlign w:val="center"/>
          </w:tcPr>
          <w:p w14:paraId="2B855747"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64,0 %</w:t>
            </w:r>
          </w:p>
        </w:tc>
        <w:tc>
          <w:tcPr>
            <w:tcW w:w="794" w:type="dxa"/>
            <w:tcBorders>
              <w:top w:val="single" w:sz="4" w:space="0" w:color="auto"/>
              <w:left w:val="single" w:sz="4" w:space="0" w:color="auto"/>
              <w:bottom w:val="single" w:sz="4" w:space="0" w:color="auto"/>
              <w:right w:val="single" w:sz="4" w:space="0" w:color="auto"/>
            </w:tcBorders>
            <w:noWrap/>
            <w:vAlign w:val="center"/>
          </w:tcPr>
          <w:p w14:paraId="3571FB30"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55,5 %</w:t>
            </w:r>
          </w:p>
        </w:tc>
        <w:tc>
          <w:tcPr>
            <w:tcW w:w="794" w:type="dxa"/>
            <w:tcBorders>
              <w:top w:val="single" w:sz="4" w:space="0" w:color="auto"/>
              <w:left w:val="single" w:sz="4" w:space="0" w:color="auto"/>
              <w:bottom w:val="single" w:sz="4" w:space="0" w:color="auto"/>
              <w:right w:val="single" w:sz="4" w:space="0" w:color="auto"/>
            </w:tcBorders>
            <w:noWrap/>
            <w:vAlign w:val="center"/>
          </w:tcPr>
          <w:p w14:paraId="70BE2359"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eastAsia="Times New Roman" w:hAnsi="Roboto" w:cs="Calibri"/>
                <w:color w:val="000000"/>
                <w:lang w:eastAsia="fr-BE"/>
              </w:rPr>
              <w:t>**</w:t>
            </w:r>
          </w:p>
        </w:tc>
      </w:tr>
      <w:tr w:rsidR="00F143AC" w:rsidRPr="00E75388" w14:paraId="084F06DD" w14:textId="77777777" w:rsidTr="003C6E97">
        <w:trPr>
          <w:trHeight w:val="315"/>
        </w:trPr>
        <w:tc>
          <w:tcPr>
            <w:tcW w:w="2580" w:type="dxa"/>
            <w:tcBorders>
              <w:top w:val="single" w:sz="4" w:space="0" w:color="auto"/>
              <w:left w:val="single" w:sz="4" w:space="0" w:color="auto"/>
              <w:bottom w:val="single" w:sz="4" w:space="0" w:color="auto"/>
              <w:right w:val="single" w:sz="4" w:space="0" w:color="auto"/>
            </w:tcBorders>
            <w:noWrap/>
            <w:vAlign w:val="center"/>
          </w:tcPr>
          <w:p w14:paraId="5A052713" w14:textId="77777777" w:rsidR="00F143AC" w:rsidRPr="00E75388" w:rsidRDefault="00F143AC" w:rsidP="003C6E97">
            <w:pPr>
              <w:spacing w:after="0" w:line="240" w:lineRule="auto"/>
              <w:rPr>
                <w:rFonts w:ascii="Roboto" w:eastAsia="Times New Roman" w:hAnsi="Roboto" w:cs="Calibri"/>
                <w:b/>
                <w:bCs/>
                <w:color w:val="000000"/>
                <w:lang w:eastAsia="fr-BE"/>
              </w:rPr>
            </w:pPr>
            <w:r w:rsidRPr="00E75388">
              <w:rPr>
                <w:rFonts w:ascii="Roboto" w:eastAsia="Times New Roman" w:hAnsi="Roboto" w:cs="Calibri"/>
                <w:b/>
                <w:bCs/>
                <w:color w:val="000000"/>
                <w:lang w:eastAsia="fr-BE"/>
              </w:rPr>
              <w:t>Langues modernes</w:t>
            </w:r>
          </w:p>
        </w:tc>
        <w:tc>
          <w:tcPr>
            <w:tcW w:w="794" w:type="dxa"/>
            <w:tcBorders>
              <w:top w:val="single" w:sz="4" w:space="0" w:color="auto"/>
              <w:left w:val="single" w:sz="4" w:space="0" w:color="auto"/>
              <w:bottom w:val="single" w:sz="4" w:space="0" w:color="auto"/>
              <w:right w:val="single" w:sz="4" w:space="0" w:color="auto"/>
            </w:tcBorders>
          </w:tcPr>
          <w:p w14:paraId="12B8F8F2" w14:textId="77777777" w:rsidR="00F143AC" w:rsidRPr="00E75388" w:rsidRDefault="00F143AC" w:rsidP="003C6E97">
            <w:pPr>
              <w:spacing w:after="0" w:line="240" w:lineRule="auto"/>
              <w:jc w:val="center"/>
              <w:rPr>
                <w:rFonts w:ascii="Roboto" w:hAnsi="Roboto" w:cs="Calibri"/>
                <w:color w:val="000000"/>
              </w:rPr>
            </w:pPr>
            <w:r w:rsidRPr="00E75388">
              <w:rPr>
                <w:rFonts w:ascii="Roboto" w:hAnsi="Roboto" w:cs="Calibri"/>
                <w:color w:val="000000"/>
              </w:rPr>
              <w:t>52,2 %</w:t>
            </w:r>
          </w:p>
        </w:tc>
        <w:tc>
          <w:tcPr>
            <w:tcW w:w="794" w:type="dxa"/>
            <w:tcBorders>
              <w:top w:val="single" w:sz="4" w:space="0" w:color="auto"/>
              <w:left w:val="single" w:sz="4" w:space="0" w:color="auto"/>
              <w:bottom w:val="single" w:sz="4" w:space="0" w:color="auto"/>
              <w:right w:val="single" w:sz="4" w:space="0" w:color="auto"/>
            </w:tcBorders>
          </w:tcPr>
          <w:p w14:paraId="5D3304C0" w14:textId="77777777" w:rsidR="00F143AC" w:rsidRPr="00E75388" w:rsidRDefault="00F143AC" w:rsidP="003C6E97">
            <w:pPr>
              <w:spacing w:after="0" w:line="240" w:lineRule="auto"/>
              <w:jc w:val="center"/>
              <w:rPr>
                <w:rFonts w:ascii="Roboto" w:hAnsi="Roboto" w:cs="Calibri"/>
                <w:color w:val="000000"/>
              </w:rPr>
            </w:pPr>
            <w:r w:rsidRPr="00E75388">
              <w:rPr>
                <w:rFonts w:ascii="Roboto" w:hAnsi="Roboto" w:cs="Calibri"/>
                <w:color w:val="000000"/>
              </w:rPr>
              <w:t>53,7 %</w:t>
            </w:r>
          </w:p>
        </w:tc>
        <w:tc>
          <w:tcPr>
            <w:tcW w:w="794" w:type="dxa"/>
            <w:tcBorders>
              <w:top w:val="single" w:sz="4" w:space="0" w:color="auto"/>
              <w:left w:val="single" w:sz="4" w:space="0" w:color="auto"/>
              <w:bottom w:val="single" w:sz="4" w:space="0" w:color="auto"/>
              <w:right w:val="single" w:sz="4" w:space="0" w:color="auto"/>
            </w:tcBorders>
            <w:noWrap/>
            <w:vAlign w:val="center"/>
          </w:tcPr>
          <w:p w14:paraId="094A135E"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57,4 %</w:t>
            </w:r>
          </w:p>
        </w:tc>
        <w:tc>
          <w:tcPr>
            <w:tcW w:w="794" w:type="dxa"/>
            <w:tcBorders>
              <w:top w:val="single" w:sz="4" w:space="0" w:color="auto"/>
              <w:left w:val="single" w:sz="4" w:space="0" w:color="auto"/>
              <w:bottom w:val="single" w:sz="4" w:space="0" w:color="auto"/>
              <w:right w:val="single" w:sz="4" w:space="0" w:color="auto"/>
            </w:tcBorders>
            <w:noWrap/>
            <w:vAlign w:val="center"/>
          </w:tcPr>
          <w:p w14:paraId="79D5B9E9"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60,9 %</w:t>
            </w:r>
          </w:p>
        </w:tc>
        <w:tc>
          <w:tcPr>
            <w:tcW w:w="794" w:type="dxa"/>
            <w:tcBorders>
              <w:top w:val="single" w:sz="4" w:space="0" w:color="auto"/>
              <w:left w:val="single" w:sz="4" w:space="0" w:color="auto"/>
              <w:bottom w:val="single" w:sz="4" w:space="0" w:color="auto"/>
              <w:right w:val="single" w:sz="4" w:space="0" w:color="auto"/>
            </w:tcBorders>
            <w:noWrap/>
            <w:vAlign w:val="center"/>
          </w:tcPr>
          <w:p w14:paraId="174A2BC3"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61,9 %</w:t>
            </w:r>
          </w:p>
        </w:tc>
        <w:tc>
          <w:tcPr>
            <w:tcW w:w="794" w:type="dxa"/>
            <w:tcBorders>
              <w:top w:val="single" w:sz="4" w:space="0" w:color="auto"/>
              <w:left w:val="single" w:sz="4" w:space="0" w:color="auto"/>
              <w:bottom w:val="single" w:sz="4" w:space="0" w:color="auto"/>
              <w:right w:val="single" w:sz="4" w:space="0" w:color="auto"/>
            </w:tcBorders>
            <w:noWrap/>
            <w:vAlign w:val="center"/>
          </w:tcPr>
          <w:p w14:paraId="137DA518"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60,1 %</w:t>
            </w:r>
          </w:p>
        </w:tc>
        <w:tc>
          <w:tcPr>
            <w:tcW w:w="794" w:type="dxa"/>
            <w:tcBorders>
              <w:top w:val="single" w:sz="4" w:space="0" w:color="auto"/>
              <w:left w:val="single" w:sz="4" w:space="0" w:color="auto"/>
              <w:bottom w:val="single" w:sz="4" w:space="0" w:color="auto"/>
              <w:right w:val="single" w:sz="4" w:space="0" w:color="auto"/>
            </w:tcBorders>
            <w:noWrap/>
            <w:vAlign w:val="center"/>
          </w:tcPr>
          <w:p w14:paraId="5633479C" w14:textId="77777777" w:rsidR="00F143AC" w:rsidRPr="00E75388" w:rsidRDefault="00F143AC" w:rsidP="003C6E97">
            <w:pPr>
              <w:spacing w:after="0" w:line="240" w:lineRule="auto"/>
              <w:jc w:val="center"/>
              <w:rPr>
                <w:rFonts w:ascii="Roboto" w:eastAsia="Times New Roman" w:hAnsi="Roboto" w:cs="Calibri"/>
                <w:color w:val="000000"/>
                <w:lang w:eastAsia="fr-BE"/>
              </w:rPr>
            </w:pPr>
            <w:r w:rsidRPr="00E75388">
              <w:rPr>
                <w:rFonts w:ascii="Roboto" w:eastAsia="Times New Roman" w:hAnsi="Roboto" w:cs="Calibri"/>
                <w:color w:val="000000"/>
                <w:lang w:eastAsia="fr-BE"/>
              </w:rPr>
              <w:t>**</w:t>
            </w:r>
          </w:p>
        </w:tc>
      </w:tr>
    </w:tbl>
    <w:p w14:paraId="5AC701EF" w14:textId="77777777" w:rsidR="00F143AC" w:rsidRPr="00E75388" w:rsidRDefault="00F143AC" w:rsidP="00F143AC">
      <w:pPr>
        <w:textAlignment w:val="baseline"/>
        <w:rPr>
          <w:rFonts w:ascii="Roboto" w:hAnsi="Roboto" w:cstheme="minorHAnsi"/>
        </w:rPr>
      </w:pPr>
      <w:r w:rsidRPr="00E75388">
        <w:rPr>
          <w:rFonts w:ascii="Roboto" w:hAnsi="Roboto" w:cstheme="minorHAnsi"/>
          <w:b/>
          <w:bCs/>
        </w:rPr>
        <w:t xml:space="preserve">** </w:t>
      </w:r>
      <w:r w:rsidRPr="00E75388">
        <w:rPr>
          <w:rFonts w:ascii="Roboto" w:hAnsi="Roboto" w:cstheme="minorHAnsi"/>
        </w:rPr>
        <w:t>Les chiffres seront disponibles dans le courant du mois de septembre.</w:t>
      </w:r>
    </w:p>
    <w:p w14:paraId="41D27783" w14:textId="77777777" w:rsidR="00F143AC" w:rsidRPr="00E75388" w:rsidRDefault="00F143AC" w:rsidP="00430B9B">
      <w:pPr>
        <w:textAlignment w:val="baseline"/>
        <w:rPr>
          <w:rFonts w:ascii="Roboto" w:eastAsia="Times New Roman" w:hAnsi="Roboto" w:cstheme="minorHAnsi"/>
          <w:b/>
          <w:bCs/>
          <w:lang w:eastAsia="fr-BE"/>
        </w:rPr>
      </w:pPr>
    </w:p>
    <w:p w14:paraId="0E5A394B" w14:textId="77777777" w:rsidR="00F143AC" w:rsidRPr="00E75388" w:rsidRDefault="00F143AC" w:rsidP="00430B9B">
      <w:pPr>
        <w:textAlignment w:val="baseline"/>
        <w:rPr>
          <w:rFonts w:ascii="Roboto" w:eastAsia="Times New Roman" w:hAnsi="Roboto" w:cstheme="minorHAnsi"/>
          <w:b/>
          <w:bCs/>
          <w:lang w:eastAsia="fr-BE"/>
        </w:rPr>
      </w:pPr>
    </w:p>
    <w:p w14:paraId="721007BA" w14:textId="77777777" w:rsidR="00430B9B" w:rsidRPr="00E75388" w:rsidRDefault="00430B9B" w:rsidP="005E231B">
      <w:pPr>
        <w:pStyle w:val="Titre3"/>
        <w:rPr>
          <w:rFonts w:ascii="Roboto" w:eastAsia="Times New Roman" w:hAnsi="Roboto"/>
          <w:lang w:eastAsia="fr-BE"/>
        </w:rPr>
      </w:pPr>
      <w:r w:rsidRPr="00E75388">
        <w:rPr>
          <w:rFonts w:ascii="Roboto" w:eastAsia="Times New Roman" w:hAnsi="Roboto"/>
          <w:lang w:eastAsia="fr-BE"/>
        </w:rPr>
        <w:lastRenderedPageBreak/>
        <w:t>CESS  </w:t>
      </w:r>
    </w:p>
    <w:p w14:paraId="6C0569A5" w14:textId="77777777" w:rsidR="00430B9B" w:rsidRPr="00E75388" w:rsidRDefault="00430B9B" w:rsidP="00430B9B">
      <w:pPr>
        <w:rPr>
          <w:rFonts w:ascii="Roboto" w:hAnsi="Roboto" w:cstheme="minorHAnsi"/>
        </w:rPr>
      </w:pPr>
      <w:r w:rsidRPr="00E75388">
        <w:rPr>
          <w:rFonts w:ascii="Roboto" w:hAnsi="Roboto"/>
          <w:shd w:val="clear" w:color="auto" w:fill="FFFFFF"/>
        </w:rPr>
        <w:t xml:space="preserve">Le conseil de classe doit considérer que les élèves qui obtiennent au moins 50 % à l’épreuve maitrisent la ou les compétence(s) évaluée(s). Ces résultats seront intégrés à la moyenne de l’élève pour la discipline concernée. Pour les élèves qui n’ont pas satisfait ou qui n’ont pu participer à l’épreuve en totalité ou en partie, le conseil de classe peut estimer qu’il maitrise la ou les compétences) visée(s) par l’épreuve, sur la base de leur dossier individuel. </w:t>
      </w:r>
      <w:r w:rsidRPr="00E75388">
        <w:rPr>
          <w:rFonts w:ascii="Roboto" w:hAnsi="Roboto"/>
        </w:rPr>
        <w:t>Les résultats correspondent aux informations transmises à l’Administration par les établissements scolaires et ne sont pas exhaustifs.</w:t>
      </w:r>
    </w:p>
    <w:p w14:paraId="26B2E18B" w14:textId="77777777" w:rsidR="00430B9B" w:rsidRPr="00E75388" w:rsidRDefault="00430B9B" w:rsidP="00430B9B">
      <w:pPr>
        <w:textAlignment w:val="baseline"/>
        <w:rPr>
          <w:rFonts w:ascii="Roboto" w:eastAsia="Times New Roman" w:hAnsi="Roboto" w:cstheme="minorHAnsi"/>
          <w:b/>
          <w:bCs/>
          <w:i/>
          <w:iCs/>
          <w:lang w:eastAsia="fr-BE"/>
        </w:rPr>
      </w:pPr>
      <w:r w:rsidRPr="00E75388">
        <w:rPr>
          <w:rFonts w:ascii="Roboto" w:eastAsia="Times New Roman" w:hAnsi="Roboto" w:cstheme="minorHAnsi"/>
          <w:b/>
          <w:bCs/>
          <w:i/>
          <w:iCs/>
          <w:lang w:eastAsia="fr-BE"/>
        </w:rPr>
        <w:t>Taux de réussite* aux épreuves CESS</w:t>
      </w:r>
    </w:p>
    <w:tbl>
      <w:tblPr>
        <w:tblW w:w="0" w:type="auto"/>
        <w:tblInd w:w="-8"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345"/>
        <w:gridCol w:w="851"/>
        <w:gridCol w:w="851"/>
        <w:gridCol w:w="851"/>
        <w:gridCol w:w="851"/>
        <w:gridCol w:w="851"/>
        <w:gridCol w:w="851"/>
        <w:gridCol w:w="851"/>
      </w:tblGrid>
      <w:tr w:rsidR="00430B9B" w:rsidRPr="00E75388" w14:paraId="0E6D06F6" w14:textId="77777777" w:rsidTr="00382CBD">
        <w:trPr>
          <w:trHeight w:val="300"/>
        </w:trPr>
        <w:tc>
          <w:tcPr>
            <w:tcW w:w="2345" w:type="dxa"/>
            <w:tcBorders>
              <w:top w:val="single" w:sz="6" w:space="0" w:color="auto"/>
              <w:left w:val="single" w:sz="6" w:space="0" w:color="auto"/>
              <w:bottom w:val="single" w:sz="6" w:space="0" w:color="auto"/>
              <w:right w:val="single" w:sz="2" w:space="0" w:color="000000"/>
            </w:tcBorders>
            <w:shd w:val="clear" w:color="auto" w:fill="D1D1D1" w:themeFill="background2" w:themeFillShade="E6"/>
            <w:tcMar>
              <w:top w:w="15" w:type="dxa"/>
              <w:left w:w="15" w:type="dxa"/>
              <w:bottom w:w="15" w:type="dxa"/>
              <w:right w:w="15" w:type="dxa"/>
            </w:tcMar>
            <w:vAlign w:val="bottom"/>
            <w:hideMark/>
          </w:tcPr>
          <w:p w14:paraId="37835C0D" w14:textId="77777777" w:rsidR="00430B9B" w:rsidRPr="00E75388" w:rsidRDefault="00430B9B" w:rsidP="00382CBD">
            <w:pPr>
              <w:spacing w:after="0"/>
              <w:textAlignment w:val="baseline"/>
              <w:rPr>
                <w:rFonts w:ascii="Roboto" w:eastAsia="Times New Roman" w:hAnsi="Roboto" w:cstheme="minorHAnsi"/>
                <w:lang w:eastAsia="fr-BE"/>
              </w:rPr>
            </w:pPr>
            <w:r w:rsidRPr="00E75388">
              <w:rPr>
                <w:rFonts w:ascii="Roboto" w:eastAsia="Times New Roman" w:hAnsi="Roboto" w:cstheme="minorHAnsi"/>
                <w:lang w:eastAsia="fr-BE"/>
              </w:rPr>
              <w:t> </w:t>
            </w:r>
          </w:p>
        </w:tc>
        <w:tc>
          <w:tcPr>
            <w:tcW w:w="851" w:type="dxa"/>
            <w:tcBorders>
              <w:top w:val="single" w:sz="2" w:space="0" w:color="000000"/>
              <w:left w:val="single" w:sz="2" w:space="0" w:color="000000"/>
              <w:bottom w:val="single" w:sz="6" w:space="0" w:color="000000"/>
              <w:right w:val="single" w:sz="6" w:space="0" w:color="000000"/>
            </w:tcBorders>
            <w:shd w:val="clear" w:color="auto" w:fill="D1D1D1" w:themeFill="background2" w:themeFillShade="E6"/>
            <w:tcMar>
              <w:top w:w="15" w:type="dxa"/>
              <w:left w:w="15" w:type="dxa"/>
              <w:bottom w:w="15" w:type="dxa"/>
              <w:right w:w="15" w:type="dxa"/>
            </w:tcMar>
            <w:vAlign w:val="bottom"/>
            <w:hideMark/>
          </w:tcPr>
          <w:p w14:paraId="456F2E4C" w14:textId="77777777" w:rsidR="00430B9B" w:rsidRPr="00E75388" w:rsidRDefault="00430B9B" w:rsidP="00382CBD">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2018 </w:t>
            </w:r>
          </w:p>
        </w:tc>
        <w:tc>
          <w:tcPr>
            <w:tcW w:w="851" w:type="dxa"/>
            <w:tcBorders>
              <w:top w:val="single" w:sz="2" w:space="0" w:color="000000"/>
              <w:left w:val="single" w:sz="6" w:space="0" w:color="000000"/>
              <w:bottom w:val="single" w:sz="6" w:space="0" w:color="000000"/>
              <w:right w:val="single" w:sz="6" w:space="0" w:color="000000"/>
            </w:tcBorders>
            <w:shd w:val="clear" w:color="auto" w:fill="D1D1D1" w:themeFill="background2" w:themeFillShade="E6"/>
            <w:tcMar>
              <w:top w:w="15" w:type="dxa"/>
              <w:left w:w="15" w:type="dxa"/>
              <w:bottom w:w="15" w:type="dxa"/>
              <w:right w:w="15" w:type="dxa"/>
            </w:tcMar>
            <w:vAlign w:val="bottom"/>
            <w:hideMark/>
          </w:tcPr>
          <w:p w14:paraId="554FEFB3" w14:textId="77777777" w:rsidR="00430B9B" w:rsidRPr="00E75388" w:rsidRDefault="00430B9B" w:rsidP="00382CBD">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2019 </w:t>
            </w:r>
          </w:p>
        </w:tc>
        <w:tc>
          <w:tcPr>
            <w:tcW w:w="851" w:type="dxa"/>
            <w:tcBorders>
              <w:top w:val="single" w:sz="2" w:space="0" w:color="000000"/>
              <w:left w:val="single" w:sz="6" w:space="0" w:color="000000"/>
              <w:bottom w:val="single" w:sz="6" w:space="0" w:color="000000"/>
              <w:right w:val="single" w:sz="6" w:space="0" w:color="000000"/>
            </w:tcBorders>
            <w:shd w:val="clear" w:color="auto" w:fill="D1D1D1" w:themeFill="background2" w:themeFillShade="E6"/>
            <w:tcMar>
              <w:top w:w="15" w:type="dxa"/>
              <w:left w:w="15" w:type="dxa"/>
              <w:bottom w:w="15" w:type="dxa"/>
              <w:right w:w="15" w:type="dxa"/>
            </w:tcMar>
            <w:vAlign w:val="bottom"/>
            <w:hideMark/>
          </w:tcPr>
          <w:p w14:paraId="76AB9AEA" w14:textId="77777777" w:rsidR="00430B9B" w:rsidRPr="00E75388" w:rsidRDefault="00430B9B" w:rsidP="00382CBD">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2021 </w:t>
            </w:r>
          </w:p>
        </w:tc>
        <w:tc>
          <w:tcPr>
            <w:tcW w:w="851" w:type="dxa"/>
            <w:tcBorders>
              <w:top w:val="single" w:sz="2" w:space="0" w:color="000000"/>
              <w:left w:val="single" w:sz="6" w:space="0" w:color="000000"/>
              <w:bottom w:val="single" w:sz="6" w:space="0" w:color="000000"/>
              <w:right w:val="single" w:sz="6" w:space="0" w:color="000000"/>
            </w:tcBorders>
            <w:shd w:val="clear" w:color="auto" w:fill="D1D1D1" w:themeFill="background2" w:themeFillShade="E6"/>
            <w:tcMar>
              <w:top w:w="15" w:type="dxa"/>
              <w:left w:w="15" w:type="dxa"/>
              <w:bottom w:w="15" w:type="dxa"/>
              <w:right w:w="15" w:type="dxa"/>
            </w:tcMar>
            <w:vAlign w:val="bottom"/>
            <w:hideMark/>
          </w:tcPr>
          <w:p w14:paraId="3062EAA3" w14:textId="77777777" w:rsidR="00430B9B" w:rsidRPr="00E75388" w:rsidRDefault="00430B9B" w:rsidP="00382CBD">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2022 </w:t>
            </w:r>
          </w:p>
        </w:tc>
        <w:tc>
          <w:tcPr>
            <w:tcW w:w="851" w:type="dxa"/>
            <w:tcBorders>
              <w:top w:val="single" w:sz="2" w:space="0" w:color="000000"/>
              <w:left w:val="single" w:sz="6" w:space="0" w:color="000000"/>
              <w:bottom w:val="single" w:sz="6" w:space="0" w:color="000000"/>
              <w:right w:val="single" w:sz="6" w:space="0" w:color="000000"/>
            </w:tcBorders>
            <w:shd w:val="clear" w:color="auto" w:fill="D1D1D1" w:themeFill="background2" w:themeFillShade="E6"/>
            <w:tcMar>
              <w:top w:w="15" w:type="dxa"/>
              <w:left w:w="15" w:type="dxa"/>
              <w:bottom w:w="15" w:type="dxa"/>
              <w:right w:w="15" w:type="dxa"/>
            </w:tcMar>
            <w:vAlign w:val="bottom"/>
            <w:hideMark/>
          </w:tcPr>
          <w:p w14:paraId="5DD02AC8" w14:textId="77777777" w:rsidR="00430B9B" w:rsidRPr="00E75388" w:rsidRDefault="00430B9B" w:rsidP="00382CBD">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2023 </w:t>
            </w:r>
          </w:p>
        </w:tc>
        <w:tc>
          <w:tcPr>
            <w:tcW w:w="851" w:type="dxa"/>
            <w:tcBorders>
              <w:top w:val="single" w:sz="2" w:space="0" w:color="000000"/>
              <w:left w:val="single" w:sz="6" w:space="0" w:color="000000"/>
              <w:bottom w:val="single" w:sz="6" w:space="0" w:color="000000"/>
              <w:right w:val="single" w:sz="2" w:space="0" w:color="000000"/>
            </w:tcBorders>
            <w:shd w:val="clear" w:color="auto" w:fill="D1D1D1" w:themeFill="background2" w:themeFillShade="E6"/>
            <w:tcMar>
              <w:top w:w="15" w:type="dxa"/>
              <w:left w:w="15" w:type="dxa"/>
              <w:bottom w:w="15" w:type="dxa"/>
              <w:right w:w="15" w:type="dxa"/>
            </w:tcMar>
            <w:vAlign w:val="bottom"/>
            <w:hideMark/>
          </w:tcPr>
          <w:p w14:paraId="16062402" w14:textId="77777777" w:rsidR="00430B9B" w:rsidRPr="00E75388" w:rsidRDefault="00430B9B" w:rsidP="00382CBD">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2024 </w:t>
            </w:r>
          </w:p>
        </w:tc>
        <w:tc>
          <w:tcPr>
            <w:tcW w:w="851" w:type="dxa"/>
            <w:tcBorders>
              <w:top w:val="single" w:sz="2" w:space="0" w:color="000000"/>
              <w:left w:val="single" w:sz="6" w:space="0" w:color="000000"/>
              <w:bottom w:val="single" w:sz="6" w:space="0" w:color="000000"/>
              <w:right w:val="single" w:sz="2" w:space="0" w:color="000000"/>
            </w:tcBorders>
            <w:shd w:val="clear" w:color="auto" w:fill="D1D1D1" w:themeFill="background2" w:themeFillShade="E6"/>
          </w:tcPr>
          <w:p w14:paraId="04A0230B" w14:textId="77777777" w:rsidR="00430B9B" w:rsidRPr="00E75388" w:rsidRDefault="00430B9B" w:rsidP="00382CBD">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2025</w:t>
            </w:r>
          </w:p>
        </w:tc>
      </w:tr>
      <w:tr w:rsidR="00430B9B" w:rsidRPr="00E75388" w14:paraId="320FC762" w14:textId="77777777" w:rsidTr="00382CBD">
        <w:trPr>
          <w:trHeight w:val="300"/>
        </w:trPr>
        <w:tc>
          <w:tcPr>
            <w:tcW w:w="2345" w:type="dxa"/>
            <w:tcBorders>
              <w:top w:val="single" w:sz="6" w:space="0" w:color="auto"/>
              <w:left w:val="single" w:sz="6" w:space="0" w:color="auto"/>
              <w:bottom w:val="dashed" w:sz="6" w:space="0" w:color="auto"/>
              <w:right w:val="single" w:sz="2" w:space="0" w:color="000000"/>
            </w:tcBorders>
            <w:tcMar>
              <w:top w:w="15" w:type="dxa"/>
              <w:left w:w="15" w:type="dxa"/>
              <w:bottom w:w="15" w:type="dxa"/>
              <w:right w:w="15" w:type="dxa"/>
            </w:tcMar>
            <w:vAlign w:val="center"/>
            <w:hideMark/>
          </w:tcPr>
          <w:p w14:paraId="07B0B40F" w14:textId="77777777" w:rsidR="00430B9B" w:rsidRPr="00E75388" w:rsidRDefault="00430B9B" w:rsidP="00382CBD">
            <w:pPr>
              <w:spacing w:after="0"/>
              <w:textAlignment w:val="baseline"/>
              <w:rPr>
                <w:rFonts w:ascii="Roboto" w:eastAsia="Times New Roman" w:hAnsi="Roboto" w:cstheme="minorHAnsi"/>
                <w:lang w:eastAsia="fr-BE"/>
              </w:rPr>
            </w:pPr>
            <w:r w:rsidRPr="00E75388">
              <w:rPr>
                <w:rFonts w:ascii="Roboto" w:eastAsia="Times New Roman" w:hAnsi="Roboto" w:cstheme="minorHAnsi"/>
                <w:b/>
                <w:bCs/>
                <w:color w:val="000000"/>
                <w:lang w:eastAsia="fr-BE"/>
              </w:rPr>
              <w:t>Français qualification</w:t>
            </w:r>
            <w:r w:rsidRPr="00E75388">
              <w:rPr>
                <w:rFonts w:ascii="Roboto" w:eastAsia="Times New Roman" w:hAnsi="Roboto" w:cstheme="minorHAnsi"/>
                <w:color w:val="000000"/>
                <w:lang w:eastAsia="fr-BE"/>
              </w:rPr>
              <w:t> </w:t>
            </w:r>
          </w:p>
        </w:tc>
        <w:tc>
          <w:tcPr>
            <w:tcW w:w="851" w:type="dxa"/>
            <w:tcBorders>
              <w:top w:val="single" w:sz="6" w:space="0" w:color="000000"/>
              <w:left w:val="single" w:sz="2" w:space="0" w:color="000000"/>
              <w:bottom w:val="single" w:sz="6" w:space="0" w:color="000000"/>
              <w:right w:val="single" w:sz="6" w:space="0" w:color="000000"/>
            </w:tcBorders>
            <w:tcMar>
              <w:top w:w="15" w:type="dxa"/>
              <w:left w:w="15" w:type="dxa"/>
              <w:bottom w:w="15" w:type="dxa"/>
              <w:right w:w="15" w:type="dxa"/>
            </w:tcMar>
            <w:vAlign w:val="center"/>
            <w:hideMark/>
          </w:tcPr>
          <w:p w14:paraId="20F848C4"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color w:val="000000"/>
                <w:lang w:eastAsia="fr-BE"/>
              </w:rPr>
              <w:t>76,2 %</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00C4C36"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color w:val="000000"/>
                <w:lang w:eastAsia="fr-BE"/>
              </w:rPr>
              <w:t>85,2 %</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22D4989F"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color w:val="000000"/>
                <w:lang w:eastAsia="fr-BE"/>
              </w:rPr>
              <w:t>78,5 %</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0EFDFE8"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color w:val="000000"/>
                <w:lang w:eastAsia="fr-BE"/>
              </w:rPr>
              <w:t>66,5 %</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D6DA073"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color w:val="000000"/>
                <w:lang w:eastAsia="fr-BE"/>
              </w:rPr>
              <w:t>74,8 %</w:t>
            </w:r>
          </w:p>
        </w:tc>
        <w:tc>
          <w:tcPr>
            <w:tcW w:w="851" w:type="dxa"/>
            <w:tcBorders>
              <w:top w:val="single" w:sz="6" w:space="0" w:color="000000"/>
              <w:left w:val="single" w:sz="6" w:space="0" w:color="000000"/>
              <w:bottom w:val="single" w:sz="6" w:space="0" w:color="000000"/>
              <w:right w:val="single" w:sz="2" w:space="0" w:color="000000"/>
            </w:tcBorders>
            <w:tcMar>
              <w:top w:w="15" w:type="dxa"/>
              <w:left w:w="15" w:type="dxa"/>
              <w:bottom w:w="15" w:type="dxa"/>
              <w:right w:w="15" w:type="dxa"/>
            </w:tcMar>
            <w:vAlign w:val="center"/>
            <w:hideMark/>
          </w:tcPr>
          <w:p w14:paraId="11B1151A"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color w:val="000000"/>
                <w:lang w:eastAsia="fr-BE"/>
              </w:rPr>
              <w:t>73,0 %</w:t>
            </w:r>
          </w:p>
        </w:tc>
        <w:tc>
          <w:tcPr>
            <w:tcW w:w="851" w:type="dxa"/>
            <w:tcBorders>
              <w:top w:val="single" w:sz="6" w:space="0" w:color="000000"/>
              <w:left w:val="single" w:sz="6" w:space="0" w:color="000000"/>
              <w:bottom w:val="single" w:sz="6" w:space="0" w:color="000000"/>
              <w:right w:val="single" w:sz="2" w:space="0" w:color="000000"/>
            </w:tcBorders>
            <w:vAlign w:val="center"/>
          </w:tcPr>
          <w:p w14:paraId="51833832" w14:textId="77777777" w:rsidR="00430B9B" w:rsidRPr="00E75388" w:rsidRDefault="00430B9B" w:rsidP="00382CBD">
            <w:pPr>
              <w:spacing w:after="0"/>
              <w:jc w:val="center"/>
              <w:textAlignment w:val="baseline"/>
              <w:rPr>
                <w:rFonts w:ascii="Roboto" w:eastAsia="Times New Roman" w:hAnsi="Roboto" w:cstheme="minorHAnsi"/>
                <w:color w:val="000000"/>
                <w:lang w:eastAsia="fr-BE"/>
              </w:rPr>
            </w:pPr>
            <w:r w:rsidRPr="00E75388">
              <w:rPr>
                <w:rFonts w:ascii="Roboto" w:eastAsia="Times New Roman" w:hAnsi="Roboto" w:cstheme="minorHAnsi"/>
                <w:color w:val="000000"/>
                <w:lang w:eastAsia="fr-BE"/>
              </w:rPr>
              <w:t>**</w:t>
            </w:r>
          </w:p>
        </w:tc>
      </w:tr>
      <w:tr w:rsidR="00430B9B" w:rsidRPr="00E75388" w14:paraId="748CB1F8" w14:textId="77777777" w:rsidTr="00382CBD">
        <w:trPr>
          <w:trHeight w:val="300"/>
        </w:trPr>
        <w:tc>
          <w:tcPr>
            <w:tcW w:w="2345" w:type="dxa"/>
            <w:tcBorders>
              <w:top w:val="single" w:sz="6" w:space="0" w:color="auto"/>
              <w:left w:val="single" w:sz="6" w:space="0" w:color="auto"/>
              <w:bottom w:val="dashed" w:sz="6" w:space="0" w:color="auto"/>
              <w:right w:val="single" w:sz="2" w:space="0" w:color="000000"/>
            </w:tcBorders>
            <w:tcMar>
              <w:top w:w="15" w:type="dxa"/>
              <w:left w:w="15" w:type="dxa"/>
              <w:bottom w:w="15" w:type="dxa"/>
              <w:right w:w="15" w:type="dxa"/>
            </w:tcMar>
            <w:vAlign w:val="center"/>
            <w:hideMark/>
          </w:tcPr>
          <w:p w14:paraId="2260BFB0" w14:textId="77777777" w:rsidR="00430B9B" w:rsidRPr="00E75388" w:rsidRDefault="00430B9B" w:rsidP="00382CBD">
            <w:pPr>
              <w:spacing w:after="0"/>
              <w:textAlignment w:val="baseline"/>
              <w:rPr>
                <w:rFonts w:ascii="Roboto" w:eastAsia="Times New Roman" w:hAnsi="Roboto" w:cstheme="minorHAnsi"/>
                <w:lang w:eastAsia="fr-BE"/>
              </w:rPr>
            </w:pPr>
            <w:r w:rsidRPr="00E75388">
              <w:rPr>
                <w:rFonts w:ascii="Roboto" w:eastAsia="Times New Roman" w:hAnsi="Roboto" w:cstheme="minorHAnsi"/>
                <w:b/>
                <w:bCs/>
                <w:color w:val="000000"/>
                <w:lang w:eastAsia="fr-BE"/>
              </w:rPr>
              <w:t>Français transition</w:t>
            </w:r>
            <w:r w:rsidRPr="00E75388">
              <w:rPr>
                <w:rFonts w:ascii="Roboto" w:eastAsia="Times New Roman" w:hAnsi="Roboto" w:cstheme="minorHAnsi"/>
                <w:color w:val="000000"/>
                <w:lang w:eastAsia="fr-BE"/>
              </w:rPr>
              <w:t> </w:t>
            </w:r>
          </w:p>
        </w:tc>
        <w:tc>
          <w:tcPr>
            <w:tcW w:w="851" w:type="dxa"/>
            <w:tcBorders>
              <w:top w:val="single" w:sz="6" w:space="0" w:color="000000"/>
              <w:left w:val="single" w:sz="2" w:space="0" w:color="000000"/>
              <w:bottom w:val="single" w:sz="6" w:space="0" w:color="000000"/>
              <w:right w:val="single" w:sz="6" w:space="0" w:color="000000"/>
            </w:tcBorders>
            <w:tcMar>
              <w:top w:w="15" w:type="dxa"/>
              <w:left w:w="15" w:type="dxa"/>
              <w:bottom w:w="15" w:type="dxa"/>
              <w:right w:w="15" w:type="dxa"/>
            </w:tcMar>
            <w:vAlign w:val="center"/>
            <w:hideMark/>
          </w:tcPr>
          <w:p w14:paraId="74A6888B"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color w:val="000000"/>
                <w:lang w:eastAsia="fr-BE"/>
              </w:rPr>
              <w:t>90,1 %</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33D132E2"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color w:val="000000"/>
                <w:lang w:eastAsia="fr-BE"/>
              </w:rPr>
              <w:t>90,1 %</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B99E1A3"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color w:val="000000"/>
                <w:lang w:eastAsia="fr-BE"/>
              </w:rPr>
              <w:t>88,6 %</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9722CBD"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color w:val="000000"/>
                <w:lang w:eastAsia="fr-BE"/>
              </w:rPr>
              <w:t>82,8 %</w:t>
            </w:r>
          </w:p>
        </w:tc>
        <w:tc>
          <w:tcPr>
            <w:tcW w:w="85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C2B38B0"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color w:val="000000"/>
                <w:lang w:eastAsia="fr-BE"/>
              </w:rPr>
              <w:t>85,1 %</w:t>
            </w:r>
          </w:p>
        </w:tc>
        <w:tc>
          <w:tcPr>
            <w:tcW w:w="851" w:type="dxa"/>
            <w:tcBorders>
              <w:top w:val="single" w:sz="6" w:space="0" w:color="000000"/>
              <w:left w:val="single" w:sz="6" w:space="0" w:color="000000"/>
              <w:bottom w:val="single" w:sz="6" w:space="0" w:color="000000"/>
              <w:right w:val="single" w:sz="2" w:space="0" w:color="000000"/>
            </w:tcBorders>
            <w:tcMar>
              <w:top w:w="15" w:type="dxa"/>
              <w:left w:w="15" w:type="dxa"/>
              <w:bottom w:w="15" w:type="dxa"/>
              <w:right w:w="15" w:type="dxa"/>
            </w:tcMar>
            <w:vAlign w:val="center"/>
            <w:hideMark/>
          </w:tcPr>
          <w:p w14:paraId="712A6C3C" w14:textId="77777777" w:rsidR="00430B9B" w:rsidRPr="00E75388" w:rsidRDefault="00430B9B" w:rsidP="00382CBD">
            <w:pPr>
              <w:spacing w:after="0"/>
              <w:jc w:val="center"/>
              <w:textAlignment w:val="baseline"/>
              <w:rPr>
                <w:rFonts w:ascii="Roboto" w:eastAsia="Times New Roman" w:hAnsi="Roboto" w:cstheme="minorHAnsi"/>
                <w:lang w:eastAsia="fr-BE"/>
              </w:rPr>
            </w:pPr>
            <w:r w:rsidRPr="00E75388">
              <w:rPr>
                <w:rFonts w:ascii="Roboto" w:eastAsia="Times New Roman" w:hAnsi="Roboto" w:cstheme="minorHAnsi"/>
                <w:color w:val="000000"/>
                <w:lang w:eastAsia="fr-BE"/>
              </w:rPr>
              <w:t>85,9 %</w:t>
            </w:r>
          </w:p>
        </w:tc>
        <w:tc>
          <w:tcPr>
            <w:tcW w:w="851" w:type="dxa"/>
            <w:tcBorders>
              <w:top w:val="single" w:sz="6" w:space="0" w:color="000000"/>
              <w:left w:val="single" w:sz="6" w:space="0" w:color="000000"/>
              <w:bottom w:val="single" w:sz="6" w:space="0" w:color="000000"/>
              <w:right w:val="single" w:sz="2" w:space="0" w:color="000000"/>
            </w:tcBorders>
            <w:vAlign w:val="center"/>
          </w:tcPr>
          <w:p w14:paraId="038731C3" w14:textId="77777777" w:rsidR="00430B9B" w:rsidRPr="00E75388" w:rsidRDefault="00430B9B" w:rsidP="00382CBD">
            <w:pPr>
              <w:spacing w:after="0"/>
              <w:jc w:val="center"/>
              <w:textAlignment w:val="baseline"/>
              <w:rPr>
                <w:rFonts w:ascii="Roboto" w:eastAsia="Times New Roman" w:hAnsi="Roboto" w:cstheme="minorHAnsi"/>
                <w:color w:val="000000"/>
                <w:lang w:eastAsia="fr-BE"/>
              </w:rPr>
            </w:pPr>
            <w:r w:rsidRPr="00E75388">
              <w:rPr>
                <w:rFonts w:ascii="Roboto" w:eastAsia="Times New Roman" w:hAnsi="Roboto" w:cstheme="minorHAnsi"/>
                <w:color w:val="000000"/>
                <w:lang w:eastAsia="fr-BE"/>
              </w:rPr>
              <w:t>**</w:t>
            </w:r>
          </w:p>
        </w:tc>
      </w:tr>
      <w:tr w:rsidR="00430B9B" w:rsidRPr="00E75388" w14:paraId="66F3A2A2" w14:textId="77777777" w:rsidTr="00382CBD">
        <w:trPr>
          <w:trHeight w:val="300"/>
        </w:trPr>
        <w:tc>
          <w:tcPr>
            <w:tcW w:w="2345" w:type="dxa"/>
            <w:tcBorders>
              <w:top w:val="single" w:sz="6" w:space="0" w:color="auto"/>
              <w:left w:val="single" w:sz="6" w:space="0" w:color="auto"/>
              <w:bottom w:val="single" w:sz="6" w:space="0" w:color="auto"/>
              <w:right w:val="single" w:sz="2" w:space="0" w:color="000000"/>
            </w:tcBorders>
            <w:tcMar>
              <w:top w:w="15" w:type="dxa"/>
              <w:left w:w="15" w:type="dxa"/>
              <w:bottom w:w="15" w:type="dxa"/>
              <w:right w:w="15" w:type="dxa"/>
            </w:tcMar>
            <w:vAlign w:val="center"/>
            <w:hideMark/>
          </w:tcPr>
          <w:p w14:paraId="549476C5" w14:textId="77777777" w:rsidR="00430B9B" w:rsidRPr="00E75388" w:rsidRDefault="00430B9B" w:rsidP="00382CBD">
            <w:pPr>
              <w:spacing w:after="0"/>
              <w:textAlignment w:val="baseline"/>
              <w:rPr>
                <w:rFonts w:ascii="Roboto" w:eastAsia="Times New Roman" w:hAnsi="Roboto" w:cstheme="minorHAnsi"/>
                <w:lang w:eastAsia="fr-BE"/>
              </w:rPr>
            </w:pPr>
            <w:r w:rsidRPr="00E75388">
              <w:rPr>
                <w:rFonts w:ascii="Roboto" w:eastAsia="Times New Roman" w:hAnsi="Roboto" w:cstheme="minorHAnsi"/>
                <w:b/>
                <w:bCs/>
                <w:color w:val="000000"/>
                <w:lang w:eastAsia="fr-BE"/>
              </w:rPr>
              <w:t>Histoire</w:t>
            </w:r>
            <w:r w:rsidRPr="00E75388">
              <w:rPr>
                <w:rFonts w:ascii="Roboto" w:eastAsia="Times New Roman" w:hAnsi="Roboto" w:cstheme="minorHAnsi"/>
                <w:color w:val="000000"/>
                <w:lang w:eastAsia="fr-BE"/>
              </w:rPr>
              <w:t> </w:t>
            </w:r>
          </w:p>
        </w:tc>
        <w:tc>
          <w:tcPr>
            <w:tcW w:w="851" w:type="dxa"/>
            <w:tcBorders>
              <w:top w:val="single" w:sz="6" w:space="0" w:color="000000"/>
              <w:left w:val="single" w:sz="2" w:space="0" w:color="000000"/>
              <w:bottom w:val="single" w:sz="6" w:space="0" w:color="auto"/>
              <w:right w:val="single" w:sz="6" w:space="0" w:color="000000"/>
            </w:tcBorders>
            <w:tcMar>
              <w:top w:w="15" w:type="dxa"/>
              <w:left w:w="15" w:type="dxa"/>
              <w:bottom w:w="15" w:type="dxa"/>
              <w:right w:w="15" w:type="dxa"/>
            </w:tcMar>
            <w:vAlign w:val="center"/>
            <w:hideMark/>
          </w:tcPr>
          <w:p w14:paraId="5E9D512F" w14:textId="77777777" w:rsidR="00430B9B" w:rsidRPr="00E75388" w:rsidRDefault="00430B9B" w:rsidP="00382CBD">
            <w:pPr>
              <w:spacing w:after="0"/>
              <w:jc w:val="center"/>
              <w:textAlignment w:val="baseline"/>
              <w:rPr>
                <w:rFonts w:ascii="Roboto" w:eastAsia="Times New Roman" w:hAnsi="Roboto" w:cstheme="minorHAnsi"/>
                <w:color w:val="000000"/>
                <w:lang w:eastAsia="fr-BE"/>
              </w:rPr>
            </w:pPr>
            <w:r w:rsidRPr="00E75388">
              <w:rPr>
                <w:rFonts w:ascii="Roboto" w:eastAsia="Times New Roman" w:hAnsi="Roboto" w:cstheme="minorHAnsi"/>
                <w:color w:val="000000"/>
                <w:lang w:eastAsia="fr-BE"/>
              </w:rPr>
              <w:t>85,7 %</w:t>
            </w:r>
          </w:p>
        </w:tc>
        <w:tc>
          <w:tcPr>
            <w:tcW w:w="851" w:type="dxa"/>
            <w:tcBorders>
              <w:top w:val="single" w:sz="6" w:space="0" w:color="000000"/>
              <w:left w:val="single" w:sz="6" w:space="0" w:color="000000"/>
              <w:bottom w:val="single" w:sz="6" w:space="0" w:color="auto"/>
              <w:right w:val="single" w:sz="6" w:space="0" w:color="000000"/>
            </w:tcBorders>
            <w:tcMar>
              <w:top w:w="15" w:type="dxa"/>
              <w:left w:w="15" w:type="dxa"/>
              <w:bottom w:w="15" w:type="dxa"/>
              <w:right w:w="15" w:type="dxa"/>
            </w:tcMar>
            <w:vAlign w:val="center"/>
            <w:hideMark/>
          </w:tcPr>
          <w:p w14:paraId="54406E4F" w14:textId="77777777" w:rsidR="00430B9B" w:rsidRPr="00E75388" w:rsidRDefault="00430B9B" w:rsidP="00382CBD">
            <w:pPr>
              <w:spacing w:after="0"/>
              <w:jc w:val="center"/>
              <w:textAlignment w:val="baseline"/>
              <w:rPr>
                <w:rFonts w:ascii="Roboto" w:eastAsia="Times New Roman" w:hAnsi="Roboto" w:cstheme="minorHAnsi"/>
                <w:color w:val="000000"/>
                <w:lang w:eastAsia="fr-BE"/>
              </w:rPr>
            </w:pPr>
            <w:r w:rsidRPr="00E75388">
              <w:rPr>
                <w:rFonts w:ascii="Roboto" w:eastAsia="Times New Roman" w:hAnsi="Roboto" w:cstheme="minorHAnsi"/>
                <w:color w:val="000000"/>
                <w:lang w:eastAsia="fr-BE"/>
              </w:rPr>
              <w:t>89,6 %</w:t>
            </w:r>
          </w:p>
        </w:tc>
        <w:tc>
          <w:tcPr>
            <w:tcW w:w="851" w:type="dxa"/>
            <w:tcBorders>
              <w:top w:val="single" w:sz="6" w:space="0" w:color="000000"/>
              <w:left w:val="single" w:sz="6" w:space="0" w:color="000000"/>
              <w:bottom w:val="single" w:sz="6" w:space="0" w:color="auto"/>
              <w:right w:val="single" w:sz="6" w:space="0" w:color="000000"/>
            </w:tcBorders>
            <w:tcMar>
              <w:top w:w="15" w:type="dxa"/>
              <w:left w:w="15" w:type="dxa"/>
              <w:bottom w:w="15" w:type="dxa"/>
              <w:right w:w="15" w:type="dxa"/>
            </w:tcMar>
            <w:vAlign w:val="center"/>
            <w:hideMark/>
          </w:tcPr>
          <w:p w14:paraId="46D4BEAA" w14:textId="77777777" w:rsidR="00430B9B" w:rsidRPr="00E75388" w:rsidRDefault="00430B9B" w:rsidP="00382CBD">
            <w:pPr>
              <w:spacing w:after="0"/>
              <w:ind w:right="-30"/>
              <w:jc w:val="center"/>
              <w:textAlignment w:val="baseline"/>
              <w:rPr>
                <w:rFonts w:ascii="Roboto" w:eastAsia="Times New Roman" w:hAnsi="Roboto" w:cstheme="minorHAnsi"/>
                <w:color w:val="000000"/>
                <w:lang w:eastAsia="fr-BE"/>
              </w:rPr>
            </w:pPr>
            <w:r w:rsidRPr="00E75388">
              <w:rPr>
                <w:rFonts w:ascii="Roboto" w:eastAsia="Times New Roman" w:hAnsi="Roboto" w:cstheme="minorHAnsi"/>
                <w:color w:val="000000"/>
                <w:lang w:eastAsia="fr-BE"/>
              </w:rPr>
              <w:t>87,2 %</w:t>
            </w:r>
          </w:p>
        </w:tc>
        <w:tc>
          <w:tcPr>
            <w:tcW w:w="851" w:type="dxa"/>
            <w:tcBorders>
              <w:top w:val="single" w:sz="6" w:space="0" w:color="000000"/>
              <w:left w:val="single" w:sz="6" w:space="0" w:color="000000"/>
              <w:bottom w:val="single" w:sz="6" w:space="0" w:color="auto"/>
              <w:right w:val="single" w:sz="6" w:space="0" w:color="000000"/>
            </w:tcBorders>
            <w:tcMar>
              <w:top w:w="15" w:type="dxa"/>
              <w:left w:w="15" w:type="dxa"/>
              <w:bottom w:w="15" w:type="dxa"/>
              <w:right w:w="15" w:type="dxa"/>
            </w:tcMar>
            <w:vAlign w:val="center"/>
            <w:hideMark/>
          </w:tcPr>
          <w:p w14:paraId="6AA36429" w14:textId="77777777" w:rsidR="00430B9B" w:rsidRPr="00E75388" w:rsidRDefault="00430B9B" w:rsidP="00382CBD">
            <w:pPr>
              <w:spacing w:after="0"/>
              <w:jc w:val="center"/>
              <w:textAlignment w:val="baseline"/>
              <w:rPr>
                <w:rFonts w:ascii="Roboto" w:eastAsia="Times New Roman" w:hAnsi="Roboto" w:cstheme="minorHAnsi"/>
                <w:color w:val="000000"/>
                <w:lang w:eastAsia="fr-BE"/>
              </w:rPr>
            </w:pPr>
            <w:r w:rsidRPr="00E75388">
              <w:rPr>
                <w:rFonts w:ascii="Roboto" w:eastAsia="Times New Roman" w:hAnsi="Roboto" w:cstheme="minorHAnsi"/>
                <w:color w:val="000000"/>
                <w:lang w:eastAsia="fr-BE"/>
              </w:rPr>
              <w:t>85,5 %</w:t>
            </w:r>
          </w:p>
        </w:tc>
        <w:tc>
          <w:tcPr>
            <w:tcW w:w="851" w:type="dxa"/>
            <w:tcBorders>
              <w:top w:val="single" w:sz="6" w:space="0" w:color="000000"/>
              <w:left w:val="single" w:sz="6" w:space="0" w:color="000000"/>
              <w:bottom w:val="single" w:sz="6" w:space="0" w:color="auto"/>
              <w:right w:val="single" w:sz="6" w:space="0" w:color="000000"/>
            </w:tcBorders>
            <w:tcMar>
              <w:top w:w="15" w:type="dxa"/>
              <w:left w:w="15" w:type="dxa"/>
              <w:bottom w:w="15" w:type="dxa"/>
              <w:right w:w="15" w:type="dxa"/>
            </w:tcMar>
            <w:vAlign w:val="center"/>
            <w:hideMark/>
          </w:tcPr>
          <w:p w14:paraId="19466206" w14:textId="77777777" w:rsidR="00430B9B" w:rsidRPr="00E75388" w:rsidRDefault="00430B9B" w:rsidP="00382CBD">
            <w:pPr>
              <w:spacing w:after="0"/>
              <w:jc w:val="center"/>
              <w:textAlignment w:val="baseline"/>
              <w:rPr>
                <w:rFonts w:ascii="Roboto" w:eastAsia="Times New Roman" w:hAnsi="Roboto" w:cstheme="minorHAnsi"/>
                <w:color w:val="000000"/>
                <w:lang w:eastAsia="fr-BE"/>
              </w:rPr>
            </w:pPr>
            <w:r w:rsidRPr="00E75388">
              <w:rPr>
                <w:rFonts w:ascii="Roboto" w:eastAsia="Times New Roman" w:hAnsi="Roboto" w:cstheme="minorHAnsi"/>
                <w:color w:val="000000"/>
                <w:lang w:eastAsia="fr-BE"/>
              </w:rPr>
              <w:t>86,5 %</w:t>
            </w:r>
          </w:p>
        </w:tc>
        <w:tc>
          <w:tcPr>
            <w:tcW w:w="851" w:type="dxa"/>
            <w:tcBorders>
              <w:top w:val="single" w:sz="6" w:space="0" w:color="000000"/>
              <w:left w:val="single" w:sz="6" w:space="0" w:color="000000"/>
              <w:bottom w:val="single" w:sz="6" w:space="0" w:color="auto"/>
              <w:right w:val="single" w:sz="2" w:space="0" w:color="000000"/>
            </w:tcBorders>
            <w:tcMar>
              <w:top w:w="15" w:type="dxa"/>
              <w:left w:w="15" w:type="dxa"/>
              <w:bottom w:w="15" w:type="dxa"/>
              <w:right w:w="15" w:type="dxa"/>
            </w:tcMar>
            <w:vAlign w:val="center"/>
            <w:hideMark/>
          </w:tcPr>
          <w:p w14:paraId="3C2B2D96" w14:textId="77777777" w:rsidR="00430B9B" w:rsidRPr="00E75388" w:rsidRDefault="00430B9B" w:rsidP="00382CBD">
            <w:pPr>
              <w:spacing w:after="0"/>
              <w:jc w:val="center"/>
              <w:textAlignment w:val="baseline"/>
              <w:rPr>
                <w:rFonts w:ascii="Roboto" w:eastAsia="Times New Roman" w:hAnsi="Roboto" w:cstheme="minorHAnsi"/>
                <w:color w:val="000000"/>
                <w:lang w:eastAsia="fr-BE"/>
              </w:rPr>
            </w:pPr>
            <w:r w:rsidRPr="00E75388">
              <w:rPr>
                <w:rFonts w:ascii="Roboto" w:eastAsia="Times New Roman" w:hAnsi="Roboto" w:cstheme="minorHAnsi"/>
                <w:color w:val="000000"/>
                <w:lang w:eastAsia="fr-BE"/>
              </w:rPr>
              <w:t>82,0 %</w:t>
            </w:r>
          </w:p>
        </w:tc>
        <w:tc>
          <w:tcPr>
            <w:tcW w:w="851" w:type="dxa"/>
            <w:tcBorders>
              <w:top w:val="single" w:sz="6" w:space="0" w:color="000000"/>
              <w:left w:val="single" w:sz="6" w:space="0" w:color="000000"/>
              <w:bottom w:val="single" w:sz="6" w:space="0" w:color="auto"/>
              <w:right w:val="single" w:sz="2" w:space="0" w:color="000000"/>
            </w:tcBorders>
            <w:vAlign w:val="center"/>
          </w:tcPr>
          <w:p w14:paraId="5F80B02D" w14:textId="77777777" w:rsidR="00430B9B" w:rsidRPr="00E75388" w:rsidRDefault="00430B9B" w:rsidP="00382CBD">
            <w:pPr>
              <w:spacing w:after="0"/>
              <w:jc w:val="center"/>
              <w:textAlignment w:val="baseline"/>
              <w:rPr>
                <w:rFonts w:ascii="Roboto" w:eastAsia="Times New Roman" w:hAnsi="Roboto" w:cstheme="minorHAnsi"/>
                <w:color w:val="000000"/>
                <w:lang w:eastAsia="fr-BE"/>
              </w:rPr>
            </w:pPr>
            <w:r w:rsidRPr="00E75388">
              <w:rPr>
                <w:rFonts w:ascii="Roboto" w:eastAsia="Times New Roman" w:hAnsi="Roboto" w:cstheme="minorHAnsi"/>
                <w:color w:val="000000"/>
                <w:lang w:eastAsia="fr-BE"/>
              </w:rPr>
              <w:t>**</w:t>
            </w:r>
          </w:p>
        </w:tc>
      </w:tr>
    </w:tbl>
    <w:p w14:paraId="2BB31D75" w14:textId="77777777" w:rsidR="00430B9B" w:rsidRPr="00E75388" w:rsidRDefault="00430B9B" w:rsidP="00430B9B">
      <w:pPr>
        <w:spacing w:after="0"/>
        <w:rPr>
          <w:rFonts w:ascii="Roboto" w:hAnsi="Roboto" w:cstheme="minorHAnsi"/>
        </w:rPr>
      </w:pPr>
      <w:r w:rsidRPr="00E75388">
        <w:rPr>
          <w:rFonts w:ascii="Roboto" w:hAnsi="Roboto" w:cstheme="minorHAnsi"/>
          <w:b/>
          <w:bCs/>
        </w:rPr>
        <w:t>*</w:t>
      </w:r>
      <w:r w:rsidRPr="00E75388">
        <w:rPr>
          <w:rFonts w:ascii="Roboto" w:eastAsia="Calibri" w:hAnsi="Roboto" w:cs="Calibri"/>
        </w:rPr>
        <w:t xml:space="preserve"> Le taux de réussite est calculé sur l’ensemble des élèves présents à l’entièreté de l’épreuve.</w:t>
      </w:r>
    </w:p>
    <w:p w14:paraId="117DEDF8" w14:textId="77777777" w:rsidR="00430B9B" w:rsidRPr="00E75388" w:rsidRDefault="00430B9B" w:rsidP="00430B9B">
      <w:pPr>
        <w:spacing w:after="0"/>
        <w:rPr>
          <w:rFonts w:ascii="Roboto" w:hAnsi="Roboto" w:cstheme="minorHAnsi"/>
          <w:b/>
          <w:bCs/>
        </w:rPr>
      </w:pPr>
      <w:r w:rsidRPr="00E75388">
        <w:rPr>
          <w:rFonts w:ascii="Roboto" w:hAnsi="Roboto" w:cstheme="minorHAnsi"/>
          <w:b/>
          <w:bCs/>
        </w:rPr>
        <w:t xml:space="preserve">** </w:t>
      </w:r>
      <w:r w:rsidRPr="00E75388">
        <w:rPr>
          <w:rFonts w:ascii="Roboto" w:hAnsi="Roboto" w:cstheme="minorHAnsi"/>
        </w:rPr>
        <w:t>Les chiffres seront disponibles dans le courant du mois de septembre.</w:t>
      </w:r>
    </w:p>
    <w:p w14:paraId="271EFC1E" w14:textId="77777777" w:rsidR="00430B9B" w:rsidRPr="00E75388" w:rsidRDefault="00430B9B" w:rsidP="00430B9B">
      <w:pPr>
        <w:rPr>
          <w:rFonts w:ascii="Roboto" w:hAnsi="Roboto" w:cstheme="minorHAnsi"/>
        </w:rPr>
      </w:pPr>
    </w:p>
    <w:p w14:paraId="40A126B4" w14:textId="77777777" w:rsidR="005863D2" w:rsidRPr="00E75388" w:rsidRDefault="005863D2" w:rsidP="005863D2">
      <w:pPr>
        <w:rPr>
          <w:rFonts w:ascii="Roboto" w:hAnsi="Roboto" w:cstheme="minorHAnsi"/>
        </w:rPr>
      </w:pPr>
    </w:p>
    <w:p w14:paraId="01568B34" w14:textId="77777777" w:rsidR="005863D2" w:rsidRPr="00E75388" w:rsidRDefault="005863D2" w:rsidP="005863D2">
      <w:pPr>
        <w:rPr>
          <w:rFonts w:ascii="Roboto" w:hAnsi="Roboto" w:cstheme="minorHAnsi"/>
        </w:rPr>
      </w:pPr>
      <w:r w:rsidRPr="00E75388">
        <w:rPr>
          <w:rFonts w:ascii="Roboto" w:eastAsia="Times New Roman" w:hAnsi="Roboto" w:cstheme="minorHAnsi"/>
          <w:b/>
          <w:bCs/>
          <w:i/>
          <w:iCs/>
          <w:lang w:eastAsia="fr-BE"/>
        </w:rPr>
        <w:t>Scores moyens aux épreuves CESS</w:t>
      </w:r>
    </w:p>
    <w:tbl>
      <w:tblPr>
        <w:tblW w:w="8138" w:type="dxa"/>
        <w:tblCellMar>
          <w:top w:w="15" w:type="dxa"/>
          <w:left w:w="70" w:type="dxa"/>
          <w:bottom w:w="15" w:type="dxa"/>
          <w:right w:w="70" w:type="dxa"/>
        </w:tblCellMar>
        <w:tblLook w:val="04A0" w:firstRow="1" w:lastRow="0" w:firstColumn="1" w:lastColumn="0" w:noHBand="0" w:noVBand="1"/>
      </w:tblPr>
      <w:tblGrid>
        <w:gridCol w:w="2405"/>
        <w:gridCol w:w="819"/>
        <w:gridCol w:w="819"/>
        <w:gridCol w:w="819"/>
        <w:gridCol w:w="819"/>
        <w:gridCol w:w="819"/>
        <w:gridCol w:w="819"/>
        <w:gridCol w:w="819"/>
      </w:tblGrid>
      <w:tr w:rsidR="005863D2" w:rsidRPr="00E75388" w14:paraId="19129AA8" w14:textId="77777777" w:rsidTr="003C6E97">
        <w:trPr>
          <w:trHeight w:val="315"/>
        </w:trPr>
        <w:tc>
          <w:tcPr>
            <w:tcW w:w="2405"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70270C20" w14:textId="77777777" w:rsidR="005863D2" w:rsidRPr="00E75388" w:rsidRDefault="005863D2" w:rsidP="003C6E97">
            <w:pPr>
              <w:spacing w:after="0"/>
              <w:jc w:val="center"/>
              <w:textAlignment w:val="baseline"/>
              <w:rPr>
                <w:rFonts w:ascii="Roboto" w:eastAsia="Times New Roman" w:hAnsi="Roboto" w:cstheme="minorHAnsi"/>
                <w:b/>
                <w:bCs/>
                <w:lang w:eastAsia="fr-BE"/>
              </w:rPr>
            </w:pPr>
          </w:p>
        </w:tc>
        <w:tc>
          <w:tcPr>
            <w:tcW w:w="819" w:type="dxa"/>
            <w:tcBorders>
              <w:top w:val="single" w:sz="4" w:space="0" w:color="auto"/>
              <w:left w:val="single" w:sz="4" w:space="0" w:color="auto"/>
              <w:bottom w:val="single" w:sz="4" w:space="0" w:color="auto"/>
              <w:right w:val="single" w:sz="4" w:space="0" w:color="auto"/>
            </w:tcBorders>
            <w:shd w:val="clear" w:color="auto" w:fill="D1D1D1" w:themeFill="background2" w:themeFillShade="E6"/>
          </w:tcPr>
          <w:p w14:paraId="25091759" w14:textId="77777777" w:rsidR="005863D2" w:rsidRPr="00E75388" w:rsidRDefault="005863D2"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2018</w:t>
            </w:r>
          </w:p>
        </w:tc>
        <w:tc>
          <w:tcPr>
            <w:tcW w:w="819" w:type="dxa"/>
            <w:tcBorders>
              <w:top w:val="single" w:sz="4" w:space="0" w:color="auto"/>
              <w:left w:val="single" w:sz="4" w:space="0" w:color="auto"/>
              <w:bottom w:val="single" w:sz="4" w:space="0" w:color="auto"/>
              <w:right w:val="single" w:sz="4" w:space="0" w:color="auto"/>
            </w:tcBorders>
            <w:shd w:val="clear" w:color="auto" w:fill="D1D1D1" w:themeFill="background2" w:themeFillShade="E6"/>
          </w:tcPr>
          <w:p w14:paraId="68D169C0" w14:textId="77777777" w:rsidR="005863D2" w:rsidRPr="00E75388" w:rsidRDefault="005863D2"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2019</w:t>
            </w:r>
          </w:p>
        </w:tc>
        <w:tc>
          <w:tcPr>
            <w:tcW w:w="819"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44D2E256" w14:textId="77777777" w:rsidR="005863D2" w:rsidRPr="00E75388" w:rsidRDefault="005863D2"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2021</w:t>
            </w:r>
          </w:p>
        </w:tc>
        <w:tc>
          <w:tcPr>
            <w:tcW w:w="819"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6941D32F" w14:textId="77777777" w:rsidR="005863D2" w:rsidRPr="00E75388" w:rsidRDefault="005863D2"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2022</w:t>
            </w:r>
          </w:p>
        </w:tc>
        <w:tc>
          <w:tcPr>
            <w:tcW w:w="819"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1D4F9907" w14:textId="77777777" w:rsidR="005863D2" w:rsidRPr="00E75388" w:rsidRDefault="005863D2"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2023</w:t>
            </w:r>
          </w:p>
        </w:tc>
        <w:tc>
          <w:tcPr>
            <w:tcW w:w="819"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11AE6B0D" w14:textId="77777777" w:rsidR="005863D2" w:rsidRPr="00E75388" w:rsidRDefault="005863D2"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2024</w:t>
            </w:r>
          </w:p>
        </w:tc>
        <w:tc>
          <w:tcPr>
            <w:tcW w:w="819" w:type="dxa"/>
            <w:tcBorders>
              <w:top w:val="single" w:sz="4" w:space="0" w:color="auto"/>
              <w:left w:val="single" w:sz="4" w:space="0" w:color="auto"/>
              <w:bottom w:val="single" w:sz="4" w:space="0" w:color="auto"/>
              <w:right w:val="single" w:sz="4" w:space="0" w:color="auto"/>
            </w:tcBorders>
            <w:shd w:val="clear" w:color="auto" w:fill="D1D1D1" w:themeFill="background2" w:themeFillShade="E6"/>
            <w:noWrap/>
            <w:vAlign w:val="center"/>
            <w:hideMark/>
          </w:tcPr>
          <w:p w14:paraId="6B4D8C77" w14:textId="77777777" w:rsidR="005863D2" w:rsidRPr="00E75388" w:rsidRDefault="005863D2"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2025</w:t>
            </w:r>
          </w:p>
        </w:tc>
      </w:tr>
      <w:tr w:rsidR="005863D2" w:rsidRPr="00E75388" w14:paraId="33AF158E" w14:textId="77777777" w:rsidTr="003C6E97">
        <w:trPr>
          <w:trHeight w:val="315"/>
        </w:trPr>
        <w:tc>
          <w:tcPr>
            <w:tcW w:w="2405" w:type="dxa"/>
            <w:tcBorders>
              <w:top w:val="single" w:sz="4" w:space="0" w:color="auto"/>
              <w:left w:val="single" w:sz="4" w:space="0" w:color="auto"/>
              <w:bottom w:val="single" w:sz="4" w:space="0" w:color="auto"/>
              <w:right w:val="single" w:sz="4" w:space="0" w:color="auto"/>
            </w:tcBorders>
            <w:noWrap/>
            <w:vAlign w:val="center"/>
            <w:hideMark/>
          </w:tcPr>
          <w:p w14:paraId="79C3E862" w14:textId="77777777" w:rsidR="005863D2" w:rsidRPr="00E75388" w:rsidRDefault="005863D2" w:rsidP="003C6E97">
            <w:pPr>
              <w:spacing w:after="0" w:line="240" w:lineRule="auto"/>
              <w:rPr>
                <w:rFonts w:ascii="Roboto" w:eastAsia="Times New Roman" w:hAnsi="Roboto" w:cs="Calibri"/>
                <w:b/>
                <w:bCs/>
                <w:color w:val="000000"/>
                <w:lang w:eastAsia="fr-BE"/>
              </w:rPr>
            </w:pPr>
            <w:r w:rsidRPr="00E75388">
              <w:rPr>
                <w:rFonts w:ascii="Roboto" w:eastAsia="Times New Roman" w:hAnsi="Roboto" w:cs="Calibri"/>
                <w:b/>
                <w:bCs/>
                <w:color w:val="000000"/>
                <w:lang w:eastAsia="fr-BE"/>
              </w:rPr>
              <w:t>Français qualification</w:t>
            </w:r>
          </w:p>
        </w:tc>
        <w:tc>
          <w:tcPr>
            <w:tcW w:w="819" w:type="dxa"/>
            <w:tcBorders>
              <w:top w:val="single" w:sz="4" w:space="0" w:color="auto"/>
              <w:left w:val="single" w:sz="4" w:space="0" w:color="auto"/>
              <w:bottom w:val="single" w:sz="4" w:space="0" w:color="auto"/>
              <w:right w:val="single" w:sz="4" w:space="0" w:color="auto"/>
            </w:tcBorders>
          </w:tcPr>
          <w:p w14:paraId="6BB6F122" w14:textId="77777777" w:rsidR="005863D2" w:rsidRPr="00E75388" w:rsidRDefault="005863D2" w:rsidP="003C6E97">
            <w:pPr>
              <w:spacing w:after="0" w:line="240" w:lineRule="auto"/>
              <w:jc w:val="center"/>
              <w:rPr>
                <w:rFonts w:ascii="Roboto" w:hAnsi="Roboto" w:cs="Calibri"/>
                <w:color w:val="000000"/>
              </w:rPr>
            </w:pPr>
            <w:r w:rsidRPr="00E75388">
              <w:rPr>
                <w:rFonts w:ascii="Roboto" w:hAnsi="Roboto" w:cs="Calibri"/>
                <w:color w:val="000000"/>
              </w:rPr>
              <w:t>60,0 %</w:t>
            </w:r>
          </w:p>
        </w:tc>
        <w:tc>
          <w:tcPr>
            <w:tcW w:w="819" w:type="dxa"/>
            <w:tcBorders>
              <w:top w:val="single" w:sz="4" w:space="0" w:color="auto"/>
              <w:left w:val="single" w:sz="4" w:space="0" w:color="auto"/>
              <w:bottom w:val="single" w:sz="4" w:space="0" w:color="auto"/>
              <w:right w:val="single" w:sz="4" w:space="0" w:color="auto"/>
            </w:tcBorders>
          </w:tcPr>
          <w:p w14:paraId="644D972A" w14:textId="77777777" w:rsidR="005863D2" w:rsidRPr="00E75388" w:rsidRDefault="005863D2" w:rsidP="003C6E97">
            <w:pPr>
              <w:spacing w:after="0" w:line="240" w:lineRule="auto"/>
              <w:jc w:val="center"/>
              <w:rPr>
                <w:rFonts w:ascii="Roboto" w:hAnsi="Roboto" w:cs="Calibri"/>
                <w:color w:val="000000"/>
              </w:rPr>
            </w:pPr>
            <w:r w:rsidRPr="00E75388">
              <w:rPr>
                <w:rFonts w:ascii="Roboto" w:hAnsi="Roboto" w:cs="Calibri"/>
                <w:color w:val="000000"/>
              </w:rPr>
              <w:t>64,8 %</w:t>
            </w:r>
          </w:p>
        </w:tc>
        <w:tc>
          <w:tcPr>
            <w:tcW w:w="819" w:type="dxa"/>
            <w:tcBorders>
              <w:top w:val="single" w:sz="4" w:space="0" w:color="auto"/>
              <w:left w:val="single" w:sz="4" w:space="0" w:color="auto"/>
              <w:bottom w:val="single" w:sz="4" w:space="0" w:color="auto"/>
              <w:right w:val="single" w:sz="4" w:space="0" w:color="auto"/>
            </w:tcBorders>
            <w:noWrap/>
            <w:vAlign w:val="center"/>
          </w:tcPr>
          <w:p w14:paraId="0FAD232B" w14:textId="77777777" w:rsidR="005863D2" w:rsidRPr="00E75388" w:rsidRDefault="005863D2"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61,4 %</w:t>
            </w:r>
          </w:p>
        </w:tc>
        <w:tc>
          <w:tcPr>
            <w:tcW w:w="819" w:type="dxa"/>
            <w:tcBorders>
              <w:top w:val="single" w:sz="4" w:space="0" w:color="auto"/>
              <w:left w:val="single" w:sz="4" w:space="0" w:color="auto"/>
              <w:bottom w:val="single" w:sz="4" w:space="0" w:color="auto"/>
              <w:right w:val="single" w:sz="4" w:space="0" w:color="auto"/>
            </w:tcBorders>
            <w:noWrap/>
            <w:vAlign w:val="center"/>
          </w:tcPr>
          <w:p w14:paraId="002AD43C" w14:textId="77777777" w:rsidR="005863D2" w:rsidRPr="00E75388" w:rsidRDefault="005863D2"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55,5 %</w:t>
            </w:r>
          </w:p>
        </w:tc>
        <w:tc>
          <w:tcPr>
            <w:tcW w:w="819" w:type="dxa"/>
            <w:tcBorders>
              <w:top w:val="single" w:sz="4" w:space="0" w:color="auto"/>
              <w:left w:val="single" w:sz="4" w:space="0" w:color="auto"/>
              <w:bottom w:val="single" w:sz="4" w:space="0" w:color="auto"/>
              <w:right w:val="single" w:sz="4" w:space="0" w:color="auto"/>
            </w:tcBorders>
            <w:noWrap/>
            <w:vAlign w:val="center"/>
          </w:tcPr>
          <w:p w14:paraId="061CAA56" w14:textId="77777777" w:rsidR="005863D2" w:rsidRPr="00E75388" w:rsidRDefault="005863D2"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58,4 %</w:t>
            </w:r>
          </w:p>
        </w:tc>
        <w:tc>
          <w:tcPr>
            <w:tcW w:w="819" w:type="dxa"/>
            <w:tcBorders>
              <w:top w:val="single" w:sz="4" w:space="0" w:color="auto"/>
              <w:left w:val="single" w:sz="4" w:space="0" w:color="auto"/>
              <w:bottom w:val="single" w:sz="4" w:space="0" w:color="auto"/>
              <w:right w:val="single" w:sz="4" w:space="0" w:color="auto"/>
            </w:tcBorders>
            <w:noWrap/>
            <w:vAlign w:val="center"/>
          </w:tcPr>
          <w:p w14:paraId="14BF62FD" w14:textId="77777777" w:rsidR="005863D2" w:rsidRPr="00E75388" w:rsidRDefault="005863D2"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57,8 %</w:t>
            </w:r>
          </w:p>
        </w:tc>
        <w:tc>
          <w:tcPr>
            <w:tcW w:w="819" w:type="dxa"/>
            <w:tcBorders>
              <w:top w:val="single" w:sz="4" w:space="0" w:color="auto"/>
              <w:left w:val="single" w:sz="4" w:space="0" w:color="auto"/>
              <w:bottom w:val="single" w:sz="4" w:space="0" w:color="auto"/>
              <w:right w:val="single" w:sz="4" w:space="0" w:color="auto"/>
            </w:tcBorders>
            <w:noWrap/>
            <w:vAlign w:val="center"/>
            <w:hideMark/>
          </w:tcPr>
          <w:p w14:paraId="0D45392C" w14:textId="77777777" w:rsidR="005863D2" w:rsidRPr="00E75388" w:rsidRDefault="005863D2" w:rsidP="003C6E97">
            <w:pPr>
              <w:spacing w:after="0" w:line="240" w:lineRule="auto"/>
              <w:jc w:val="center"/>
              <w:rPr>
                <w:rFonts w:ascii="Roboto" w:eastAsia="Times New Roman" w:hAnsi="Roboto" w:cs="Calibri"/>
                <w:color w:val="000000"/>
                <w:lang w:eastAsia="fr-BE"/>
              </w:rPr>
            </w:pPr>
            <w:r w:rsidRPr="00E75388">
              <w:rPr>
                <w:rFonts w:ascii="Roboto" w:eastAsia="Times New Roman" w:hAnsi="Roboto" w:cs="Calibri"/>
                <w:color w:val="000000"/>
                <w:lang w:eastAsia="fr-BE"/>
              </w:rPr>
              <w:t>**</w:t>
            </w:r>
          </w:p>
        </w:tc>
      </w:tr>
      <w:tr w:rsidR="005863D2" w:rsidRPr="00E75388" w14:paraId="62255632" w14:textId="77777777" w:rsidTr="003C6E97">
        <w:trPr>
          <w:trHeight w:val="315"/>
        </w:trPr>
        <w:tc>
          <w:tcPr>
            <w:tcW w:w="240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EDAAC22" w14:textId="77777777" w:rsidR="005863D2" w:rsidRPr="00E75388" w:rsidRDefault="005863D2" w:rsidP="003C6E97">
            <w:pPr>
              <w:spacing w:after="0"/>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Français transition</w:t>
            </w:r>
          </w:p>
        </w:tc>
        <w:tc>
          <w:tcPr>
            <w:tcW w:w="819" w:type="dxa"/>
            <w:tcBorders>
              <w:top w:val="single" w:sz="4" w:space="0" w:color="auto"/>
              <w:left w:val="single" w:sz="4" w:space="0" w:color="auto"/>
              <w:bottom w:val="single" w:sz="4" w:space="0" w:color="auto"/>
              <w:right w:val="single" w:sz="4" w:space="0" w:color="auto"/>
            </w:tcBorders>
            <w:shd w:val="clear" w:color="auto" w:fill="FFFFFF" w:themeFill="background1"/>
          </w:tcPr>
          <w:p w14:paraId="060A77BF" w14:textId="77777777" w:rsidR="005863D2" w:rsidRPr="00E75388" w:rsidRDefault="005863D2" w:rsidP="003C6E97">
            <w:pPr>
              <w:spacing w:after="0"/>
              <w:jc w:val="center"/>
              <w:textAlignment w:val="baseline"/>
              <w:rPr>
                <w:rFonts w:ascii="Roboto" w:hAnsi="Roboto" w:cs="Calibri"/>
                <w:color w:val="000000"/>
              </w:rPr>
            </w:pPr>
            <w:r w:rsidRPr="00E75388">
              <w:rPr>
                <w:rFonts w:ascii="Roboto" w:hAnsi="Roboto" w:cs="Calibri"/>
                <w:color w:val="000000"/>
              </w:rPr>
              <w:t>69,8 %</w:t>
            </w:r>
          </w:p>
        </w:tc>
        <w:tc>
          <w:tcPr>
            <w:tcW w:w="819" w:type="dxa"/>
            <w:tcBorders>
              <w:top w:val="single" w:sz="4" w:space="0" w:color="auto"/>
              <w:left w:val="single" w:sz="4" w:space="0" w:color="auto"/>
              <w:bottom w:val="single" w:sz="4" w:space="0" w:color="auto"/>
              <w:right w:val="single" w:sz="4" w:space="0" w:color="auto"/>
            </w:tcBorders>
            <w:shd w:val="clear" w:color="auto" w:fill="FFFFFF" w:themeFill="background1"/>
          </w:tcPr>
          <w:p w14:paraId="5AA09F05" w14:textId="77777777" w:rsidR="005863D2" w:rsidRPr="00E75388" w:rsidRDefault="005863D2" w:rsidP="003C6E97">
            <w:pPr>
              <w:spacing w:after="0"/>
              <w:jc w:val="center"/>
              <w:textAlignment w:val="baseline"/>
              <w:rPr>
                <w:rFonts w:ascii="Roboto" w:hAnsi="Roboto" w:cs="Calibri"/>
                <w:color w:val="000000"/>
              </w:rPr>
            </w:pPr>
            <w:r w:rsidRPr="00E75388">
              <w:rPr>
                <w:rFonts w:ascii="Roboto" w:hAnsi="Roboto" w:cs="Calibri"/>
                <w:color w:val="000000"/>
              </w:rPr>
              <w:t>69,4 %</w:t>
            </w:r>
          </w:p>
        </w:tc>
        <w:tc>
          <w:tcPr>
            <w:tcW w:w="8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F016B57" w14:textId="77777777" w:rsidR="005863D2" w:rsidRPr="00E75388" w:rsidRDefault="005863D2" w:rsidP="003C6E97">
            <w:pPr>
              <w:spacing w:after="0"/>
              <w:jc w:val="center"/>
              <w:textAlignment w:val="baseline"/>
              <w:rPr>
                <w:rFonts w:ascii="Roboto" w:eastAsia="Times New Roman" w:hAnsi="Roboto" w:cstheme="minorHAnsi"/>
                <w:b/>
                <w:bCs/>
                <w:lang w:eastAsia="fr-BE"/>
              </w:rPr>
            </w:pPr>
            <w:r w:rsidRPr="00E75388">
              <w:rPr>
                <w:rFonts w:ascii="Roboto" w:hAnsi="Roboto" w:cs="Calibri"/>
                <w:color w:val="000000"/>
              </w:rPr>
              <w:t>68,4 %</w:t>
            </w:r>
          </w:p>
        </w:tc>
        <w:tc>
          <w:tcPr>
            <w:tcW w:w="8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47FD15B" w14:textId="77777777" w:rsidR="005863D2" w:rsidRPr="00E75388" w:rsidRDefault="005863D2" w:rsidP="003C6E97">
            <w:pPr>
              <w:spacing w:after="0"/>
              <w:jc w:val="center"/>
              <w:textAlignment w:val="baseline"/>
              <w:rPr>
                <w:rFonts w:ascii="Roboto" w:eastAsia="Times New Roman" w:hAnsi="Roboto" w:cstheme="minorHAnsi"/>
                <w:b/>
                <w:bCs/>
                <w:lang w:eastAsia="fr-BE"/>
              </w:rPr>
            </w:pPr>
            <w:r w:rsidRPr="00E75388">
              <w:rPr>
                <w:rFonts w:ascii="Roboto" w:hAnsi="Roboto" w:cs="Calibri"/>
                <w:color w:val="000000"/>
              </w:rPr>
              <w:t>65,7 %</w:t>
            </w:r>
          </w:p>
        </w:tc>
        <w:tc>
          <w:tcPr>
            <w:tcW w:w="8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8F675A" w14:textId="77777777" w:rsidR="005863D2" w:rsidRPr="00E75388" w:rsidRDefault="005863D2" w:rsidP="003C6E97">
            <w:pPr>
              <w:spacing w:after="0"/>
              <w:jc w:val="center"/>
              <w:textAlignment w:val="baseline"/>
              <w:rPr>
                <w:rFonts w:ascii="Roboto" w:eastAsia="Times New Roman" w:hAnsi="Roboto" w:cstheme="minorHAnsi"/>
                <w:b/>
                <w:bCs/>
                <w:lang w:eastAsia="fr-BE"/>
              </w:rPr>
            </w:pPr>
            <w:r w:rsidRPr="00E75388">
              <w:rPr>
                <w:rFonts w:ascii="Roboto" w:hAnsi="Roboto" w:cs="Calibri"/>
                <w:color w:val="000000"/>
              </w:rPr>
              <w:t>66,7 %</w:t>
            </w:r>
          </w:p>
        </w:tc>
        <w:tc>
          <w:tcPr>
            <w:tcW w:w="8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67CB2A1" w14:textId="77777777" w:rsidR="005863D2" w:rsidRPr="00E75388" w:rsidRDefault="005863D2" w:rsidP="003C6E97">
            <w:pPr>
              <w:spacing w:after="0"/>
              <w:jc w:val="center"/>
              <w:textAlignment w:val="baseline"/>
              <w:rPr>
                <w:rFonts w:ascii="Roboto" w:eastAsia="Times New Roman" w:hAnsi="Roboto" w:cstheme="minorHAnsi"/>
                <w:b/>
                <w:bCs/>
                <w:lang w:eastAsia="fr-BE"/>
              </w:rPr>
            </w:pPr>
            <w:r w:rsidRPr="00E75388">
              <w:rPr>
                <w:rFonts w:ascii="Roboto" w:hAnsi="Roboto" w:cs="Calibri"/>
                <w:color w:val="000000"/>
              </w:rPr>
              <w:t>66,4 %</w:t>
            </w:r>
          </w:p>
        </w:tc>
        <w:tc>
          <w:tcPr>
            <w:tcW w:w="8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DD702D" w14:textId="77777777" w:rsidR="005863D2" w:rsidRPr="00E75388" w:rsidRDefault="005863D2" w:rsidP="003C6E97">
            <w:pPr>
              <w:spacing w:after="0"/>
              <w:jc w:val="center"/>
              <w:textAlignment w:val="baseline"/>
              <w:rPr>
                <w:rFonts w:ascii="Roboto" w:eastAsia="Times New Roman" w:hAnsi="Roboto" w:cstheme="minorHAnsi"/>
                <w:b/>
                <w:bCs/>
                <w:lang w:eastAsia="fr-BE"/>
              </w:rPr>
            </w:pPr>
            <w:r w:rsidRPr="00E75388">
              <w:rPr>
                <w:rFonts w:ascii="Roboto" w:eastAsia="Times New Roman" w:hAnsi="Roboto" w:cstheme="minorHAnsi"/>
                <w:b/>
                <w:bCs/>
                <w:lang w:eastAsia="fr-BE"/>
              </w:rPr>
              <w:t>**</w:t>
            </w:r>
          </w:p>
        </w:tc>
      </w:tr>
      <w:tr w:rsidR="005863D2" w:rsidRPr="00E75388" w14:paraId="0D873C9D" w14:textId="77777777" w:rsidTr="003C6E97">
        <w:trPr>
          <w:trHeight w:val="315"/>
        </w:trPr>
        <w:tc>
          <w:tcPr>
            <w:tcW w:w="2405" w:type="dxa"/>
            <w:tcBorders>
              <w:top w:val="single" w:sz="4" w:space="0" w:color="auto"/>
              <w:left w:val="single" w:sz="4" w:space="0" w:color="auto"/>
              <w:bottom w:val="single" w:sz="4" w:space="0" w:color="auto"/>
              <w:right w:val="single" w:sz="4" w:space="0" w:color="auto"/>
            </w:tcBorders>
            <w:noWrap/>
            <w:vAlign w:val="center"/>
          </w:tcPr>
          <w:p w14:paraId="4D68B313" w14:textId="77777777" w:rsidR="005863D2" w:rsidRPr="00E75388" w:rsidRDefault="005863D2" w:rsidP="003C6E97">
            <w:pPr>
              <w:spacing w:after="0" w:line="240" w:lineRule="auto"/>
              <w:rPr>
                <w:rFonts w:ascii="Roboto" w:eastAsia="Times New Roman" w:hAnsi="Roboto" w:cs="Calibri"/>
                <w:b/>
                <w:bCs/>
                <w:color w:val="000000"/>
                <w:lang w:eastAsia="fr-BE"/>
              </w:rPr>
            </w:pPr>
            <w:r w:rsidRPr="00E75388">
              <w:rPr>
                <w:rFonts w:ascii="Roboto" w:eastAsia="Times New Roman" w:hAnsi="Roboto" w:cs="Calibri"/>
                <w:b/>
                <w:bCs/>
                <w:color w:val="000000"/>
                <w:lang w:eastAsia="fr-BE"/>
              </w:rPr>
              <w:t xml:space="preserve">Histoire </w:t>
            </w:r>
          </w:p>
        </w:tc>
        <w:tc>
          <w:tcPr>
            <w:tcW w:w="819" w:type="dxa"/>
            <w:tcBorders>
              <w:top w:val="single" w:sz="4" w:space="0" w:color="auto"/>
              <w:left w:val="single" w:sz="4" w:space="0" w:color="auto"/>
              <w:bottom w:val="single" w:sz="4" w:space="0" w:color="auto"/>
              <w:right w:val="single" w:sz="4" w:space="0" w:color="auto"/>
            </w:tcBorders>
          </w:tcPr>
          <w:p w14:paraId="44AAC3DB" w14:textId="77777777" w:rsidR="005863D2" w:rsidRPr="00E75388" w:rsidRDefault="005863D2" w:rsidP="003C6E97">
            <w:pPr>
              <w:spacing w:after="0" w:line="240" w:lineRule="auto"/>
              <w:jc w:val="center"/>
              <w:rPr>
                <w:rFonts w:ascii="Roboto" w:hAnsi="Roboto" w:cs="Calibri"/>
                <w:color w:val="000000"/>
              </w:rPr>
            </w:pPr>
            <w:r w:rsidRPr="00E75388">
              <w:rPr>
                <w:rFonts w:ascii="Roboto" w:hAnsi="Roboto" w:cs="Calibri"/>
                <w:color w:val="000000"/>
              </w:rPr>
              <w:t>63,4 %</w:t>
            </w:r>
          </w:p>
        </w:tc>
        <w:tc>
          <w:tcPr>
            <w:tcW w:w="819" w:type="dxa"/>
            <w:tcBorders>
              <w:top w:val="single" w:sz="4" w:space="0" w:color="auto"/>
              <w:left w:val="single" w:sz="4" w:space="0" w:color="auto"/>
              <w:bottom w:val="single" w:sz="4" w:space="0" w:color="auto"/>
              <w:right w:val="single" w:sz="4" w:space="0" w:color="auto"/>
            </w:tcBorders>
          </w:tcPr>
          <w:p w14:paraId="66288E3C" w14:textId="77777777" w:rsidR="005863D2" w:rsidRPr="00E75388" w:rsidRDefault="005863D2" w:rsidP="003C6E97">
            <w:pPr>
              <w:spacing w:after="0" w:line="240" w:lineRule="auto"/>
              <w:jc w:val="center"/>
              <w:rPr>
                <w:rFonts w:ascii="Roboto" w:hAnsi="Roboto" w:cs="Calibri"/>
                <w:color w:val="000000"/>
              </w:rPr>
            </w:pPr>
            <w:r w:rsidRPr="00E75388">
              <w:rPr>
                <w:rFonts w:ascii="Roboto" w:hAnsi="Roboto" w:cs="Calibri"/>
                <w:color w:val="000000"/>
              </w:rPr>
              <w:t>66,2 %</w:t>
            </w:r>
          </w:p>
        </w:tc>
        <w:tc>
          <w:tcPr>
            <w:tcW w:w="819" w:type="dxa"/>
            <w:tcBorders>
              <w:top w:val="single" w:sz="4" w:space="0" w:color="auto"/>
              <w:left w:val="single" w:sz="4" w:space="0" w:color="auto"/>
              <w:bottom w:val="single" w:sz="4" w:space="0" w:color="auto"/>
              <w:right w:val="single" w:sz="4" w:space="0" w:color="auto"/>
            </w:tcBorders>
            <w:noWrap/>
            <w:vAlign w:val="center"/>
          </w:tcPr>
          <w:p w14:paraId="3CE5804B" w14:textId="77777777" w:rsidR="005863D2" w:rsidRPr="00E75388" w:rsidRDefault="005863D2"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64,0 %</w:t>
            </w:r>
          </w:p>
        </w:tc>
        <w:tc>
          <w:tcPr>
            <w:tcW w:w="819" w:type="dxa"/>
            <w:tcBorders>
              <w:top w:val="single" w:sz="4" w:space="0" w:color="auto"/>
              <w:left w:val="single" w:sz="4" w:space="0" w:color="auto"/>
              <w:bottom w:val="single" w:sz="4" w:space="0" w:color="auto"/>
              <w:right w:val="single" w:sz="4" w:space="0" w:color="auto"/>
            </w:tcBorders>
            <w:noWrap/>
            <w:vAlign w:val="center"/>
          </w:tcPr>
          <w:p w14:paraId="4B7797AF" w14:textId="77777777" w:rsidR="005863D2" w:rsidRPr="00E75388" w:rsidRDefault="005863D2"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64,9 %</w:t>
            </w:r>
          </w:p>
        </w:tc>
        <w:tc>
          <w:tcPr>
            <w:tcW w:w="819" w:type="dxa"/>
            <w:tcBorders>
              <w:top w:val="single" w:sz="4" w:space="0" w:color="auto"/>
              <w:left w:val="single" w:sz="4" w:space="0" w:color="auto"/>
              <w:bottom w:val="single" w:sz="4" w:space="0" w:color="auto"/>
              <w:right w:val="single" w:sz="4" w:space="0" w:color="auto"/>
            </w:tcBorders>
            <w:noWrap/>
            <w:vAlign w:val="center"/>
          </w:tcPr>
          <w:p w14:paraId="4602F7A1" w14:textId="77777777" w:rsidR="005863D2" w:rsidRPr="00E75388" w:rsidRDefault="005863D2"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66,5 %</w:t>
            </w:r>
          </w:p>
        </w:tc>
        <w:tc>
          <w:tcPr>
            <w:tcW w:w="819" w:type="dxa"/>
            <w:tcBorders>
              <w:top w:val="single" w:sz="4" w:space="0" w:color="auto"/>
              <w:left w:val="single" w:sz="4" w:space="0" w:color="auto"/>
              <w:bottom w:val="single" w:sz="4" w:space="0" w:color="auto"/>
              <w:right w:val="single" w:sz="4" w:space="0" w:color="auto"/>
            </w:tcBorders>
            <w:noWrap/>
            <w:vAlign w:val="center"/>
          </w:tcPr>
          <w:p w14:paraId="7AE2BA45" w14:textId="77777777" w:rsidR="005863D2" w:rsidRPr="00E75388" w:rsidRDefault="005863D2" w:rsidP="003C6E97">
            <w:pPr>
              <w:spacing w:after="0" w:line="240" w:lineRule="auto"/>
              <w:jc w:val="center"/>
              <w:rPr>
                <w:rFonts w:ascii="Roboto" w:eastAsia="Times New Roman" w:hAnsi="Roboto" w:cs="Calibri"/>
                <w:color w:val="000000"/>
                <w:lang w:eastAsia="fr-BE"/>
              </w:rPr>
            </w:pPr>
            <w:r w:rsidRPr="00E75388">
              <w:rPr>
                <w:rFonts w:ascii="Roboto" w:hAnsi="Roboto" w:cs="Calibri"/>
                <w:color w:val="000000"/>
              </w:rPr>
              <w:t>63,2 %</w:t>
            </w:r>
          </w:p>
        </w:tc>
        <w:tc>
          <w:tcPr>
            <w:tcW w:w="819" w:type="dxa"/>
            <w:tcBorders>
              <w:top w:val="single" w:sz="4" w:space="0" w:color="auto"/>
              <w:left w:val="single" w:sz="4" w:space="0" w:color="auto"/>
              <w:bottom w:val="single" w:sz="4" w:space="0" w:color="auto"/>
              <w:right w:val="single" w:sz="4" w:space="0" w:color="auto"/>
            </w:tcBorders>
            <w:noWrap/>
            <w:vAlign w:val="center"/>
          </w:tcPr>
          <w:p w14:paraId="6710E0A6" w14:textId="77777777" w:rsidR="005863D2" w:rsidRPr="00E75388" w:rsidRDefault="005863D2" w:rsidP="003C6E97">
            <w:pPr>
              <w:spacing w:after="0" w:line="240" w:lineRule="auto"/>
              <w:jc w:val="center"/>
              <w:rPr>
                <w:rFonts w:ascii="Roboto" w:eastAsia="Times New Roman" w:hAnsi="Roboto" w:cs="Calibri"/>
                <w:color w:val="000000"/>
                <w:lang w:eastAsia="fr-BE"/>
              </w:rPr>
            </w:pPr>
            <w:r w:rsidRPr="00E75388">
              <w:rPr>
                <w:rFonts w:ascii="Roboto" w:eastAsia="Times New Roman" w:hAnsi="Roboto" w:cs="Calibri"/>
                <w:color w:val="000000"/>
                <w:lang w:eastAsia="fr-BE"/>
              </w:rPr>
              <w:t>**</w:t>
            </w:r>
          </w:p>
        </w:tc>
      </w:tr>
    </w:tbl>
    <w:p w14:paraId="182D13A0" w14:textId="77777777" w:rsidR="005863D2" w:rsidRPr="00E75388" w:rsidRDefault="005863D2" w:rsidP="005863D2">
      <w:pPr>
        <w:textAlignment w:val="baseline"/>
        <w:rPr>
          <w:rFonts w:ascii="Roboto" w:hAnsi="Roboto" w:cstheme="minorHAnsi"/>
        </w:rPr>
      </w:pPr>
      <w:r w:rsidRPr="00E75388">
        <w:rPr>
          <w:rFonts w:ascii="Roboto" w:hAnsi="Roboto" w:cstheme="minorHAnsi"/>
          <w:b/>
          <w:bCs/>
        </w:rPr>
        <w:t xml:space="preserve">** </w:t>
      </w:r>
      <w:r w:rsidRPr="00E75388">
        <w:rPr>
          <w:rFonts w:ascii="Roboto" w:hAnsi="Roboto" w:cstheme="minorHAnsi"/>
        </w:rPr>
        <w:t>Les chiffres seront disponibles dans le courant du mois de septembre.</w:t>
      </w:r>
    </w:p>
    <w:p w14:paraId="49363BCE" w14:textId="77777777" w:rsidR="005863D2" w:rsidRPr="00E75388" w:rsidRDefault="005863D2" w:rsidP="00430B9B">
      <w:pPr>
        <w:rPr>
          <w:rFonts w:ascii="Roboto" w:hAnsi="Roboto" w:cstheme="minorHAnsi"/>
        </w:rPr>
      </w:pPr>
    </w:p>
    <w:p w14:paraId="1CAFB9FC" w14:textId="77777777" w:rsidR="005863D2" w:rsidRPr="00E75388" w:rsidRDefault="005863D2" w:rsidP="00430B9B">
      <w:pPr>
        <w:rPr>
          <w:rFonts w:ascii="Roboto" w:hAnsi="Roboto" w:cstheme="minorHAnsi"/>
        </w:rPr>
      </w:pPr>
    </w:p>
    <w:p w14:paraId="43B1074F" w14:textId="77777777" w:rsidR="005863D2" w:rsidRPr="00E75388" w:rsidRDefault="005863D2" w:rsidP="00430B9B">
      <w:pPr>
        <w:rPr>
          <w:rFonts w:ascii="Roboto" w:hAnsi="Roboto" w:cstheme="minorHAnsi"/>
        </w:rPr>
      </w:pPr>
    </w:p>
    <w:p w14:paraId="2BE7AB63" w14:textId="77777777" w:rsidR="005863D2" w:rsidRPr="00E75388" w:rsidRDefault="005863D2" w:rsidP="00430B9B">
      <w:pPr>
        <w:rPr>
          <w:rFonts w:ascii="Roboto" w:hAnsi="Roboto" w:cstheme="minorHAnsi"/>
        </w:rPr>
      </w:pPr>
    </w:p>
    <w:p w14:paraId="6ABAC723" w14:textId="77777777" w:rsidR="00430B9B" w:rsidRPr="00E75388" w:rsidRDefault="00430B9B" w:rsidP="00BF7740">
      <w:pPr>
        <w:pStyle w:val="Titre3"/>
      </w:pPr>
      <w:r w:rsidRPr="00E75388">
        <w:lastRenderedPageBreak/>
        <w:t>Nouveautés pour l’année 2025-2026</w:t>
      </w:r>
    </w:p>
    <w:p w14:paraId="1A768B6B" w14:textId="77777777" w:rsidR="00430B9B" w:rsidRPr="00E75388" w:rsidRDefault="00430B9B" w:rsidP="00430B9B">
      <w:pPr>
        <w:rPr>
          <w:rFonts w:ascii="Roboto" w:hAnsi="Roboto"/>
        </w:rPr>
      </w:pPr>
      <w:r w:rsidRPr="00E75388">
        <w:rPr>
          <w:rFonts w:ascii="Roboto" w:hAnsi="Roboto"/>
        </w:rPr>
        <w:t>Dès la rentrée scolaire 2025, les élèves de 6</w:t>
      </w:r>
      <w:r w:rsidRPr="00E75388">
        <w:rPr>
          <w:rFonts w:ascii="Roboto" w:hAnsi="Roboto"/>
          <w:vertAlign w:val="superscript"/>
        </w:rPr>
        <w:t>e</w:t>
      </w:r>
      <w:r w:rsidRPr="00E75388">
        <w:rPr>
          <w:rFonts w:ascii="Roboto" w:hAnsi="Roboto"/>
          <w:sz w:val="14"/>
          <w:szCs w:val="14"/>
        </w:rPr>
        <w:t xml:space="preserve"> </w:t>
      </w:r>
      <w:r w:rsidRPr="00E75388">
        <w:rPr>
          <w:rFonts w:ascii="Roboto" w:hAnsi="Roboto"/>
        </w:rPr>
        <w:t xml:space="preserve">année primaire sont sous le régime du tronc commun. Les contenus sont dès lors définis par les référentiels du tronc commun. </w:t>
      </w:r>
    </w:p>
    <w:p w14:paraId="50CF4B75" w14:textId="77777777" w:rsidR="00430B9B" w:rsidRPr="00E75388" w:rsidRDefault="00430B9B" w:rsidP="00430B9B">
      <w:pPr>
        <w:rPr>
          <w:rFonts w:ascii="Roboto" w:hAnsi="Roboto"/>
        </w:rPr>
      </w:pPr>
      <w:r w:rsidRPr="00E75388">
        <w:rPr>
          <w:rFonts w:ascii="Roboto" w:hAnsi="Roboto"/>
        </w:rPr>
        <w:t>Compte tenu du temps nécessaire pour s’approprier et mettre en œuvre pleinement les apprentissages prévus par les nouveaux référentiels, particulièrement pour les nouvelles disciplines, une période transitoire visant à amener les changements progressivement est prévue pour les années scolaires 2025-2026 et 2026-2027.</w:t>
      </w:r>
    </w:p>
    <w:p w14:paraId="3B8E9B33" w14:textId="77777777" w:rsidR="00430B9B" w:rsidRPr="00E75388" w:rsidRDefault="00430B9B" w:rsidP="00430B9B">
      <w:pPr>
        <w:rPr>
          <w:rFonts w:ascii="Roboto" w:hAnsi="Roboto"/>
        </w:rPr>
      </w:pPr>
      <w:r w:rsidRPr="00E75388">
        <w:rPr>
          <w:rFonts w:ascii="Roboto" w:hAnsi="Roboto"/>
        </w:rPr>
        <w:t xml:space="preserve">L’épreuve CEB 2026 évaluera la maitrise des savoirs, savoir-faire et compétences attendus à l’issue de l’enseignement primaire, définis dans les référentiels du tronc commun, pour les 4 disciplines suivantes : </w:t>
      </w:r>
    </w:p>
    <w:p w14:paraId="68E4C93E" w14:textId="77777777" w:rsidR="00430B9B" w:rsidRPr="00E75388" w:rsidRDefault="00430B9B" w:rsidP="00D14542">
      <w:pPr>
        <w:pStyle w:val="Paragraphedeliste"/>
        <w:numPr>
          <w:ilvl w:val="0"/>
          <w:numId w:val="14"/>
        </w:numPr>
        <w:spacing w:line="259" w:lineRule="auto"/>
        <w:jc w:val="both"/>
        <w:rPr>
          <w:rFonts w:ascii="Roboto" w:hAnsi="Roboto"/>
        </w:rPr>
      </w:pPr>
      <w:r w:rsidRPr="00E75388">
        <w:rPr>
          <w:rFonts w:ascii="Roboto" w:hAnsi="Roboto"/>
        </w:rPr>
        <w:t xml:space="preserve">Mathématiques </w:t>
      </w:r>
    </w:p>
    <w:p w14:paraId="2C0947EF" w14:textId="77777777" w:rsidR="00430B9B" w:rsidRPr="00E75388" w:rsidRDefault="00430B9B" w:rsidP="00D14542">
      <w:pPr>
        <w:pStyle w:val="Paragraphedeliste"/>
        <w:numPr>
          <w:ilvl w:val="0"/>
          <w:numId w:val="14"/>
        </w:numPr>
        <w:spacing w:line="259" w:lineRule="auto"/>
        <w:jc w:val="both"/>
        <w:rPr>
          <w:rFonts w:ascii="Roboto" w:hAnsi="Roboto"/>
        </w:rPr>
      </w:pPr>
      <w:r w:rsidRPr="00E75388">
        <w:rPr>
          <w:rFonts w:ascii="Roboto" w:hAnsi="Roboto"/>
        </w:rPr>
        <w:t xml:space="preserve">Français </w:t>
      </w:r>
    </w:p>
    <w:p w14:paraId="7B1971B0" w14:textId="77777777" w:rsidR="00430B9B" w:rsidRPr="00E75388" w:rsidRDefault="00430B9B" w:rsidP="00D14542">
      <w:pPr>
        <w:pStyle w:val="Paragraphedeliste"/>
        <w:numPr>
          <w:ilvl w:val="0"/>
          <w:numId w:val="14"/>
        </w:numPr>
        <w:spacing w:line="259" w:lineRule="auto"/>
        <w:jc w:val="both"/>
        <w:rPr>
          <w:rFonts w:ascii="Roboto" w:hAnsi="Roboto"/>
        </w:rPr>
      </w:pPr>
      <w:r w:rsidRPr="00E75388">
        <w:rPr>
          <w:rFonts w:ascii="Roboto" w:hAnsi="Roboto"/>
        </w:rPr>
        <w:t xml:space="preserve">Formation historique et géographique </w:t>
      </w:r>
    </w:p>
    <w:p w14:paraId="1A2B7349" w14:textId="77777777" w:rsidR="00430B9B" w:rsidRPr="00E75388" w:rsidRDefault="00430B9B" w:rsidP="00D14542">
      <w:pPr>
        <w:pStyle w:val="Paragraphedeliste"/>
        <w:numPr>
          <w:ilvl w:val="0"/>
          <w:numId w:val="14"/>
        </w:numPr>
        <w:spacing w:line="259" w:lineRule="auto"/>
        <w:jc w:val="both"/>
        <w:rPr>
          <w:rFonts w:ascii="Roboto" w:hAnsi="Roboto"/>
        </w:rPr>
      </w:pPr>
      <w:r w:rsidRPr="00E75388">
        <w:rPr>
          <w:rFonts w:ascii="Roboto" w:hAnsi="Roboto"/>
        </w:rPr>
        <w:t xml:space="preserve">Sciences </w:t>
      </w:r>
    </w:p>
    <w:p w14:paraId="0FF28539" w14:textId="77777777" w:rsidR="00430B9B" w:rsidRPr="00E75388" w:rsidRDefault="00430B9B" w:rsidP="00430B9B">
      <w:pPr>
        <w:rPr>
          <w:rFonts w:ascii="Roboto" w:hAnsi="Roboto"/>
        </w:rPr>
      </w:pPr>
      <w:r w:rsidRPr="00E75388">
        <w:rPr>
          <w:rFonts w:ascii="Roboto" w:hAnsi="Roboto"/>
        </w:rPr>
        <w:t>La formation économique et sociale ainsi que les autres disciplines ne seront pas encore prises en compte dans l’épreuve 2026. Par ailleurs, l’épreuve portera uniquement sur les attendus de 6</w:t>
      </w:r>
      <w:r w:rsidRPr="00E75388">
        <w:rPr>
          <w:rFonts w:ascii="Roboto" w:hAnsi="Roboto"/>
          <w:vertAlign w:val="superscript"/>
        </w:rPr>
        <w:t>e</w:t>
      </w:r>
      <w:r w:rsidRPr="00E75388">
        <w:rPr>
          <w:rFonts w:ascii="Roboto" w:hAnsi="Roboto"/>
          <w:sz w:val="14"/>
          <w:szCs w:val="14"/>
        </w:rPr>
        <w:t> </w:t>
      </w:r>
      <w:r w:rsidRPr="00E75388">
        <w:rPr>
          <w:rFonts w:ascii="Roboto" w:hAnsi="Roboto"/>
        </w:rPr>
        <w:t xml:space="preserve">année primaire. </w:t>
      </w:r>
    </w:p>
    <w:p w14:paraId="65ED9D0B" w14:textId="77777777" w:rsidR="00430B9B" w:rsidRPr="00E75388" w:rsidRDefault="00430B9B" w:rsidP="00430B9B">
      <w:pPr>
        <w:rPr>
          <w:rFonts w:ascii="Roboto" w:hAnsi="Roboto"/>
        </w:rPr>
      </w:pPr>
      <w:r w:rsidRPr="00E75388">
        <w:rPr>
          <w:rFonts w:ascii="Roboto" w:hAnsi="Roboto"/>
        </w:rPr>
        <w:t>L’épreuve de 2026 sera réussie si l’élève obtient au minimum 50 % dans chaque discipline évaluée.</w:t>
      </w:r>
    </w:p>
    <w:p w14:paraId="2640E510" w14:textId="77777777" w:rsidR="005E231B" w:rsidRPr="00E75388" w:rsidRDefault="005E231B" w:rsidP="00430B9B">
      <w:pPr>
        <w:rPr>
          <w:rFonts w:ascii="Roboto" w:hAnsi="Roboto"/>
        </w:rPr>
      </w:pPr>
    </w:p>
    <w:p w14:paraId="28C329EC" w14:textId="77777777" w:rsidR="00F57CEB" w:rsidRPr="00E75388" w:rsidRDefault="00F57CEB" w:rsidP="00430B9B">
      <w:pPr>
        <w:rPr>
          <w:rFonts w:ascii="Roboto" w:hAnsi="Roboto"/>
        </w:rPr>
      </w:pPr>
    </w:p>
    <w:p w14:paraId="4CE47807" w14:textId="77777777" w:rsidR="00F57CEB" w:rsidRPr="00E75388" w:rsidRDefault="00F57CEB" w:rsidP="00430B9B">
      <w:pPr>
        <w:rPr>
          <w:rFonts w:ascii="Roboto" w:hAnsi="Roboto"/>
        </w:rPr>
      </w:pPr>
    </w:p>
    <w:p w14:paraId="0E06124A" w14:textId="77777777" w:rsidR="00F57CEB" w:rsidRPr="00E75388" w:rsidRDefault="00F57CEB" w:rsidP="00F57CEB">
      <w:pPr>
        <w:shd w:val="clear" w:color="auto" w:fill="FAE2D5" w:themeFill="accent2" w:themeFillTint="33"/>
        <w:rPr>
          <w:rFonts w:ascii="Roboto" w:hAnsi="Roboto"/>
        </w:rPr>
      </w:pPr>
    </w:p>
    <w:p w14:paraId="628F6AAE" w14:textId="77777777" w:rsidR="003B078C" w:rsidRPr="00E75388" w:rsidRDefault="003660A8" w:rsidP="003B078C">
      <w:pPr>
        <w:shd w:val="clear" w:color="auto" w:fill="FAE2D5" w:themeFill="accent2" w:themeFillTint="33"/>
        <w:spacing w:after="0"/>
        <w:jc w:val="center"/>
        <w:rPr>
          <w:rFonts w:ascii="Roboto" w:hAnsi="Roboto"/>
        </w:rPr>
      </w:pPr>
      <w:r w:rsidRPr="00E75388">
        <w:rPr>
          <w:rFonts w:ascii="Roboto" w:hAnsi="Roboto"/>
        </w:rPr>
        <w:t xml:space="preserve">Pour retrouver toutes les communications faites à propos </w:t>
      </w:r>
    </w:p>
    <w:p w14:paraId="79FECCFB" w14:textId="77777777" w:rsidR="003B078C" w:rsidRPr="00E75388" w:rsidRDefault="003660A8" w:rsidP="003B078C">
      <w:pPr>
        <w:shd w:val="clear" w:color="auto" w:fill="FAE2D5" w:themeFill="accent2" w:themeFillTint="33"/>
        <w:spacing w:after="0"/>
        <w:jc w:val="center"/>
        <w:rPr>
          <w:rFonts w:ascii="Roboto" w:hAnsi="Roboto"/>
        </w:rPr>
      </w:pPr>
      <w:proofErr w:type="gramStart"/>
      <w:r w:rsidRPr="00E75388">
        <w:rPr>
          <w:rFonts w:ascii="Roboto" w:hAnsi="Roboto"/>
        </w:rPr>
        <w:t>des</w:t>
      </w:r>
      <w:proofErr w:type="gramEnd"/>
      <w:r w:rsidRPr="00E75388">
        <w:rPr>
          <w:rFonts w:ascii="Roboto" w:hAnsi="Roboto"/>
        </w:rPr>
        <w:t xml:space="preserve"> épreuves externes (</w:t>
      </w:r>
      <w:r w:rsidR="00503C6D" w:rsidRPr="00E75388">
        <w:rPr>
          <w:rFonts w:ascii="Roboto" w:hAnsi="Roboto"/>
        </w:rPr>
        <w:t>notes d’information, résultats</w:t>
      </w:r>
      <w:r w:rsidR="0067477A" w:rsidRPr="00E75388">
        <w:rPr>
          <w:rFonts w:ascii="Roboto" w:hAnsi="Roboto"/>
        </w:rPr>
        <w:t xml:space="preserve"> complets</w:t>
      </w:r>
      <w:r w:rsidR="00503C6D" w:rsidRPr="00E75388">
        <w:rPr>
          <w:rFonts w:ascii="Roboto" w:hAnsi="Roboto"/>
        </w:rPr>
        <w:t xml:space="preserve">, </w:t>
      </w:r>
    </w:p>
    <w:p w14:paraId="4C201ED0" w14:textId="77777777" w:rsidR="003B078C" w:rsidRPr="00E75388" w:rsidRDefault="00503C6D" w:rsidP="003B078C">
      <w:pPr>
        <w:shd w:val="clear" w:color="auto" w:fill="FAE2D5" w:themeFill="accent2" w:themeFillTint="33"/>
        <w:spacing w:after="0"/>
        <w:jc w:val="center"/>
        <w:rPr>
          <w:rFonts w:ascii="Roboto" w:hAnsi="Roboto"/>
        </w:rPr>
      </w:pPr>
      <w:proofErr w:type="gramStart"/>
      <w:r w:rsidRPr="00E75388">
        <w:rPr>
          <w:rFonts w:ascii="Roboto" w:hAnsi="Roboto"/>
        </w:rPr>
        <w:t>communiqués</w:t>
      </w:r>
      <w:proofErr w:type="gramEnd"/>
      <w:r w:rsidRPr="00E75388">
        <w:rPr>
          <w:rFonts w:ascii="Roboto" w:hAnsi="Roboto"/>
        </w:rPr>
        <w:t xml:space="preserve"> de presse</w:t>
      </w:r>
      <w:r w:rsidR="00520DCD" w:rsidRPr="00E75388">
        <w:rPr>
          <w:rFonts w:ascii="Roboto" w:hAnsi="Roboto"/>
        </w:rPr>
        <w:t>, etc.</w:t>
      </w:r>
      <w:r w:rsidR="0067477A" w:rsidRPr="00E75388">
        <w:rPr>
          <w:rFonts w:ascii="Roboto" w:hAnsi="Roboto"/>
        </w:rPr>
        <w:t>)</w:t>
      </w:r>
      <w:r w:rsidR="00520DCD" w:rsidRPr="00E75388">
        <w:rPr>
          <w:rFonts w:ascii="Roboto" w:hAnsi="Roboto"/>
        </w:rPr>
        <w:t xml:space="preserve"> depuis 20</w:t>
      </w:r>
      <w:r w:rsidR="0067477A" w:rsidRPr="00E75388">
        <w:rPr>
          <w:rFonts w:ascii="Roboto" w:hAnsi="Roboto"/>
        </w:rPr>
        <w:t>1</w:t>
      </w:r>
      <w:r w:rsidR="00520DCD" w:rsidRPr="00E75388">
        <w:rPr>
          <w:rFonts w:ascii="Roboto" w:hAnsi="Roboto"/>
        </w:rPr>
        <w:t>6, rendez-vous sur</w:t>
      </w:r>
    </w:p>
    <w:p w14:paraId="7CF52C08" w14:textId="46B941DA" w:rsidR="005E231B" w:rsidRPr="00E75388" w:rsidRDefault="00520DCD" w:rsidP="003B078C">
      <w:pPr>
        <w:shd w:val="clear" w:color="auto" w:fill="FAE2D5" w:themeFill="accent2" w:themeFillTint="33"/>
        <w:spacing w:after="0"/>
        <w:jc w:val="center"/>
        <w:rPr>
          <w:rFonts w:ascii="Roboto" w:hAnsi="Roboto"/>
        </w:rPr>
      </w:pPr>
      <w:r w:rsidRPr="00E75388">
        <w:rPr>
          <w:rFonts w:ascii="Roboto" w:hAnsi="Roboto"/>
        </w:rPr>
        <w:t xml:space="preserve"> </w:t>
      </w:r>
      <w:hyperlink r:id="rId53" w:anchor="éval" w:history="1">
        <w:proofErr w:type="gramStart"/>
        <w:r w:rsidRPr="00E75388">
          <w:rPr>
            <w:rStyle w:val="Lienhypertexte"/>
            <w:rFonts w:ascii="Roboto" w:hAnsi="Roboto"/>
          </w:rPr>
          <w:t>l</w:t>
        </w:r>
        <w:r w:rsidR="00220338" w:rsidRPr="00E75388">
          <w:rPr>
            <w:rStyle w:val="Lienhypertexte"/>
            <w:rFonts w:ascii="Roboto" w:hAnsi="Roboto"/>
          </w:rPr>
          <w:t>’Espace</w:t>
        </w:r>
        <w:proofErr w:type="gramEnd"/>
        <w:r w:rsidR="00220338" w:rsidRPr="00E75388">
          <w:rPr>
            <w:rStyle w:val="Lienhypertexte"/>
            <w:rFonts w:ascii="Roboto" w:hAnsi="Roboto"/>
          </w:rPr>
          <w:t xml:space="preserve"> presse d’</w:t>
        </w:r>
        <w:r w:rsidRPr="00E75388">
          <w:rPr>
            <w:rStyle w:val="Lienhypertexte"/>
            <w:rFonts w:ascii="Roboto" w:hAnsi="Roboto"/>
          </w:rPr>
          <w:t>enseignement.be</w:t>
        </w:r>
      </w:hyperlink>
      <w:r w:rsidR="00220338" w:rsidRPr="00E75388">
        <w:rPr>
          <w:rFonts w:ascii="Roboto" w:hAnsi="Roboto"/>
        </w:rPr>
        <w:t>.</w:t>
      </w:r>
    </w:p>
    <w:p w14:paraId="2DD6394A" w14:textId="77777777" w:rsidR="00F57CEB" w:rsidRPr="00E75388" w:rsidRDefault="00F57CEB" w:rsidP="003B078C">
      <w:pPr>
        <w:shd w:val="clear" w:color="auto" w:fill="FAE2D5" w:themeFill="accent2" w:themeFillTint="33"/>
        <w:spacing w:after="0"/>
        <w:jc w:val="center"/>
        <w:rPr>
          <w:rFonts w:ascii="Roboto" w:hAnsi="Roboto"/>
        </w:rPr>
      </w:pPr>
    </w:p>
    <w:p w14:paraId="601321A4" w14:textId="77777777" w:rsidR="003B078C" w:rsidRPr="00E75388" w:rsidRDefault="00F57CEB" w:rsidP="003B078C">
      <w:pPr>
        <w:shd w:val="clear" w:color="auto" w:fill="FAE2D5" w:themeFill="accent2" w:themeFillTint="33"/>
        <w:spacing w:after="0"/>
        <w:jc w:val="center"/>
        <w:rPr>
          <w:rFonts w:ascii="Roboto" w:hAnsi="Roboto"/>
        </w:rPr>
      </w:pPr>
      <w:r w:rsidRPr="00E75388">
        <w:rPr>
          <w:rFonts w:ascii="Roboto" w:hAnsi="Roboto"/>
        </w:rPr>
        <w:t xml:space="preserve">Vous pouvez également consulter les </w:t>
      </w:r>
      <w:hyperlink r:id="rId54" w:history="1">
        <w:r w:rsidRPr="00E75388">
          <w:rPr>
            <w:rStyle w:val="Lienhypertexte"/>
            <w:rFonts w:ascii="Roboto" w:hAnsi="Roboto"/>
          </w:rPr>
          <w:t>pages dédiées aux explications</w:t>
        </w:r>
      </w:hyperlink>
      <w:r w:rsidRPr="00E75388">
        <w:rPr>
          <w:rFonts w:ascii="Roboto" w:hAnsi="Roboto"/>
        </w:rPr>
        <w:t xml:space="preserve"> </w:t>
      </w:r>
    </w:p>
    <w:p w14:paraId="1AAFAE82" w14:textId="074AEA82" w:rsidR="00F57CEB" w:rsidRPr="00E75388" w:rsidRDefault="00F57CEB" w:rsidP="003B078C">
      <w:pPr>
        <w:shd w:val="clear" w:color="auto" w:fill="FAE2D5" w:themeFill="accent2" w:themeFillTint="33"/>
        <w:spacing w:after="0"/>
        <w:jc w:val="center"/>
        <w:rPr>
          <w:rFonts w:ascii="Roboto" w:hAnsi="Roboto"/>
        </w:rPr>
      </w:pPr>
      <w:proofErr w:type="gramStart"/>
      <w:r w:rsidRPr="00E75388">
        <w:rPr>
          <w:rFonts w:ascii="Roboto" w:hAnsi="Roboto"/>
        </w:rPr>
        <w:t>sur</w:t>
      </w:r>
      <w:proofErr w:type="gramEnd"/>
      <w:r w:rsidRPr="00E75388">
        <w:rPr>
          <w:rFonts w:ascii="Roboto" w:hAnsi="Roboto"/>
        </w:rPr>
        <w:t xml:space="preserve"> les évaluations externes certificatives d’enseignement.be</w:t>
      </w:r>
    </w:p>
    <w:p w14:paraId="66562444" w14:textId="77777777" w:rsidR="00F57CEB" w:rsidRPr="00E75388" w:rsidRDefault="00F57CEB" w:rsidP="00F57CEB">
      <w:pPr>
        <w:shd w:val="clear" w:color="auto" w:fill="FAE2D5" w:themeFill="accent2" w:themeFillTint="33"/>
        <w:rPr>
          <w:rFonts w:ascii="Roboto" w:hAnsi="Roboto" w:cstheme="minorHAnsi"/>
        </w:rPr>
      </w:pPr>
    </w:p>
    <w:p w14:paraId="1C0A6FEE" w14:textId="77777777" w:rsidR="00430B9B" w:rsidRPr="00E75388" w:rsidRDefault="00430B9B" w:rsidP="00430B9B">
      <w:pPr>
        <w:rPr>
          <w:rFonts w:ascii="Roboto" w:hAnsi="Roboto"/>
          <w:lang w:val="fr-BE"/>
        </w:rPr>
      </w:pPr>
    </w:p>
    <w:p w14:paraId="2F42006B" w14:textId="26CC5362" w:rsidR="080FCA81" w:rsidRPr="00E75388" w:rsidRDefault="080FCA81" w:rsidP="080FCA81">
      <w:pPr>
        <w:rPr>
          <w:rFonts w:ascii="Roboto" w:hAnsi="Roboto"/>
          <w:lang w:val="fr-BE"/>
        </w:rPr>
      </w:pPr>
    </w:p>
    <w:p w14:paraId="0F572805" w14:textId="00B1AED9" w:rsidR="00716850" w:rsidRPr="00E75388" w:rsidRDefault="00F771EE" w:rsidP="00ED2917">
      <w:pPr>
        <w:pStyle w:val="Titre1"/>
        <w:rPr>
          <w:lang w:val="fr-BE"/>
        </w:rPr>
      </w:pPr>
      <w:bookmarkStart w:id="124" w:name="_Toc1069271198"/>
      <w:bookmarkStart w:id="125" w:name="_Toc734296689"/>
      <w:bookmarkStart w:id="126" w:name="_Toc209784444"/>
      <w:r>
        <w:rPr>
          <w:lang w:val="fr-BE"/>
        </w:rPr>
        <w:lastRenderedPageBreak/>
        <w:t>Les r</w:t>
      </w:r>
      <w:r w:rsidR="0D9840CE" w:rsidRPr="00E75388">
        <w:rPr>
          <w:lang w:val="fr-BE"/>
        </w:rPr>
        <w:t>ecours contre les décisions des conseils de classe</w:t>
      </w:r>
      <w:bookmarkStart w:id="127" w:name="_Toc627733637"/>
      <w:bookmarkStart w:id="128" w:name="_Toc557613767"/>
      <w:bookmarkEnd w:id="124"/>
      <w:bookmarkEnd w:id="125"/>
      <w:bookmarkEnd w:id="126"/>
    </w:p>
    <w:p w14:paraId="60EB67E0" w14:textId="77777777" w:rsidR="00373EDA" w:rsidRPr="00E75388" w:rsidRDefault="00373EDA" w:rsidP="00716850">
      <w:pPr>
        <w:rPr>
          <w:rFonts w:ascii="Roboto" w:hAnsi="Roboto" w:cstheme="minorHAnsi"/>
        </w:rPr>
      </w:pPr>
    </w:p>
    <w:p w14:paraId="1BAA569B" w14:textId="6C8508D6" w:rsidR="00373EDA" w:rsidRPr="00E75388" w:rsidRDefault="00716850" w:rsidP="00716850">
      <w:pPr>
        <w:rPr>
          <w:rFonts w:ascii="Roboto" w:hAnsi="Roboto" w:cstheme="minorHAnsi"/>
        </w:rPr>
      </w:pPr>
      <w:r w:rsidRPr="00E75388">
        <w:rPr>
          <w:rFonts w:ascii="Roboto" w:hAnsi="Roboto" w:cstheme="minorHAnsi"/>
        </w:rPr>
        <w:t>Évolution du nombre de recours</w:t>
      </w:r>
      <w:r w:rsidR="0008390B" w:rsidRPr="00E75388">
        <w:rPr>
          <w:rFonts w:ascii="Roboto" w:hAnsi="Roboto" w:cstheme="minorHAnsi"/>
        </w:rPr>
        <w:t xml:space="preserve"> externes</w:t>
      </w:r>
      <w:r w:rsidRPr="00E75388">
        <w:rPr>
          <w:rFonts w:ascii="Roboto" w:hAnsi="Roboto" w:cstheme="minorHAnsi"/>
        </w:rPr>
        <w:t xml:space="preserve"> contre les décisions du conseil de classe dans l’enseignement secondaire ordinaire</w:t>
      </w:r>
    </w:p>
    <w:tbl>
      <w:tblPr>
        <w:tblW w:w="8639" w:type="dxa"/>
        <w:tblInd w:w="-436" w:type="dxa"/>
        <w:tblCellMar>
          <w:left w:w="0" w:type="dxa"/>
          <w:right w:w="0" w:type="dxa"/>
        </w:tblCellMar>
        <w:tblLook w:val="04A0" w:firstRow="1" w:lastRow="0" w:firstColumn="1" w:lastColumn="0" w:noHBand="0" w:noVBand="1"/>
      </w:tblPr>
      <w:tblGrid>
        <w:gridCol w:w="1694"/>
        <w:gridCol w:w="860"/>
        <w:gridCol w:w="925"/>
        <w:gridCol w:w="860"/>
        <w:gridCol w:w="860"/>
        <w:gridCol w:w="860"/>
        <w:gridCol w:w="860"/>
        <w:gridCol w:w="860"/>
        <w:gridCol w:w="860"/>
      </w:tblGrid>
      <w:tr w:rsidR="003F6A82" w:rsidRPr="00E75388" w14:paraId="4EB642E6" w14:textId="77777777" w:rsidTr="00C40AA9">
        <w:tc>
          <w:tcPr>
            <w:tcW w:w="169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tcPr>
          <w:p w14:paraId="2C64A281" w14:textId="77777777" w:rsidR="00716850" w:rsidRPr="00E75388" w:rsidRDefault="00716850" w:rsidP="008844DB">
            <w:pPr>
              <w:rPr>
                <w:rFonts w:ascii="Roboto" w:hAnsi="Roboto" w:cstheme="minorHAnsi"/>
              </w:rPr>
            </w:pPr>
          </w:p>
        </w:tc>
        <w:tc>
          <w:tcPr>
            <w:tcW w:w="86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2BBAEA95" w14:textId="77777777" w:rsidR="00716850" w:rsidRPr="00E75388" w:rsidRDefault="00716850" w:rsidP="008844DB">
            <w:pPr>
              <w:jc w:val="center"/>
              <w:rPr>
                <w:rFonts w:ascii="Roboto" w:hAnsi="Roboto" w:cstheme="minorHAnsi"/>
                <w:b/>
                <w:bCs/>
              </w:rPr>
            </w:pPr>
            <w:r w:rsidRPr="00E75388">
              <w:rPr>
                <w:rFonts w:ascii="Roboto" w:hAnsi="Roboto" w:cstheme="minorHAnsi"/>
                <w:b/>
                <w:bCs/>
              </w:rPr>
              <w:t>2012-2013</w:t>
            </w:r>
          </w:p>
        </w:tc>
        <w:tc>
          <w:tcPr>
            <w:tcW w:w="925"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3CC6270D" w14:textId="77777777" w:rsidR="00716850" w:rsidRPr="00E75388" w:rsidRDefault="00716850" w:rsidP="008844DB">
            <w:pPr>
              <w:jc w:val="center"/>
              <w:rPr>
                <w:rFonts w:ascii="Roboto" w:hAnsi="Roboto" w:cstheme="minorHAnsi"/>
                <w:b/>
                <w:bCs/>
              </w:rPr>
            </w:pPr>
            <w:r w:rsidRPr="00E75388">
              <w:rPr>
                <w:rFonts w:ascii="Roboto" w:hAnsi="Roboto" w:cstheme="minorHAnsi"/>
                <w:b/>
                <w:bCs/>
              </w:rPr>
              <w:t>2013-2014</w:t>
            </w:r>
          </w:p>
        </w:tc>
        <w:tc>
          <w:tcPr>
            <w:tcW w:w="86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18D4FE28" w14:textId="77777777" w:rsidR="00716850" w:rsidRPr="00E75388" w:rsidRDefault="00716850" w:rsidP="008844DB">
            <w:pPr>
              <w:jc w:val="center"/>
              <w:rPr>
                <w:rFonts w:ascii="Roboto" w:hAnsi="Roboto" w:cstheme="minorHAnsi"/>
                <w:b/>
                <w:bCs/>
              </w:rPr>
            </w:pPr>
            <w:r w:rsidRPr="00E75388">
              <w:rPr>
                <w:rFonts w:ascii="Roboto" w:hAnsi="Roboto" w:cstheme="minorHAnsi"/>
                <w:b/>
                <w:bCs/>
              </w:rPr>
              <w:t>2014-2015</w:t>
            </w:r>
          </w:p>
        </w:tc>
        <w:tc>
          <w:tcPr>
            <w:tcW w:w="86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3E27159B" w14:textId="77777777" w:rsidR="00716850" w:rsidRPr="00E75388" w:rsidRDefault="00716850" w:rsidP="008844DB">
            <w:pPr>
              <w:jc w:val="center"/>
              <w:rPr>
                <w:rFonts w:ascii="Roboto" w:hAnsi="Roboto" w:cstheme="minorHAnsi"/>
                <w:b/>
                <w:bCs/>
              </w:rPr>
            </w:pPr>
            <w:r w:rsidRPr="00E75388">
              <w:rPr>
                <w:rFonts w:ascii="Roboto" w:hAnsi="Roboto" w:cstheme="minorHAnsi"/>
                <w:b/>
                <w:bCs/>
              </w:rPr>
              <w:t>2015-2016</w:t>
            </w:r>
          </w:p>
        </w:tc>
        <w:tc>
          <w:tcPr>
            <w:tcW w:w="86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7C74A350" w14:textId="77777777" w:rsidR="00716850" w:rsidRPr="00E75388" w:rsidRDefault="00716850" w:rsidP="008844DB">
            <w:pPr>
              <w:jc w:val="center"/>
              <w:rPr>
                <w:rFonts w:ascii="Roboto" w:hAnsi="Roboto" w:cstheme="minorHAnsi"/>
                <w:b/>
                <w:bCs/>
              </w:rPr>
            </w:pPr>
            <w:r w:rsidRPr="00E75388">
              <w:rPr>
                <w:rFonts w:ascii="Roboto" w:hAnsi="Roboto" w:cstheme="minorHAnsi"/>
                <w:b/>
                <w:bCs/>
              </w:rPr>
              <w:t>2016-2017</w:t>
            </w:r>
          </w:p>
        </w:tc>
        <w:tc>
          <w:tcPr>
            <w:tcW w:w="86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21AA2342" w14:textId="77777777" w:rsidR="00716850" w:rsidRPr="00E75388" w:rsidRDefault="00716850" w:rsidP="008844DB">
            <w:pPr>
              <w:jc w:val="center"/>
              <w:rPr>
                <w:rFonts w:ascii="Roboto" w:hAnsi="Roboto" w:cstheme="minorHAnsi"/>
                <w:b/>
                <w:bCs/>
              </w:rPr>
            </w:pPr>
            <w:r w:rsidRPr="00E75388">
              <w:rPr>
                <w:rFonts w:ascii="Roboto" w:hAnsi="Roboto" w:cstheme="minorHAnsi"/>
                <w:b/>
                <w:bCs/>
              </w:rPr>
              <w:t>2017-2018</w:t>
            </w:r>
          </w:p>
        </w:tc>
        <w:tc>
          <w:tcPr>
            <w:tcW w:w="86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171763BC" w14:textId="77777777" w:rsidR="00716850" w:rsidRPr="00E75388" w:rsidRDefault="00716850" w:rsidP="008844DB">
            <w:pPr>
              <w:jc w:val="center"/>
              <w:rPr>
                <w:rFonts w:ascii="Roboto" w:hAnsi="Roboto" w:cstheme="minorHAnsi"/>
                <w:b/>
                <w:bCs/>
              </w:rPr>
            </w:pPr>
            <w:r w:rsidRPr="00E75388">
              <w:rPr>
                <w:rFonts w:ascii="Roboto" w:hAnsi="Roboto" w:cstheme="minorHAnsi"/>
                <w:b/>
                <w:bCs/>
              </w:rPr>
              <w:t>2018-2019</w:t>
            </w:r>
          </w:p>
        </w:tc>
        <w:tc>
          <w:tcPr>
            <w:tcW w:w="86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7759E515" w14:textId="77777777" w:rsidR="00716850" w:rsidRPr="00E75388" w:rsidRDefault="00716850" w:rsidP="008844DB">
            <w:pPr>
              <w:jc w:val="center"/>
              <w:rPr>
                <w:rFonts w:ascii="Roboto" w:hAnsi="Roboto" w:cstheme="minorHAnsi"/>
                <w:b/>
                <w:bCs/>
              </w:rPr>
            </w:pPr>
            <w:r w:rsidRPr="00E75388">
              <w:rPr>
                <w:rFonts w:ascii="Roboto" w:hAnsi="Roboto" w:cstheme="minorHAnsi"/>
                <w:b/>
                <w:bCs/>
              </w:rPr>
              <w:t>2019-2020</w:t>
            </w:r>
          </w:p>
        </w:tc>
      </w:tr>
      <w:tr w:rsidR="00716850" w:rsidRPr="00E75388" w14:paraId="73D2680A" w14:textId="77777777" w:rsidTr="00C40AA9">
        <w:tc>
          <w:tcPr>
            <w:tcW w:w="16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315D87" w14:textId="77777777" w:rsidR="00716850" w:rsidRPr="00E75388" w:rsidRDefault="00716850" w:rsidP="008844DB">
            <w:pPr>
              <w:jc w:val="center"/>
              <w:rPr>
                <w:rFonts w:ascii="Roboto" w:hAnsi="Roboto" w:cstheme="minorHAnsi"/>
              </w:rPr>
            </w:pPr>
            <w:r w:rsidRPr="00E75388">
              <w:rPr>
                <w:rFonts w:ascii="Roboto" w:hAnsi="Roboto" w:cstheme="minorHAnsi"/>
              </w:rPr>
              <w:t>Nombre de dossiers</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1DDDD412" w14:textId="77777777" w:rsidR="00716850" w:rsidRPr="00E75388" w:rsidRDefault="00716850" w:rsidP="008844DB">
            <w:pPr>
              <w:jc w:val="center"/>
              <w:rPr>
                <w:rFonts w:ascii="Roboto" w:hAnsi="Roboto" w:cstheme="minorHAnsi"/>
              </w:rPr>
            </w:pPr>
            <w:r w:rsidRPr="00E75388">
              <w:rPr>
                <w:rFonts w:ascii="Roboto" w:hAnsi="Roboto" w:cstheme="minorHAnsi"/>
              </w:rPr>
              <w:t>1 286</w:t>
            </w:r>
          </w:p>
        </w:tc>
        <w:tc>
          <w:tcPr>
            <w:tcW w:w="925" w:type="dxa"/>
            <w:tcBorders>
              <w:top w:val="nil"/>
              <w:left w:val="nil"/>
              <w:bottom w:val="single" w:sz="8" w:space="0" w:color="auto"/>
              <w:right w:val="single" w:sz="8" w:space="0" w:color="auto"/>
            </w:tcBorders>
            <w:tcMar>
              <w:top w:w="0" w:type="dxa"/>
              <w:left w:w="108" w:type="dxa"/>
              <w:bottom w:w="0" w:type="dxa"/>
              <w:right w:w="108" w:type="dxa"/>
            </w:tcMar>
            <w:hideMark/>
          </w:tcPr>
          <w:p w14:paraId="621D69B7" w14:textId="77777777" w:rsidR="00716850" w:rsidRPr="00E75388" w:rsidRDefault="00716850" w:rsidP="008844DB">
            <w:pPr>
              <w:jc w:val="center"/>
              <w:rPr>
                <w:rFonts w:ascii="Roboto" w:hAnsi="Roboto" w:cstheme="minorHAnsi"/>
              </w:rPr>
            </w:pPr>
            <w:r w:rsidRPr="00E75388">
              <w:rPr>
                <w:rFonts w:ascii="Roboto" w:hAnsi="Roboto" w:cstheme="minorHAnsi"/>
              </w:rPr>
              <w:t>1 390</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1D6D6DA5" w14:textId="77777777" w:rsidR="00716850" w:rsidRPr="00E75388" w:rsidRDefault="00716850" w:rsidP="008844DB">
            <w:pPr>
              <w:jc w:val="center"/>
              <w:rPr>
                <w:rFonts w:ascii="Roboto" w:hAnsi="Roboto" w:cstheme="minorHAnsi"/>
              </w:rPr>
            </w:pPr>
            <w:r w:rsidRPr="00E75388">
              <w:rPr>
                <w:rFonts w:ascii="Roboto" w:hAnsi="Roboto" w:cstheme="minorHAnsi"/>
              </w:rPr>
              <w:t>1 415</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0A141675" w14:textId="77777777" w:rsidR="00716850" w:rsidRPr="00E75388" w:rsidRDefault="00716850" w:rsidP="008844DB">
            <w:pPr>
              <w:jc w:val="center"/>
              <w:rPr>
                <w:rFonts w:ascii="Roboto" w:hAnsi="Roboto" w:cstheme="minorHAnsi"/>
              </w:rPr>
            </w:pPr>
            <w:r w:rsidRPr="00E75388">
              <w:rPr>
                <w:rFonts w:ascii="Roboto" w:hAnsi="Roboto" w:cstheme="minorHAnsi"/>
              </w:rPr>
              <w:t>1 435</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3FAE2CDE" w14:textId="77777777" w:rsidR="00716850" w:rsidRPr="00E75388" w:rsidRDefault="00716850" w:rsidP="008844DB">
            <w:pPr>
              <w:jc w:val="center"/>
              <w:rPr>
                <w:rFonts w:ascii="Roboto" w:hAnsi="Roboto" w:cstheme="minorHAnsi"/>
              </w:rPr>
            </w:pPr>
            <w:r w:rsidRPr="00E75388">
              <w:rPr>
                <w:rFonts w:ascii="Roboto" w:hAnsi="Roboto" w:cstheme="minorHAnsi"/>
              </w:rPr>
              <w:t>1 393</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17FC1A7D" w14:textId="77777777" w:rsidR="00716850" w:rsidRPr="00E75388" w:rsidRDefault="00716850" w:rsidP="008844DB">
            <w:pPr>
              <w:jc w:val="center"/>
              <w:rPr>
                <w:rFonts w:ascii="Roboto" w:hAnsi="Roboto" w:cstheme="minorHAnsi"/>
              </w:rPr>
            </w:pPr>
            <w:r w:rsidRPr="00E75388">
              <w:rPr>
                <w:rFonts w:ascii="Roboto" w:hAnsi="Roboto" w:cstheme="minorHAnsi"/>
              </w:rPr>
              <w:t>1 501</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3D90FF15" w14:textId="77777777" w:rsidR="00716850" w:rsidRPr="00E75388" w:rsidRDefault="00716850" w:rsidP="008844DB">
            <w:pPr>
              <w:jc w:val="center"/>
              <w:rPr>
                <w:rFonts w:ascii="Roboto" w:hAnsi="Roboto" w:cstheme="minorHAnsi"/>
              </w:rPr>
            </w:pPr>
            <w:r w:rsidRPr="00E75388">
              <w:rPr>
                <w:rFonts w:ascii="Roboto" w:hAnsi="Roboto" w:cstheme="minorHAnsi"/>
              </w:rPr>
              <w:t>1 616</w:t>
            </w:r>
          </w:p>
        </w:tc>
        <w:tc>
          <w:tcPr>
            <w:tcW w:w="8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E96A204" w14:textId="77777777" w:rsidR="00716850" w:rsidRPr="00E75388" w:rsidRDefault="00716850" w:rsidP="008844DB">
            <w:pPr>
              <w:jc w:val="center"/>
              <w:rPr>
                <w:rFonts w:ascii="Roboto" w:hAnsi="Roboto" w:cstheme="minorHAnsi"/>
              </w:rPr>
            </w:pPr>
            <w:r w:rsidRPr="00E75388">
              <w:rPr>
                <w:rFonts w:ascii="Roboto" w:hAnsi="Roboto" w:cstheme="minorHAnsi"/>
              </w:rPr>
              <w:t>1 711</w:t>
            </w:r>
          </w:p>
        </w:tc>
      </w:tr>
      <w:tr w:rsidR="00716850" w:rsidRPr="00E75388" w14:paraId="37ECB4E6" w14:textId="77777777" w:rsidTr="00C40AA9">
        <w:tc>
          <w:tcPr>
            <w:tcW w:w="16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EE39BF" w14:textId="77777777" w:rsidR="00716850" w:rsidRPr="00E75388" w:rsidRDefault="00716850" w:rsidP="008844DB">
            <w:pPr>
              <w:jc w:val="center"/>
              <w:rPr>
                <w:rFonts w:ascii="Roboto" w:hAnsi="Roboto" w:cstheme="minorHAnsi"/>
              </w:rPr>
            </w:pPr>
            <w:r w:rsidRPr="00E75388">
              <w:rPr>
                <w:rFonts w:ascii="Roboto" w:hAnsi="Roboto" w:cstheme="minorHAnsi"/>
              </w:rPr>
              <w:t>Non recevable - sans objet</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732A46CD" w14:textId="77777777" w:rsidR="00716850" w:rsidRPr="00E75388" w:rsidRDefault="00716850" w:rsidP="008844DB">
            <w:pPr>
              <w:jc w:val="center"/>
              <w:rPr>
                <w:rFonts w:ascii="Roboto" w:hAnsi="Roboto" w:cstheme="minorHAnsi"/>
              </w:rPr>
            </w:pPr>
            <w:r w:rsidRPr="00E75388">
              <w:rPr>
                <w:rFonts w:ascii="Roboto" w:hAnsi="Roboto" w:cstheme="minorHAnsi"/>
              </w:rPr>
              <w:t>213</w:t>
            </w:r>
          </w:p>
        </w:tc>
        <w:tc>
          <w:tcPr>
            <w:tcW w:w="925" w:type="dxa"/>
            <w:tcBorders>
              <w:top w:val="nil"/>
              <w:left w:val="nil"/>
              <w:bottom w:val="single" w:sz="8" w:space="0" w:color="auto"/>
              <w:right w:val="single" w:sz="8" w:space="0" w:color="auto"/>
            </w:tcBorders>
            <w:tcMar>
              <w:top w:w="0" w:type="dxa"/>
              <w:left w:w="108" w:type="dxa"/>
              <w:bottom w:w="0" w:type="dxa"/>
              <w:right w:w="108" w:type="dxa"/>
            </w:tcMar>
            <w:hideMark/>
          </w:tcPr>
          <w:p w14:paraId="37EB0E53" w14:textId="77777777" w:rsidR="00716850" w:rsidRPr="00E75388" w:rsidRDefault="00716850" w:rsidP="008844DB">
            <w:pPr>
              <w:jc w:val="center"/>
              <w:rPr>
                <w:rFonts w:ascii="Roboto" w:hAnsi="Roboto" w:cstheme="minorHAnsi"/>
              </w:rPr>
            </w:pPr>
            <w:r w:rsidRPr="00E75388">
              <w:rPr>
                <w:rFonts w:ascii="Roboto" w:hAnsi="Roboto" w:cstheme="minorHAnsi"/>
              </w:rPr>
              <w:t>253</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4F9156B3" w14:textId="77777777" w:rsidR="00716850" w:rsidRPr="00E75388" w:rsidRDefault="00716850" w:rsidP="008844DB">
            <w:pPr>
              <w:jc w:val="center"/>
              <w:rPr>
                <w:rFonts w:ascii="Roboto" w:hAnsi="Roboto" w:cstheme="minorHAnsi"/>
              </w:rPr>
            </w:pPr>
            <w:r w:rsidRPr="00E75388">
              <w:rPr>
                <w:rFonts w:ascii="Roboto" w:hAnsi="Roboto" w:cstheme="minorHAnsi"/>
              </w:rPr>
              <w:t>300</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15B7F4FC" w14:textId="77777777" w:rsidR="00716850" w:rsidRPr="00E75388" w:rsidRDefault="00716850" w:rsidP="008844DB">
            <w:pPr>
              <w:jc w:val="center"/>
              <w:rPr>
                <w:rFonts w:ascii="Roboto" w:hAnsi="Roboto" w:cstheme="minorHAnsi"/>
              </w:rPr>
            </w:pPr>
            <w:r w:rsidRPr="00E75388">
              <w:rPr>
                <w:rFonts w:ascii="Roboto" w:hAnsi="Roboto" w:cstheme="minorHAnsi"/>
              </w:rPr>
              <w:t>294</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4D3E26DC" w14:textId="77777777" w:rsidR="00716850" w:rsidRPr="00E75388" w:rsidRDefault="00716850" w:rsidP="008844DB">
            <w:pPr>
              <w:jc w:val="center"/>
              <w:rPr>
                <w:rFonts w:ascii="Roboto" w:hAnsi="Roboto" w:cstheme="minorHAnsi"/>
              </w:rPr>
            </w:pPr>
            <w:r w:rsidRPr="00E75388">
              <w:rPr>
                <w:rFonts w:ascii="Roboto" w:hAnsi="Roboto" w:cstheme="minorHAnsi"/>
              </w:rPr>
              <w:t>243</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6465B26B" w14:textId="77777777" w:rsidR="00716850" w:rsidRPr="00E75388" w:rsidRDefault="00716850" w:rsidP="008844DB">
            <w:pPr>
              <w:jc w:val="center"/>
              <w:rPr>
                <w:rFonts w:ascii="Roboto" w:hAnsi="Roboto" w:cstheme="minorHAnsi"/>
              </w:rPr>
            </w:pPr>
            <w:r w:rsidRPr="00E75388">
              <w:rPr>
                <w:rFonts w:ascii="Roboto" w:hAnsi="Roboto" w:cstheme="minorHAnsi"/>
              </w:rPr>
              <w:t>291</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2C7A8D50" w14:textId="77777777" w:rsidR="00716850" w:rsidRPr="00E75388" w:rsidRDefault="00716850" w:rsidP="008844DB">
            <w:pPr>
              <w:jc w:val="center"/>
              <w:rPr>
                <w:rFonts w:ascii="Roboto" w:hAnsi="Roboto" w:cstheme="minorHAnsi"/>
              </w:rPr>
            </w:pPr>
            <w:r w:rsidRPr="00E75388">
              <w:rPr>
                <w:rFonts w:ascii="Roboto" w:hAnsi="Roboto" w:cstheme="minorHAnsi"/>
              </w:rPr>
              <w:t>386</w:t>
            </w:r>
          </w:p>
        </w:tc>
        <w:tc>
          <w:tcPr>
            <w:tcW w:w="8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8BF2C0" w14:textId="77777777" w:rsidR="00716850" w:rsidRPr="00E75388" w:rsidRDefault="00716850" w:rsidP="008844DB">
            <w:pPr>
              <w:jc w:val="center"/>
              <w:rPr>
                <w:rFonts w:ascii="Roboto" w:hAnsi="Roboto" w:cstheme="minorHAnsi"/>
              </w:rPr>
            </w:pPr>
            <w:r w:rsidRPr="00E75388">
              <w:rPr>
                <w:rFonts w:ascii="Roboto" w:hAnsi="Roboto" w:cstheme="minorHAnsi"/>
              </w:rPr>
              <w:t>277</w:t>
            </w:r>
          </w:p>
        </w:tc>
      </w:tr>
      <w:tr w:rsidR="00716850" w:rsidRPr="00E75388" w14:paraId="16C990F4" w14:textId="77777777" w:rsidTr="00C40AA9">
        <w:tc>
          <w:tcPr>
            <w:tcW w:w="16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E4ACDB" w14:textId="77777777" w:rsidR="00716850" w:rsidRPr="00E75388" w:rsidRDefault="00716850" w:rsidP="008844DB">
            <w:pPr>
              <w:jc w:val="center"/>
              <w:rPr>
                <w:rFonts w:ascii="Roboto" w:hAnsi="Roboto" w:cstheme="minorHAnsi"/>
              </w:rPr>
            </w:pPr>
            <w:r w:rsidRPr="00E75388">
              <w:rPr>
                <w:rFonts w:ascii="Roboto" w:hAnsi="Roboto" w:cstheme="minorHAnsi"/>
              </w:rPr>
              <w:t>Maintiens</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75C8041A" w14:textId="77777777" w:rsidR="00716850" w:rsidRPr="00E75388" w:rsidRDefault="00716850" w:rsidP="008844DB">
            <w:pPr>
              <w:jc w:val="center"/>
              <w:rPr>
                <w:rFonts w:ascii="Roboto" w:hAnsi="Roboto" w:cstheme="minorHAnsi"/>
              </w:rPr>
            </w:pPr>
            <w:r w:rsidRPr="00E75388">
              <w:rPr>
                <w:rFonts w:ascii="Roboto" w:hAnsi="Roboto" w:cstheme="minorHAnsi"/>
              </w:rPr>
              <w:t>790</w:t>
            </w:r>
          </w:p>
        </w:tc>
        <w:tc>
          <w:tcPr>
            <w:tcW w:w="925" w:type="dxa"/>
            <w:tcBorders>
              <w:top w:val="nil"/>
              <w:left w:val="nil"/>
              <w:bottom w:val="single" w:sz="8" w:space="0" w:color="auto"/>
              <w:right w:val="single" w:sz="8" w:space="0" w:color="auto"/>
            </w:tcBorders>
            <w:tcMar>
              <w:top w:w="0" w:type="dxa"/>
              <w:left w:w="108" w:type="dxa"/>
              <w:bottom w:w="0" w:type="dxa"/>
              <w:right w:w="108" w:type="dxa"/>
            </w:tcMar>
            <w:hideMark/>
          </w:tcPr>
          <w:p w14:paraId="155262A4" w14:textId="77777777" w:rsidR="00716850" w:rsidRPr="00E75388" w:rsidRDefault="00716850" w:rsidP="008844DB">
            <w:pPr>
              <w:jc w:val="center"/>
              <w:rPr>
                <w:rFonts w:ascii="Roboto" w:hAnsi="Roboto" w:cstheme="minorHAnsi"/>
              </w:rPr>
            </w:pPr>
            <w:r w:rsidRPr="00E75388">
              <w:rPr>
                <w:rFonts w:ascii="Roboto" w:hAnsi="Roboto" w:cstheme="minorHAnsi"/>
              </w:rPr>
              <w:t>939</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149EF789" w14:textId="77777777" w:rsidR="00716850" w:rsidRPr="00E75388" w:rsidRDefault="00716850" w:rsidP="008844DB">
            <w:pPr>
              <w:jc w:val="center"/>
              <w:rPr>
                <w:rFonts w:ascii="Roboto" w:hAnsi="Roboto" w:cstheme="minorHAnsi"/>
              </w:rPr>
            </w:pPr>
            <w:r w:rsidRPr="00E75388">
              <w:rPr>
                <w:rFonts w:ascii="Roboto" w:hAnsi="Roboto" w:cstheme="minorHAnsi"/>
              </w:rPr>
              <w:t>893</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318B00F6" w14:textId="77777777" w:rsidR="00716850" w:rsidRPr="00E75388" w:rsidRDefault="00716850" w:rsidP="008844DB">
            <w:pPr>
              <w:jc w:val="center"/>
              <w:rPr>
                <w:rFonts w:ascii="Roboto" w:hAnsi="Roboto" w:cstheme="minorHAnsi"/>
              </w:rPr>
            </w:pPr>
            <w:r w:rsidRPr="00E75388">
              <w:rPr>
                <w:rFonts w:ascii="Roboto" w:hAnsi="Roboto" w:cstheme="minorHAnsi"/>
              </w:rPr>
              <w:t>897</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3CB0AE11" w14:textId="77777777" w:rsidR="00716850" w:rsidRPr="00E75388" w:rsidRDefault="00716850" w:rsidP="008844DB">
            <w:pPr>
              <w:jc w:val="center"/>
              <w:rPr>
                <w:rFonts w:ascii="Roboto" w:hAnsi="Roboto" w:cstheme="minorHAnsi"/>
              </w:rPr>
            </w:pPr>
            <w:r w:rsidRPr="00E75388">
              <w:rPr>
                <w:rFonts w:ascii="Roboto" w:hAnsi="Roboto" w:cstheme="minorHAnsi"/>
              </w:rPr>
              <w:t>886</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61128DB4" w14:textId="77777777" w:rsidR="00716850" w:rsidRPr="00E75388" w:rsidRDefault="00716850" w:rsidP="008844DB">
            <w:pPr>
              <w:jc w:val="center"/>
              <w:rPr>
                <w:rFonts w:ascii="Roboto" w:hAnsi="Roboto" w:cstheme="minorHAnsi"/>
              </w:rPr>
            </w:pPr>
            <w:r w:rsidRPr="00E75388">
              <w:rPr>
                <w:rFonts w:ascii="Roboto" w:hAnsi="Roboto" w:cstheme="minorHAnsi"/>
              </w:rPr>
              <w:t>1 038</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1FD30FD4" w14:textId="77777777" w:rsidR="00716850" w:rsidRPr="00E75388" w:rsidRDefault="00716850" w:rsidP="008844DB">
            <w:pPr>
              <w:jc w:val="center"/>
              <w:rPr>
                <w:rFonts w:ascii="Roboto" w:hAnsi="Roboto" w:cstheme="minorHAnsi"/>
              </w:rPr>
            </w:pPr>
            <w:r w:rsidRPr="00E75388">
              <w:rPr>
                <w:rFonts w:ascii="Roboto" w:hAnsi="Roboto" w:cstheme="minorHAnsi"/>
              </w:rPr>
              <w:t>934</w:t>
            </w:r>
          </w:p>
        </w:tc>
        <w:tc>
          <w:tcPr>
            <w:tcW w:w="8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F12FEE5" w14:textId="77777777" w:rsidR="00716850" w:rsidRPr="00E75388" w:rsidRDefault="00716850" w:rsidP="008844DB">
            <w:pPr>
              <w:jc w:val="center"/>
              <w:rPr>
                <w:rFonts w:ascii="Roboto" w:hAnsi="Roboto" w:cstheme="minorHAnsi"/>
              </w:rPr>
            </w:pPr>
            <w:r w:rsidRPr="00E75388">
              <w:rPr>
                <w:rFonts w:ascii="Roboto" w:hAnsi="Roboto" w:cstheme="minorHAnsi"/>
              </w:rPr>
              <w:t>1 181</w:t>
            </w:r>
          </w:p>
        </w:tc>
      </w:tr>
      <w:tr w:rsidR="00716850" w:rsidRPr="00E75388" w14:paraId="1AAFE85E" w14:textId="77777777" w:rsidTr="00C40AA9">
        <w:tc>
          <w:tcPr>
            <w:tcW w:w="16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CA9A8F" w14:textId="77777777" w:rsidR="00716850" w:rsidRPr="00E75388" w:rsidRDefault="00716850" w:rsidP="008844DB">
            <w:pPr>
              <w:jc w:val="center"/>
              <w:rPr>
                <w:rFonts w:ascii="Roboto" w:hAnsi="Roboto" w:cstheme="minorHAnsi"/>
              </w:rPr>
            </w:pPr>
            <w:r w:rsidRPr="00E75388">
              <w:rPr>
                <w:rFonts w:ascii="Roboto" w:hAnsi="Roboto" w:cstheme="minorHAnsi"/>
              </w:rPr>
              <w:t>Réformes</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70984972" w14:textId="77777777" w:rsidR="00716850" w:rsidRPr="00E75388" w:rsidRDefault="00716850" w:rsidP="008844DB">
            <w:pPr>
              <w:jc w:val="center"/>
              <w:rPr>
                <w:rFonts w:ascii="Roboto" w:hAnsi="Roboto" w:cstheme="minorHAnsi"/>
              </w:rPr>
            </w:pPr>
            <w:r w:rsidRPr="00E75388">
              <w:rPr>
                <w:rFonts w:ascii="Roboto" w:hAnsi="Roboto" w:cstheme="minorHAnsi"/>
              </w:rPr>
              <w:t>283</w:t>
            </w:r>
          </w:p>
        </w:tc>
        <w:tc>
          <w:tcPr>
            <w:tcW w:w="925" w:type="dxa"/>
            <w:tcBorders>
              <w:top w:val="nil"/>
              <w:left w:val="nil"/>
              <w:bottom w:val="single" w:sz="8" w:space="0" w:color="auto"/>
              <w:right w:val="single" w:sz="8" w:space="0" w:color="auto"/>
            </w:tcBorders>
            <w:tcMar>
              <w:top w:w="0" w:type="dxa"/>
              <w:left w:w="108" w:type="dxa"/>
              <w:bottom w:w="0" w:type="dxa"/>
              <w:right w:w="108" w:type="dxa"/>
            </w:tcMar>
            <w:hideMark/>
          </w:tcPr>
          <w:p w14:paraId="1D469107" w14:textId="77777777" w:rsidR="00716850" w:rsidRPr="00E75388" w:rsidRDefault="00716850" w:rsidP="008844DB">
            <w:pPr>
              <w:jc w:val="center"/>
              <w:rPr>
                <w:rFonts w:ascii="Roboto" w:hAnsi="Roboto" w:cstheme="minorHAnsi"/>
              </w:rPr>
            </w:pPr>
            <w:r w:rsidRPr="00E75388">
              <w:rPr>
                <w:rFonts w:ascii="Roboto" w:hAnsi="Roboto" w:cstheme="minorHAnsi"/>
              </w:rPr>
              <w:t>198</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373681B3" w14:textId="77777777" w:rsidR="00716850" w:rsidRPr="00E75388" w:rsidRDefault="00716850" w:rsidP="008844DB">
            <w:pPr>
              <w:jc w:val="center"/>
              <w:rPr>
                <w:rFonts w:ascii="Roboto" w:hAnsi="Roboto" w:cstheme="minorHAnsi"/>
              </w:rPr>
            </w:pPr>
            <w:r w:rsidRPr="00E75388">
              <w:rPr>
                <w:rFonts w:ascii="Roboto" w:hAnsi="Roboto" w:cstheme="minorHAnsi"/>
              </w:rPr>
              <w:t>222</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411A86CB" w14:textId="77777777" w:rsidR="00716850" w:rsidRPr="00E75388" w:rsidRDefault="00716850" w:rsidP="008844DB">
            <w:pPr>
              <w:jc w:val="center"/>
              <w:rPr>
                <w:rFonts w:ascii="Roboto" w:hAnsi="Roboto" w:cstheme="minorHAnsi"/>
              </w:rPr>
            </w:pPr>
            <w:r w:rsidRPr="00E75388">
              <w:rPr>
                <w:rFonts w:ascii="Roboto" w:hAnsi="Roboto" w:cstheme="minorHAnsi"/>
              </w:rPr>
              <w:t>244</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31B200A0" w14:textId="77777777" w:rsidR="00716850" w:rsidRPr="00E75388" w:rsidRDefault="00716850" w:rsidP="008844DB">
            <w:pPr>
              <w:jc w:val="center"/>
              <w:rPr>
                <w:rFonts w:ascii="Roboto" w:hAnsi="Roboto" w:cstheme="minorHAnsi"/>
              </w:rPr>
            </w:pPr>
            <w:r w:rsidRPr="00E75388">
              <w:rPr>
                <w:rFonts w:ascii="Roboto" w:hAnsi="Roboto" w:cstheme="minorHAnsi"/>
              </w:rPr>
              <w:t>234</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14CEBCAA" w14:textId="77777777" w:rsidR="00716850" w:rsidRPr="00E75388" w:rsidRDefault="00716850" w:rsidP="008844DB">
            <w:pPr>
              <w:jc w:val="center"/>
              <w:rPr>
                <w:rFonts w:ascii="Roboto" w:hAnsi="Roboto" w:cstheme="minorHAnsi"/>
              </w:rPr>
            </w:pPr>
            <w:r w:rsidRPr="00E75388">
              <w:rPr>
                <w:rFonts w:ascii="Roboto" w:hAnsi="Roboto" w:cstheme="minorHAnsi"/>
              </w:rPr>
              <w:t>172</w:t>
            </w:r>
          </w:p>
        </w:tc>
        <w:tc>
          <w:tcPr>
            <w:tcW w:w="860" w:type="dxa"/>
            <w:tcBorders>
              <w:top w:val="nil"/>
              <w:left w:val="nil"/>
              <w:bottom w:val="single" w:sz="8" w:space="0" w:color="auto"/>
              <w:right w:val="single" w:sz="8" w:space="0" w:color="auto"/>
            </w:tcBorders>
            <w:tcMar>
              <w:top w:w="0" w:type="dxa"/>
              <w:left w:w="108" w:type="dxa"/>
              <w:bottom w:w="0" w:type="dxa"/>
              <w:right w:w="108" w:type="dxa"/>
            </w:tcMar>
            <w:hideMark/>
          </w:tcPr>
          <w:p w14:paraId="5A28849F" w14:textId="77777777" w:rsidR="00716850" w:rsidRPr="00E75388" w:rsidRDefault="00716850" w:rsidP="008844DB">
            <w:pPr>
              <w:jc w:val="center"/>
              <w:rPr>
                <w:rFonts w:ascii="Roboto" w:hAnsi="Roboto" w:cstheme="minorHAnsi"/>
              </w:rPr>
            </w:pPr>
            <w:r w:rsidRPr="00E75388">
              <w:rPr>
                <w:rFonts w:ascii="Roboto" w:hAnsi="Roboto" w:cstheme="minorHAnsi"/>
              </w:rPr>
              <w:t>296</w:t>
            </w:r>
          </w:p>
        </w:tc>
        <w:tc>
          <w:tcPr>
            <w:tcW w:w="8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F74B0CF" w14:textId="77777777" w:rsidR="00716850" w:rsidRPr="00E75388" w:rsidRDefault="00716850" w:rsidP="008844DB">
            <w:pPr>
              <w:jc w:val="center"/>
              <w:rPr>
                <w:rFonts w:ascii="Roboto" w:hAnsi="Roboto" w:cstheme="minorHAnsi"/>
              </w:rPr>
            </w:pPr>
            <w:r w:rsidRPr="00E75388">
              <w:rPr>
                <w:rFonts w:ascii="Roboto" w:hAnsi="Roboto" w:cstheme="minorHAnsi"/>
              </w:rPr>
              <w:t>253</w:t>
            </w:r>
          </w:p>
        </w:tc>
      </w:tr>
    </w:tbl>
    <w:p w14:paraId="69721897" w14:textId="77777777" w:rsidR="00716850" w:rsidRPr="00E75388" w:rsidRDefault="00716850" w:rsidP="00716850">
      <w:pPr>
        <w:rPr>
          <w:rFonts w:ascii="Roboto" w:hAnsi="Roboto" w:cstheme="minorHAnsi"/>
          <w:color w:val="000000" w:themeColor="text1"/>
        </w:rPr>
      </w:pPr>
    </w:p>
    <w:p w14:paraId="0093E2E4" w14:textId="77777777" w:rsidR="00373EDA" w:rsidRPr="00E75388" w:rsidRDefault="00373EDA" w:rsidP="00716850">
      <w:pPr>
        <w:rPr>
          <w:rFonts w:ascii="Roboto" w:hAnsi="Roboto" w:cstheme="minorHAnsi"/>
          <w:color w:val="000000" w:themeColor="text1"/>
        </w:rPr>
      </w:pPr>
    </w:p>
    <w:tbl>
      <w:tblPr>
        <w:tblpPr w:leftFromText="141" w:rightFromText="141" w:vertAnchor="text" w:horzAnchor="margin" w:tblpX="-436" w:tblpY="123"/>
        <w:tblW w:w="5100" w:type="dxa"/>
        <w:tblCellMar>
          <w:left w:w="0" w:type="dxa"/>
          <w:right w:w="0" w:type="dxa"/>
        </w:tblCellMar>
        <w:tblLook w:val="04A0" w:firstRow="1" w:lastRow="0" w:firstColumn="1" w:lastColumn="0" w:noHBand="0" w:noVBand="1"/>
      </w:tblPr>
      <w:tblGrid>
        <w:gridCol w:w="1704"/>
        <w:gridCol w:w="860"/>
        <w:gridCol w:w="860"/>
        <w:gridCol w:w="838"/>
        <w:gridCol w:w="838"/>
      </w:tblGrid>
      <w:tr w:rsidR="00716850" w:rsidRPr="00E75388" w14:paraId="04F28F3D" w14:textId="77777777" w:rsidTr="00C40AA9">
        <w:tc>
          <w:tcPr>
            <w:tcW w:w="170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tcPr>
          <w:p w14:paraId="59264CC5" w14:textId="77777777" w:rsidR="00716850" w:rsidRPr="00E75388" w:rsidRDefault="00716850" w:rsidP="00C40AA9">
            <w:pPr>
              <w:rPr>
                <w:rFonts w:ascii="Roboto" w:hAnsi="Roboto" w:cstheme="minorHAnsi"/>
              </w:rPr>
            </w:pPr>
          </w:p>
        </w:tc>
        <w:tc>
          <w:tcPr>
            <w:tcW w:w="86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2D5BFB55" w14:textId="77777777" w:rsidR="00716850" w:rsidRPr="00E75388" w:rsidRDefault="00716850" w:rsidP="00C40AA9">
            <w:pPr>
              <w:jc w:val="center"/>
              <w:rPr>
                <w:rFonts w:ascii="Roboto" w:hAnsi="Roboto" w:cstheme="minorHAnsi"/>
                <w:b/>
                <w:bCs/>
              </w:rPr>
            </w:pPr>
            <w:r w:rsidRPr="00E75388">
              <w:rPr>
                <w:rFonts w:ascii="Roboto" w:hAnsi="Roboto" w:cstheme="minorHAnsi"/>
                <w:b/>
                <w:bCs/>
              </w:rPr>
              <w:t>2020-2021</w:t>
            </w:r>
          </w:p>
        </w:tc>
        <w:tc>
          <w:tcPr>
            <w:tcW w:w="860"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hideMark/>
          </w:tcPr>
          <w:p w14:paraId="3CC5B695" w14:textId="77777777" w:rsidR="00716850" w:rsidRPr="00E75388" w:rsidRDefault="00716850" w:rsidP="00C40AA9">
            <w:pPr>
              <w:jc w:val="center"/>
              <w:rPr>
                <w:rFonts w:ascii="Roboto" w:hAnsi="Roboto" w:cstheme="minorHAnsi"/>
                <w:b/>
                <w:bCs/>
              </w:rPr>
            </w:pPr>
            <w:r w:rsidRPr="00E75388">
              <w:rPr>
                <w:rFonts w:ascii="Roboto" w:hAnsi="Roboto" w:cstheme="minorHAnsi"/>
                <w:b/>
                <w:bCs/>
              </w:rPr>
              <w:t>2021-2022</w:t>
            </w:r>
          </w:p>
        </w:tc>
        <w:tc>
          <w:tcPr>
            <w:tcW w:w="838" w:type="dxa"/>
            <w:tcBorders>
              <w:top w:val="single" w:sz="8" w:space="0" w:color="auto"/>
              <w:left w:val="nil"/>
              <w:bottom w:val="single" w:sz="8" w:space="0" w:color="auto"/>
              <w:right w:val="single" w:sz="8" w:space="0" w:color="auto"/>
            </w:tcBorders>
            <w:shd w:val="clear" w:color="auto" w:fill="D9D9D9" w:themeFill="background1" w:themeFillShade="D9"/>
          </w:tcPr>
          <w:p w14:paraId="07FA4FA5" w14:textId="77777777" w:rsidR="00716850" w:rsidRPr="00E75388" w:rsidRDefault="00716850" w:rsidP="00C40AA9">
            <w:pPr>
              <w:jc w:val="center"/>
              <w:rPr>
                <w:rFonts w:ascii="Roboto" w:hAnsi="Roboto" w:cstheme="minorHAnsi"/>
                <w:b/>
                <w:bCs/>
              </w:rPr>
            </w:pPr>
            <w:r w:rsidRPr="00E75388">
              <w:rPr>
                <w:rFonts w:ascii="Roboto" w:hAnsi="Roboto" w:cstheme="minorHAnsi"/>
                <w:b/>
                <w:bCs/>
              </w:rPr>
              <w:t>2022-2023</w:t>
            </w:r>
          </w:p>
        </w:tc>
        <w:tc>
          <w:tcPr>
            <w:tcW w:w="838" w:type="dxa"/>
            <w:tcBorders>
              <w:top w:val="single" w:sz="8" w:space="0" w:color="auto"/>
              <w:left w:val="nil"/>
              <w:bottom w:val="single" w:sz="8" w:space="0" w:color="auto"/>
              <w:right w:val="single" w:sz="8" w:space="0" w:color="auto"/>
            </w:tcBorders>
            <w:shd w:val="clear" w:color="auto" w:fill="D9D9D9" w:themeFill="background1" w:themeFillShade="D9"/>
          </w:tcPr>
          <w:p w14:paraId="28CE146E" w14:textId="77777777" w:rsidR="00716850" w:rsidRPr="00E75388" w:rsidRDefault="00716850" w:rsidP="00C40AA9">
            <w:pPr>
              <w:jc w:val="center"/>
              <w:rPr>
                <w:rFonts w:ascii="Roboto" w:hAnsi="Roboto" w:cstheme="minorHAnsi"/>
                <w:b/>
                <w:bCs/>
              </w:rPr>
            </w:pPr>
            <w:r w:rsidRPr="00E75388">
              <w:rPr>
                <w:rFonts w:ascii="Roboto" w:hAnsi="Roboto" w:cstheme="minorHAnsi"/>
                <w:b/>
                <w:bCs/>
              </w:rPr>
              <w:t>2023-2024</w:t>
            </w:r>
          </w:p>
        </w:tc>
      </w:tr>
      <w:tr w:rsidR="00716850" w:rsidRPr="00E75388" w14:paraId="3D8DC790" w14:textId="77777777" w:rsidTr="00C40AA9">
        <w:tc>
          <w:tcPr>
            <w:tcW w:w="17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6DD161" w14:textId="77777777" w:rsidR="00716850" w:rsidRPr="00E75388" w:rsidRDefault="00716850" w:rsidP="00C40AA9">
            <w:pPr>
              <w:jc w:val="center"/>
              <w:rPr>
                <w:rFonts w:ascii="Roboto" w:hAnsi="Roboto" w:cstheme="minorHAnsi"/>
              </w:rPr>
            </w:pPr>
            <w:r w:rsidRPr="00E75388">
              <w:rPr>
                <w:rFonts w:ascii="Roboto" w:hAnsi="Roboto" w:cstheme="minorHAnsi"/>
              </w:rPr>
              <w:t>Nombre de dossiers</w:t>
            </w:r>
          </w:p>
        </w:tc>
        <w:tc>
          <w:tcPr>
            <w:tcW w:w="8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806553F" w14:textId="77777777" w:rsidR="00716850" w:rsidRPr="00E75388" w:rsidRDefault="00716850" w:rsidP="00C40AA9">
            <w:pPr>
              <w:jc w:val="center"/>
              <w:rPr>
                <w:rFonts w:ascii="Roboto" w:hAnsi="Roboto" w:cstheme="minorHAnsi"/>
              </w:rPr>
            </w:pPr>
            <w:r w:rsidRPr="00E75388">
              <w:rPr>
                <w:rFonts w:ascii="Roboto" w:hAnsi="Roboto" w:cstheme="minorHAnsi"/>
              </w:rPr>
              <w:t>2 285</w:t>
            </w:r>
          </w:p>
        </w:tc>
        <w:tc>
          <w:tcPr>
            <w:tcW w:w="8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6013805" w14:textId="77777777" w:rsidR="00716850" w:rsidRPr="00E75388" w:rsidRDefault="00716850" w:rsidP="00C40AA9">
            <w:pPr>
              <w:jc w:val="center"/>
              <w:rPr>
                <w:rFonts w:ascii="Roboto" w:hAnsi="Roboto" w:cstheme="minorHAnsi"/>
              </w:rPr>
            </w:pPr>
            <w:r w:rsidRPr="00E75388">
              <w:rPr>
                <w:rFonts w:ascii="Roboto" w:hAnsi="Roboto" w:cstheme="minorHAnsi"/>
              </w:rPr>
              <w:t>1 962</w:t>
            </w:r>
          </w:p>
        </w:tc>
        <w:tc>
          <w:tcPr>
            <w:tcW w:w="838" w:type="dxa"/>
            <w:tcBorders>
              <w:top w:val="nil"/>
              <w:left w:val="nil"/>
              <w:bottom w:val="single" w:sz="8" w:space="0" w:color="auto"/>
              <w:right w:val="single" w:sz="8" w:space="0" w:color="auto"/>
            </w:tcBorders>
            <w:shd w:val="clear" w:color="auto" w:fill="auto"/>
          </w:tcPr>
          <w:p w14:paraId="77CEBB08" w14:textId="77777777" w:rsidR="00716850" w:rsidRPr="00E75388" w:rsidRDefault="00716850" w:rsidP="00C40AA9">
            <w:pPr>
              <w:jc w:val="center"/>
              <w:rPr>
                <w:rFonts w:ascii="Roboto" w:hAnsi="Roboto" w:cstheme="minorHAnsi"/>
              </w:rPr>
            </w:pPr>
            <w:r w:rsidRPr="00E75388">
              <w:rPr>
                <w:rFonts w:ascii="Roboto" w:hAnsi="Roboto" w:cstheme="minorHAnsi"/>
              </w:rPr>
              <w:t>1951</w:t>
            </w:r>
          </w:p>
        </w:tc>
        <w:tc>
          <w:tcPr>
            <w:tcW w:w="838" w:type="dxa"/>
            <w:tcBorders>
              <w:top w:val="nil"/>
              <w:left w:val="nil"/>
              <w:bottom w:val="single" w:sz="8" w:space="0" w:color="auto"/>
              <w:right w:val="single" w:sz="8" w:space="0" w:color="auto"/>
            </w:tcBorders>
            <w:shd w:val="clear" w:color="auto" w:fill="auto"/>
          </w:tcPr>
          <w:p w14:paraId="50EA09FB" w14:textId="77777777" w:rsidR="00716850" w:rsidRPr="00E75388" w:rsidRDefault="00716850" w:rsidP="00C40AA9">
            <w:pPr>
              <w:jc w:val="center"/>
              <w:rPr>
                <w:rFonts w:ascii="Roboto" w:hAnsi="Roboto" w:cstheme="minorHAnsi"/>
              </w:rPr>
            </w:pPr>
            <w:r w:rsidRPr="00E75388">
              <w:rPr>
                <w:rFonts w:ascii="Roboto" w:hAnsi="Roboto" w:cstheme="minorHAnsi"/>
              </w:rPr>
              <w:t>2265</w:t>
            </w:r>
          </w:p>
        </w:tc>
      </w:tr>
      <w:tr w:rsidR="00716850" w:rsidRPr="00E75388" w14:paraId="09B122E8" w14:textId="77777777" w:rsidTr="00C40AA9">
        <w:tc>
          <w:tcPr>
            <w:tcW w:w="17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2DAFF0" w14:textId="77777777" w:rsidR="00716850" w:rsidRPr="00E75388" w:rsidRDefault="00716850" w:rsidP="00C40AA9">
            <w:pPr>
              <w:jc w:val="center"/>
              <w:rPr>
                <w:rFonts w:ascii="Roboto" w:hAnsi="Roboto" w:cstheme="minorHAnsi"/>
              </w:rPr>
            </w:pPr>
            <w:r w:rsidRPr="00E75388">
              <w:rPr>
                <w:rFonts w:ascii="Roboto" w:hAnsi="Roboto" w:cstheme="minorHAnsi"/>
              </w:rPr>
              <w:t>Non recevable - sans objet</w:t>
            </w:r>
          </w:p>
        </w:tc>
        <w:tc>
          <w:tcPr>
            <w:tcW w:w="8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C34EC0" w14:textId="77777777" w:rsidR="00716850" w:rsidRPr="00E75388" w:rsidRDefault="00716850" w:rsidP="00C40AA9">
            <w:pPr>
              <w:jc w:val="center"/>
              <w:rPr>
                <w:rFonts w:ascii="Roboto" w:hAnsi="Roboto" w:cstheme="minorHAnsi"/>
              </w:rPr>
            </w:pPr>
            <w:r w:rsidRPr="00E75388">
              <w:rPr>
                <w:rFonts w:ascii="Roboto" w:hAnsi="Roboto" w:cstheme="minorHAnsi"/>
              </w:rPr>
              <w:t>298</w:t>
            </w:r>
          </w:p>
        </w:tc>
        <w:tc>
          <w:tcPr>
            <w:tcW w:w="8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B0D6F3" w14:textId="77777777" w:rsidR="00716850" w:rsidRPr="00E75388" w:rsidRDefault="00716850" w:rsidP="00C40AA9">
            <w:pPr>
              <w:jc w:val="center"/>
              <w:rPr>
                <w:rFonts w:ascii="Roboto" w:hAnsi="Roboto" w:cstheme="minorHAnsi"/>
              </w:rPr>
            </w:pPr>
            <w:r w:rsidRPr="00E75388">
              <w:rPr>
                <w:rFonts w:ascii="Roboto" w:hAnsi="Roboto" w:cstheme="minorHAnsi"/>
              </w:rPr>
              <w:t>354</w:t>
            </w:r>
          </w:p>
        </w:tc>
        <w:tc>
          <w:tcPr>
            <w:tcW w:w="838" w:type="dxa"/>
            <w:tcBorders>
              <w:top w:val="nil"/>
              <w:left w:val="nil"/>
              <w:bottom w:val="single" w:sz="8" w:space="0" w:color="auto"/>
              <w:right w:val="single" w:sz="8" w:space="0" w:color="auto"/>
            </w:tcBorders>
            <w:shd w:val="clear" w:color="auto" w:fill="auto"/>
          </w:tcPr>
          <w:p w14:paraId="7832DF69" w14:textId="77777777" w:rsidR="00716850" w:rsidRPr="00E75388" w:rsidRDefault="00716850" w:rsidP="00C40AA9">
            <w:pPr>
              <w:jc w:val="center"/>
              <w:rPr>
                <w:rFonts w:ascii="Roboto" w:hAnsi="Roboto" w:cstheme="minorHAnsi"/>
              </w:rPr>
            </w:pPr>
            <w:r w:rsidRPr="00E75388">
              <w:rPr>
                <w:rFonts w:ascii="Roboto" w:hAnsi="Roboto" w:cstheme="minorHAnsi"/>
              </w:rPr>
              <w:t>355</w:t>
            </w:r>
          </w:p>
        </w:tc>
        <w:tc>
          <w:tcPr>
            <w:tcW w:w="838" w:type="dxa"/>
            <w:tcBorders>
              <w:top w:val="nil"/>
              <w:left w:val="nil"/>
              <w:bottom w:val="single" w:sz="8" w:space="0" w:color="auto"/>
              <w:right w:val="single" w:sz="8" w:space="0" w:color="auto"/>
            </w:tcBorders>
            <w:shd w:val="clear" w:color="auto" w:fill="auto"/>
          </w:tcPr>
          <w:p w14:paraId="52B1CA77" w14:textId="77777777" w:rsidR="00716850" w:rsidRPr="00E75388" w:rsidRDefault="00716850" w:rsidP="00C40AA9">
            <w:pPr>
              <w:jc w:val="center"/>
              <w:rPr>
                <w:rFonts w:ascii="Roboto" w:hAnsi="Roboto" w:cstheme="minorHAnsi"/>
              </w:rPr>
            </w:pPr>
            <w:r w:rsidRPr="00E75388">
              <w:rPr>
                <w:rFonts w:ascii="Roboto" w:hAnsi="Roboto" w:cstheme="minorHAnsi"/>
              </w:rPr>
              <w:t>308</w:t>
            </w:r>
          </w:p>
        </w:tc>
      </w:tr>
      <w:tr w:rsidR="00716850" w:rsidRPr="00E75388" w14:paraId="22ED47F8" w14:textId="77777777" w:rsidTr="00C40AA9">
        <w:tc>
          <w:tcPr>
            <w:tcW w:w="17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94D26E" w14:textId="77777777" w:rsidR="00716850" w:rsidRPr="00E75388" w:rsidRDefault="00716850" w:rsidP="00C40AA9">
            <w:pPr>
              <w:jc w:val="center"/>
              <w:rPr>
                <w:rFonts w:ascii="Roboto" w:hAnsi="Roboto" w:cstheme="minorHAnsi"/>
              </w:rPr>
            </w:pPr>
            <w:r w:rsidRPr="00E75388">
              <w:rPr>
                <w:rFonts w:ascii="Roboto" w:hAnsi="Roboto" w:cstheme="minorHAnsi"/>
              </w:rPr>
              <w:t>Maintiens</w:t>
            </w:r>
          </w:p>
        </w:tc>
        <w:tc>
          <w:tcPr>
            <w:tcW w:w="8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759AFFC" w14:textId="77777777" w:rsidR="00716850" w:rsidRPr="00E75388" w:rsidRDefault="00716850" w:rsidP="00C40AA9">
            <w:pPr>
              <w:jc w:val="center"/>
              <w:rPr>
                <w:rFonts w:ascii="Roboto" w:hAnsi="Roboto" w:cstheme="minorHAnsi"/>
              </w:rPr>
            </w:pPr>
            <w:r w:rsidRPr="00E75388">
              <w:rPr>
                <w:rFonts w:ascii="Roboto" w:hAnsi="Roboto" w:cstheme="minorHAnsi"/>
              </w:rPr>
              <w:t>1 530</w:t>
            </w:r>
          </w:p>
        </w:tc>
        <w:tc>
          <w:tcPr>
            <w:tcW w:w="8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6C13149" w14:textId="77777777" w:rsidR="00716850" w:rsidRPr="00E75388" w:rsidRDefault="00716850" w:rsidP="00C40AA9">
            <w:pPr>
              <w:jc w:val="center"/>
              <w:rPr>
                <w:rFonts w:ascii="Roboto" w:hAnsi="Roboto" w:cstheme="minorHAnsi"/>
              </w:rPr>
            </w:pPr>
            <w:r w:rsidRPr="00E75388">
              <w:rPr>
                <w:rFonts w:ascii="Roboto" w:hAnsi="Roboto" w:cstheme="minorHAnsi"/>
              </w:rPr>
              <w:t>1 177</w:t>
            </w:r>
          </w:p>
        </w:tc>
        <w:tc>
          <w:tcPr>
            <w:tcW w:w="838" w:type="dxa"/>
            <w:tcBorders>
              <w:top w:val="nil"/>
              <w:left w:val="nil"/>
              <w:bottom w:val="single" w:sz="8" w:space="0" w:color="auto"/>
              <w:right w:val="single" w:sz="8" w:space="0" w:color="auto"/>
            </w:tcBorders>
            <w:shd w:val="clear" w:color="auto" w:fill="auto"/>
          </w:tcPr>
          <w:p w14:paraId="4C8C9616" w14:textId="77777777" w:rsidR="00716850" w:rsidRPr="00E75388" w:rsidRDefault="00716850" w:rsidP="00C40AA9">
            <w:pPr>
              <w:jc w:val="center"/>
              <w:rPr>
                <w:rFonts w:ascii="Roboto" w:hAnsi="Roboto" w:cstheme="minorHAnsi"/>
              </w:rPr>
            </w:pPr>
            <w:r w:rsidRPr="00E75388">
              <w:rPr>
                <w:rFonts w:ascii="Roboto" w:hAnsi="Roboto" w:cstheme="minorHAnsi"/>
              </w:rPr>
              <w:t>1067</w:t>
            </w:r>
          </w:p>
        </w:tc>
        <w:tc>
          <w:tcPr>
            <w:tcW w:w="838" w:type="dxa"/>
            <w:tcBorders>
              <w:top w:val="nil"/>
              <w:left w:val="nil"/>
              <w:bottom w:val="single" w:sz="8" w:space="0" w:color="auto"/>
              <w:right w:val="single" w:sz="8" w:space="0" w:color="auto"/>
            </w:tcBorders>
            <w:shd w:val="clear" w:color="auto" w:fill="auto"/>
          </w:tcPr>
          <w:p w14:paraId="4866984B" w14:textId="77777777" w:rsidR="00716850" w:rsidRPr="00E75388" w:rsidRDefault="00716850" w:rsidP="00C40AA9">
            <w:pPr>
              <w:jc w:val="center"/>
              <w:rPr>
                <w:rFonts w:ascii="Roboto" w:hAnsi="Roboto" w:cstheme="minorHAnsi"/>
              </w:rPr>
            </w:pPr>
            <w:r w:rsidRPr="00E75388">
              <w:rPr>
                <w:rFonts w:ascii="Roboto" w:hAnsi="Roboto" w:cstheme="minorHAnsi"/>
              </w:rPr>
              <w:t>1503</w:t>
            </w:r>
          </w:p>
        </w:tc>
      </w:tr>
      <w:tr w:rsidR="00716850" w:rsidRPr="00E75388" w14:paraId="4542BC9C" w14:textId="77777777" w:rsidTr="00C40AA9">
        <w:tc>
          <w:tcPr>
            <w:tcW w:w="170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EEBCF4" w14:textId="77777777" w:rsidR="00716850" w:rsidRPr="00E75388" w:rsidRDefault="00716850" w:rsidP="00C40AA9">
            <w:pPr>
              <w:jc w:val="center"/>
              <w:rPr>
                <w:rFonts w:ascii="Roboto" w:hAnsi="Roboto" w:cstheme="minorHAnsi"/>
              </w:rPr>
            </w:pPr>
            <w:r w:rsidRPr="00E75388">
              <w:rPr>
                <w:rFonts w:ascii="Roboto" w:hAnsi="Roboto" w:cstheme="minorHAnsi"/>
              </w:rPr>
              <w:t>Réformes</w:t>
            </w:r>
          </w:p>
        </w:tc>
        <w:tc>
          <w:tcPr>
            <w:tcW w:w="8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D39788" w14:textId="77777777" w:rsidR="00716850" w:rsidRPr="00E75388" w:rsidRDefault="00716850" w:rsidP="00C40AA9">
            <w:pPr>
              <w:jc w:val="center"/>
              <w:rPr>
                <w:rFonts w:ascii="Roboto" w:hAnsi="Roboto" w:cstheme="minorHAnsi"/>
              </w:rPr>
            </w:pPr>
            <w:r w:rsidRPr="00E75388">
              <w:rPr>
                <w:rFonts w:ascii="Roboto" w:hAnsi="Roboto" w:cstheme="minorHAnsi"/>
              </w:rPr>
              <w:t>457</w:t>
            </w:r>
          </w:p>
        </w:tc>
        <w:tc>
          <w:tcPr>
            <w:tcW w:w="8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86933C4" w14:textId="77777777" w:rsidR="00716850" w:rsidRPr="00E75388" w:rsidRDefault="00716850" w:rsidP="00C40AA9">
            <w:pPr>
              <w:jc w:val="center"/>
              <w:rPr>
                <w:rFonts w:ascii="Roboto" w:hAnsi="Roboto" w:cstheme="minorHAnsi"/>
              </w:rPr>
            </w:pPr>
            <w:r w:rsidRPr="00E75388">
              <w:rPr>
                <w:rFonts w:ascii="Roboto" w:hAnsi="Roboto" w:cstheme="minorHAnsi"/>
              </w:rPr>
              <w:t>431</w:t>
            </w:r>
          </w:p>
        </w:tc>
        <w:tc>
          <w:tcPr>
            <w:tcW w:w="838" w:type="dxa"/>
            <w:tcBorders>
              <w:top w:val="nil"/>
              <w:left w:val="nil"/>
              <w:bottom w:val="single" w:sz="8" w:space="0" w:color="auto"/>
              <w:right w:val="single" w:sz="8" w:space="0" w:color="auto"/>
            </w:tcBorders>
            <w:shd w:val="clear" w:color="auto" w:fill="auto"/>
          </w:tcPr>
          <w:p w14:paraId="26F3CDAE" w14:textId="77777777" w:rsidR="00716850" w:rsidRPr="00E75388" w:rsidRDefault="00716850" w:rsidP="00C40AA9">
            <w:pPr>
              <w:jc w:val="center"/>
              <w:rPr>
                <w:rFonts w:ascii="Roboto" w:hAnsi="Roboto" w:cstheme="minorHAnsi"/>
              </w:rPr>
            </w:pPr>
            <w:r w:rsidRPr="00E75388">
              <w:rPr>
                <w:rFonts w:ascii="Roboto" w:hAnsi="Roboto" w:cstheme="minorHAnsi"/>
              </w:rPr>
              <w:t>529</w:t>
            </w:r>
          </w:p>
        </w:tc>
        <w:tc>
          <w:tcPr>
            <w:tcW w:w="838" w:type="dxa"/>
            <w:tcBorders>
              <w:top w:val="nil"/>
              <w:left w:val="nil"/>
              <w:bottom w:val="single" w:sz="8" w:space="0" w:color="auto"/>
              <w:right w:val="single" w:sz="8" w:space="0" w:color="auto"/>
            </w:tcBorders>
            <w:shd w:val="clear" w:color="auto" w:fill="auto"/>
          </w:tcPr>
          <w:p w14:paraId="72266021" w14:textId="77777777" w:rsidR="00716850" w:rsidRPr="00E75388" w:rsidRDefault="00716850" w:rsidP="00C40AA9">
            <w:pPr>
              <w:jc w:val="center"/>
              <w:rPr>
                <w:rFonts w:ascii="Roboto" w:hAnsi="Roboto" w:cstheme="minorHAnsi"/>
              </w:rPr>
            </w:pPr>
            <w:r w:rsidRPr="00E75388">
              <w:rPr>
                <w:rFonts w:ascii="Roboto" w:hAnsi="Roboto" w:cstheme="minorHAnsi"/>
              </w:rPr>
              <w:t>452</w:t>
            </w:r>
          </w:p>
        </w:tc>
      </w:tr>
    </w:tbl>
    <w:p w14:paraId="2C4A98CC" w14:textId="77777777" w:rsidR="00716850" w:rsidRPr="00E75388" w:rsidRDefault="00716850" w:rsidP="00716850">
      <w:pPr>
        <w:rPr>
          <w:rFonts w:ascii="Roboto" w:hAnsi="Roboto" w:cstheme="minorHAnsi"/>
          <w:color w:val="000000" w:themeColor="text1"/>
        </w:rPr>
      </w:pPr>
    </w:p>
    <w:p w14:paraId="44D481B5" w14:textId="77777777" w:rsidR="00716850" w:rsidRPr="00E75388" w:rsidRDefault="00716850" w:rsidP="00716850">
      <w:pPr>
        <w:rPr>
          <w:rFonts w:ascii="Roboto" w:hAnsi="Roboto" w:cstheme="minorHAnsi"/>
          <w:color w:val="000000" w:themeColor="text1"/>
        </w:rPr>
      </w:pPr>
    </w:p>
    <w:p w14:paraId="2780CE0E" w14:textId="77777777" w:rsidR="00716850" w:rsidRPr="00E75388" w:rsidRDefault="00716850" w:rsidP="00716850">
      <w:pPr>
        <w:rPr>
          <w:rFonts w:ascii="Roboto" w:hAnsi="Roboto" w:cstheme="minorHAnsi"/>
          <w:color w:val="000000" w:themeColor="text1"/>
        </w:rPr>
      </w:pPr>
    </w:p>
    <w:p w14:paraId="136DA5A3" w14:textId="77777777" w:rsidR="00716850" w:rsidRPr="00E75388" w:rsidRDefault="00716850" w:rsidP="00716850">
      <w:pPr>
        <w:rPr>
          <w:rFonts w:ascii="Roboto" w:hAnsi="Roboto" w:cstheme="minorHAnsi"/>
          <w:color w:val="000000" w:themeColor="text1"/>
        </w:rPr>
      </w:pPr>
    </w:p>
    <w:p w14:paraId="70781AAE" w14:textId="77777777" w:rsidR="00716850" w:rsidRPr="00E75388" w:rsidRDefault="00716850" w:rsidP="00716850">
      <w:pPr>
        <w:rPr>
          <w:rFonts w:ascii="Roboto" w:hAnsi="Roboto" w:cstheme="minorHAnsi"/>
          <w:color w:val="000000" w:themeColor="text1"/>
        </w:rPr>
      </w:pPr>
    </w:p>
    <w:p w14:paraId="4AA47574" w14:textId="77777777" w:rsidR="00716850" w:rsidRPr="00E75388" w:rsidRDefault="00716850" w:rsidP="00716850">
      <w:pPr>
        <w:rPr>
          <w:rFonts w:ascii="Roboto" w:hAnsi="Roboto" w:cstheme="minorHAnsi"/>
          <w:color w:val="000000" w:themeColor="text1"/>
        </w:rPr>
      </w:pPr>
    </w:p>
    <w:p w14:paraId="223AC0E1" w14:textId="77777777" w:rsidR="00716850" w:rsidRPr="00E75388" w:rsidRDefault="00716850" w:rsidP="00716850">
      <w:pPr>
        <w:rPr>
          <w:rFonts w:ascii="Roboto" w:hAnsi="Roboto" w:cstheme="minorHAnsi"/>
          <w:color w:val="000000" w:themeColor="text1"/>
        </w:rPr>
      </w:pPr>
    </w:p>
    <w:p w14:paraId="43063421" w14:textId="77777777" w:rsidR="00716850" w:rsidRPr="00E75388" w:rsidRDefault="00716850" w:rsidP="00716850">
      <w:pPr>
        <w:rPr>
          <w:rFonts w:ascii="Roboto" w:hAnsi="Roboto" w:cstheme="minorHAnsi"/>
          <w:color w:val="000000" w:themeColor="text1"/>
        </w:rPr>
      </w:pPr>
    </w:p>
    <w:p w14:paraId="600ABF43" w14:textId="77777777" w:rsidR="00716850" w:rsidRPr="00E75388" w:rsidRDefault="00716850" w:rsidP="00716850">
      <w:pPr>
        <w:rPr>
          <w:rFonts w:ascii="Roboto" w:hAnsi="Roboto" w:cstheme="minorHAnsi"/>
          <w:color w:val="000000" w:themeColor="text1"/>
        </w:rPr>
      </w:pPr>
    </w:p>
    <w:p w14:paraId="210B3C1D" w14:textId="77777777" w:rsidR="00716850" w:rsidRPr="00E75388" w:rsidRDefault="00716850" w:rsidP="00716850">
      <w:pPr>
        <w:shd w:val="clear" w:color="auto" w:fill="FFFFFF" w:themeFill="background1"/>
        <w:rPr>
          <w:rFonts w:ascii="Roboto" w:hAnsi="Roboto" w:cstheme="minorHAnsi"/>
          <w:highlight w:val="yellow"/>
        </w:rPr>
      </w:pPr>
    </w:p>
    <w:p w14:paraId="6FF23794" w14:textId="77777777" w:rsidR="00373EDA" w:rsidRPr="00E75388" w:rsidRDefault="00373EDA" w:rsidP="00716850">
      <w:pPr>
        <w:shd w:val="clear" w:color="auto" w:fill="FFFFFF" w:themeFill="background1"/>
        <w:rPr>
          <w:rFonts w:ascii="Roboto" w:hAnsi="Roboto" w:cstheme="minorHAnsi"/>
        </w:rPr>
      </w:pPr>
    </w:p>
    <w:p w14:paraId="6DCEE21A" w14:textId="77777777" w:rsidR="00373EDA" w:rsidRDefault="00373EDA" w:rsidP="00716850">
      <w:pPr>
        <w:shd w:val="clear" w:color="auto" w:fill="FFFFFF" w:themeFill="background1"/>
        <w:rPr>
          <w:rFonts w:ascii="Roboto" w:hAnsi="Roboto" w:cstheme="minorHAnsi"/>
        </w:rPr>
      </w:pPr>
    </w:p>
    <w:p w14:paraId="62D65877" w14:textId="77777777" w:rsidR="00C40AA9" w:rsidRDefault="00C40AA9" w:rsidP="00716850">
      <w:pPr>
        <w:shd w:val="clear" w:color="auto" w:fill="FFFFFF" w:themeFill="background1"/>
        <w:rPr>
          <w:rFonts w:ascii="Roboto" w:hAnsi="Roboto" w:cstheme="minorHAnsi"/>
        </w:rPr>
      </w:pPr>
    </w:p>
    <w:p w14:paraId="07EA6741" w14:textId="77777777" w:rsidR="00C40AA9" w:rsidRPr="00E75388" w:rsidRDefault="00C40AA9" w:rsidP="00716850">
      <w:pPr>
        <w:shd w:val="clear" w:color="auto" w:fill="FFFFFF" w:themeFill="background1"/>
        <w:rPr>
          <w:rFonts w:ascii="Roboto" w:hAnsi="Roboto" w:cstheme="minorHAnsi"/>
        </w:rPr>
      </w:pPr>
    </w:p>
    <w:p w14:paraId="17584F0D" w14:textId="30BEB1DD" w:rsidR="00716850" w:rsidRPr="00E75388" w:rsidRDefault="00716850" w:rsidP="00716850">
      <w:pPr>
        <w:shd w:val="clear" w:color="auto" w:fill="FFFFFF" w:themeFill="background1"/>
        <w:rPr>
          <w:rFonts w:ascii="Roboto" w:hAnsi="Roboto" w:cstheme="minorHAnsi"/>
        </w:rPr>
      </w:pPr>
      <w:r w:rsidRPr="00E75388">
        <w:rPr>
          <w:rFonts w:ascii="Roboto" w:hAnsi="Roboto" w:cstheme="minorHAnsi"/>
        </w:rPr>
        <w:lastRenderedPageBreak/>
        <w:t>Entre l’année scolaire 2022-2023 et l’année scolaire 2023-2024, il y a donc eu une</w:t>
      </w:r>
      <w:r w:rsidR="00373EDA" w:rsidRPr="00E75388">
        <w:rPr>
          <w:rFonts w:ascii="Roboto" w:hAnsi="Roboto" w:cstheme="minorHAnsi"/>
        </w:rPr>
        <w:t xml:space="preserve"> </w:t>
      </w:r>
      <w:r w:rsidRPr="00E75388">
        <w:rPr>
          <w:rFonts w:ascii="Roboto" w:hAnsi="Roboto" w:cstheme="minorHAnsi"/>
        </w:rPr>
        <w:t xml:space="preserve">augmentation </w:t>
      </w:r>
      <w:r w:rsidRPr="00E75388">
        <w:rPr>
          <w:rFonts w:ascii="Roboto" w:hAnsi="Roboto" w:cstheme="minorHAnsi"/>
          <w:b/>
          <w:shd w:val="clear" w:color="auto" w:fill="FFFFFF" w:themeFill="background1"/>
        </w:rPr>
        <w:t xml:space="preserve">de 16,09 % </w:t>
      </w:r>
      <w:r w:rsidRPr="00E75388">
        <w:rPr>
          <w:rFonts w:ascii="Roboto" w:hAnsi="Roboto" w:cstheme="minorHAnsi"/>
          <w:shd w:val="clear" w:color="auto" w:fill="FFFFFF" w:themeFill="background1"/>
        </w:rPr>
        <w:t>des</w:t>
      </w:r>
      <w:r w:rsidRPr="00E75388">
        <w:rPr>
          <w:rFonts w:ascii="Roboto" w:hAnsi="Roboto" w:cstheme="minorHAnsi"/>
        </w:rPr>
        <w:t xml:space="preserve"> dossiers introduits auprès des conseils de recours.</w:t>
      </w:r>
    </w:p>
    <w:p w14:paraId="68378E1C" w14:textId="77777777" w:rsidR="00373EDA" w:rsidRPr="00E75388" w:rsidRDefault="00373EDA" w:rsidP="00716850">
      <w:pPr>
        <w:shd w:val="clear" w:color="auto" w:fill="FFFFFF" w:themeFill="background1"/>
        <w:rPr>
          <w:rFonts w:ascii="Roboto" w:hAnsi="Roboto" w:cstheme="minorHAnsi"/>
        </w:rPr>
      </w:pPr>
    </w:p>
    <w:p w14:paraId="6F6BD66D" w14:textId="77777777" w:rsidR="00263FD8" w:rsidRPr="00E75388" w:rsidRDefault="00716850" w:rsidP="00716850">
      <w:pPr>
        <w:rPr>
          <w:rFonts w:ascii="Roboto" w:hAnsi="Roboto" w:cstheme="minorHAnsi"/>
        </w:rPr>
      </w:pPr>
      <w:r w:rsidRPr="00E75388">
        <w:rPr>
          <w:rFonts w:ascii="Roboto" w:hAnsi="Roboto" w:cstheme="minorHAnsi"/>
        </w:rPr>
        <w:t xml:space="preserve">Il n’est pas encore possible de donner des statistiques complètes pour l’année scolaire 2024-2025. Il faut attendre la seconde session (et ses éventuels recours). </w:t>
      </w:r>
    </w:p>
    <w:p w14:paraId="43DC8358" w14:textId="471DBFD7" w:rsidR="00373EDA" w:rsidRPr="00E75388" w:rsidRDefault="00716850" w:rsidP="00716850">
      <w:pPr>
        <w:rPr>
          <w:rFonts w:ascii="Roboto" w:hAnsi="Roboto" w:cstheme="minorHAnsi"/>
          <w:shd w:val="clear" w:color="auto" w:fill="FFFFFF" w:themeFill="background1"/>
        </w:rPr>
      </w:pPr>
      <w:r w:rsidRPr="00E75388">
        <w:rPr>
          <w:rFonts w:ascii="Roboto" w:hAnsi="Roboto" w:cstheme="minorHAnsi"/>
          <w:shd w:val="clear" w:color="auto" w:fill="FFFFFF" w:themeFill="background1"/>
        </w:rPr>
        <w:t>Des statistiques définitives pour l’année scolaire 2024-2025 seront disponibles aux alentours du mois de décembre 2025.</w:t>
      </w:r>
    </w:p>
    <w:p w14:paraId="33596977" w14:textId="4D2B01E9" w:rsidR="00D2590B" w:rsidRPr="00E75388" w:rsidRDefault="00716850" w:rsidP="00716850">
      <w:pPr>
        <w:rPr>
          <w:rFonts w:ascii="Roboto" w:hAnsi="Roboto" w:cstheme="minorHAnsi"/>
        </w:rPr>
      </w:pPr>
      <w:r w:rsidRPr="00E75388">
        <w:rPr>
          <w:rFonts w:ascii="Roboto" w:hAnsi="Roboto" w:cstheme="minorHAnsi"/>
        </w:rPr>
        <w:t>Les conseils de recours sont souverains et déterminent eux-mêmes leur calendrier de travail.</w:t>
      </w:r>
    </w:p>
    <w:p w14:paraId="2ABA0CD0" w14:textId="77777777" w:rsidR="00D2590B" w:rsidRPr="00E75388" w:rsidRDefault="00D2590B" w:rsidP="00716850">
      <w:pPr>
        <w:rPr>
          <w:rFonts w:ascii="Roboto" w:hAnsi="Roboto" w:cstheme="minorHAnsi"/>
        </w:rPr>
      </w:pPr>
    </w:p>
    <w:p w14:paraId="2411FDA3" w14:textId="77777777" w:rsidR="00373EDA" w:rsidRPr="00E75388" w:rsidRDefault="00373EDA" w:rsidP="00D2590B">
      <w:pPr>
        <w:shd w:val="clear" w:color="auto" w:fill="FAE2D5" w:themeFill="accent2" w:themeFillTint="33"/>
        <w:rPr>
          <w:rStyle w:val="Lienhypertexte"/>
          <w:rFonts w:ascii="Roboto" w:hAnsi="Roboto" w:cstheme="minorHAnsi"/>
          <w:color w:val="auto"/>
          <w:u w:val="none"/>
        </w:rPr>
      </w:pPr>
    </w:p>
    <w:p w14:paraId="56AA0E8A" w14:textId="77777777" w:rsidR="00EE6E17" w:rsidRPr="00E75388" w:rsidRDefault="00716850" w:rsidP="00421727">
      <w:pPr>
        <w:shd w:val="clear" w:color="auto" w:fill="FAE2D5" w:themeFill="accent2" w:themeFillTint="33"/>
        <w:spacing w:after="0"/>
        <w:jc w:val="center"/>
        <w:rPr>
          <w:rStyle w:val="Lienhypertexte"/>
          <w:rFonts w:ascii="Roboto" w:hAnsi="Roboto" w:cstheme="minorHAnsi"/>
          <w:color w:val="auto"/>
          <w:u w:val="none"/>
        </w:rPr>
      </w:pPr>
      <w:r w:rsidRPr="00E75388">
        <w:rPr>
          <w:rStyle w:val="Lienhypertexte"/>
          <w:rFonts w:ascii="Roboto" w:hAnsi="Roboto" w:cstheme="minorHAnsi"/>
          <w:color w:val="auto"/>
          <w:u w:val="none"/>
        </w:rPr>
        <w:t xml:space="preserve">Retrouvez toutes les infos et la réglementation </w:t>
      </w:r>
    </w:p>
    <w:p w14:paraId="3B4B9244" w14:textId="77777777" w:rsidR="00421727" w:rsidRPr="00E75388" w:rsidRDefault="00716850" w:rsidP="00421727">
      <w:pPr>
        <w:shd w:val="clear" w:color="auto" w:fill="FAE2D5" w:themeFill="accent2" w:themeFillTint="33"/>
        <w:spacing w:after="0"/>
        <w:jc w:val="center"/>
        <w:rPr>
          <w:rStyle w:val="Lienhypertexte"/>
          <w:rFonts w:ascii="Roboto" w:hAnsi="Roboto" w:cstheme="minorHAnsi"/>
          <w:color w:val="auto"/>
          <w:u w:val="none"/>
        </w:rPr>
      </w:pPr>
      <w:proofErr w:type="gramStart"/>
      <w:r w:rsidRPr="00E75388">
        <w:rPr>
          <w:rStyle w:val="Lienhypertexte"/>
          <w:rFonts w:ascii="Roboto" w:hAnsi="Roboto" w:cstheme="minorHAnsi"/>
          <w:color w:val="auto"/>
          <w:u w:val="none"/>
        </w:rPr>
        <w:t>sur</w:t>
      </w:r>
      <w:proofErr w:type="gramEnd"/>
      <w:r w:rsidRPr="00E75388">
        <w:rPr>
          <w:rStyle w:val="Lienhypertexte"/>
          <w:rFonts w:ascii="Roboto" w:hAnsi="Roboto" w:cstheme="minorHAnsi"/>
          <w:color w:val="auto"/>
          <w:u w:val="none"/>
        </w:rPr>
        <w:t xml:space="preserve"> les recours contre les décisions des </w:t>
      </w:r>
      <w:r w:rsidR="00EE6E17" w:rsidRPr="00E75388">
        <w:rPr>
          <w:rStyle w:val="Lienhypertexte"/>
          <w:rFonts w:ascii="Roboto" w:hAnsi="Roboto" w:cstheme="minorHAnsi"/>
          <w:color w:val="auto"/>
          <w:u w:val="none"/>
        </w:rPr>
        <w:t>c</w:t>
      </w:r>
      <w:r w:rsidRPr="00E75388">
        <w:rPr>
          <w:rStyle w:val="Lienhypertexte"/>
          <w:rFonts w:ascii="Roboto" w:hAnsi="Roboto" w:cstheme="minorHAnsi"/>
          <w:color w:val="auto"/>
          <w:u w:val="none"/>
        </w:rPr>
        <w:t xml:space="preserve">onseils de classe </w:t>
      </w:r>
    </w:p>
    <w:p w14:paraId="26A2D895" w14:textId="77777777" w:rsidR="00421727" w:rsidRPr="00E75388" w:rsidRDefault="00716850" w:rsidP="00421727">
      <w:pPr>
        <w:shd w:val="clear" w:color="auto" w:fill="FAE2D5" w:themeFill="accent2" w:themeFillTint="33"/>
        <w:spacing w:after="0"/>
        <w:jc w:val="center"/>
        <w:rPr>
          <w:rFonts w:ascii="Roboto" w:hAnsi="Roboto" w:cstheme="minorHAnsi"/>
        </w:rPr>
      </w:pPr>
      <w:proofErr w:type="gramStart"/>
      <w:r w:rsidRPr="00E75388">
        <w:rPr>
          <w:rStyle w:val="Lienhypertexte"/>
          <w:rFonts w:ascii="Roboto" w:hAnsi="Roboto" w:cstheme="minorHAnsi"/>
          <w:color w:val="auto"/>
          <w:u w:val="none"/>
        </w:rPr>
        <w:t>dans</w:t>
      </w:r>
      <w:proofErr w:type="gramEnd"/>
      <w:r w:rsidRPr="00E75388">
        <w:rPr>
          <w:rStyle w:val="Lienhypertexte"/>
          <w:rFonts w:ascii="Roboto" w:hAnsi="Roboto" w:cstheme="minorHAnsi"/>
          <w:color w:val="auto"/>
          <w:u w:val="none"/>
        </w:rPr>
        <w:t xml:space="preserve"> l’enseignement secondaire ordinaire</w:t>
      </w:r>
      <w:r w:rsidRPr="00E75388">
        <w:rPr>
          <w:rFonts w:ascii="Roboto" w:hAnsi="Roboto" w:cstheme="minorHAnsi"/>
        </w:rPr>
        <w:t xml:space="preserve"> sur </w:t>
      </w:r>
    </w:p>
    <w:p w14:paraId="38C242FF" w14:textId="09E3EF7B" w:rsidR="00716850" w:rsidRPr="00E75388" w:rsidRDefault="00421727" w:rsidP="00421727">
      <w:pPr>
        <w:shd w:val="clear" w:color="auto" w:fill="FAE2D5" w:themeFill="accent2" w:themeFillTint="33"/>
        <w:spacing w:after="0"/>
        <w:jc w:val="center"/>
        <w:rPr>
          <w:rStyle w:val="Lienhypertexte"/>
          <w:rFonts w:ascii="Roboto" w:hAnsi="Roboto" w:cstheme="minorHAnsi"/>
          <w:color w:val="auto"/>
          <w:u w:val="none"/>
        </w:rPr>
      </w:pPr>
      <w:hyperlink r:id="rId55" w:history="1">
        <w:r w:rsidRPr="00E75388">
          <w:rPr>
            <w:rStyle w:val="Lienhypertexte"/>
            <w:rFonts w:ascii="Roboto" w:hAnsi="Roboto" w:cstheme="minorHAnsi"/>
          </w:rPr>
          <w:t>www.enseignement.be/recours</w:t>
        </w:r>
      </w:hyperlink>
    </w:p>
    <w:p w14:paraId="596EC466" w14:textId="77777777" w:rsidR="00373EDA" w:rsidRPr="00E75388" w:rsidRDefault="00373EDA" w:rsidP="00D2590B">
      <w:pPr>
        <w:shd w:val="clear" w:color="auto" w:fill="FAE2D5" w:themeFill="accent2" w:themeFillTint="33"/>
        <w:rPr>
          <w:rFonts w:ascii="Roboto" w:hAnsi="Roboto" w:cstheme="minorHAnsi"/>
        </w:rPr>
      </w:pPr>
    </w:p>
    <w:p w14:paraId="0E193AE1" w14:textId="1ED461EF" w:rsidR="00B43FD4" w:rsidRPr="00E75388" w:rsidRDefault="00B43FD4">
      <w:pPr>
        <w:rPr>
          <w:rFonts w:ascii="Roboto" w:eastAsiaTheme="minorEastAsia" w:hAnsi="Roboto" w:cstheme="majorEastAsia"/>
          <w:color w:val="0F4761" w:themeColor="accent1" w:themeShade="BF"/>
          <w:sz w:val="32"/>
          <w:szCs w:val="32"/>
          <w:lang w:val="fr-BE"/>
        </w:rPr>
      </w:pPr>
    </w:p>
    <w:p w14:paraId="297F5E69" w14:textId="366E562D" w:rsidR="080FCA81" w:rsidRPr="00ED2917" w:rsidRDefault="00373EDA" w:rsidP="00ED2917">
      <w:pPr>
        <w:rPr>
          <w:rFonts w:ascii="Roboto" w:eastAsiaTheme="minorEastAsia" w:hAnsi="Roboto" w:cstheme="majorEastAsia"/>
          <w:color w:val="0F4761" w:themeColor="accent1" w:themeShade="BF"/>
          <w:sz w:val="32"/>
          <w:szCs w:val="32"/>
          <w:lang w:val="fr-BE"/>
        </w:rPr>
      </w:pPr>
      <w:r w:rsidRPr="00E75388">
        <w:rPr>
          <w:rFonts w:ascii="Roboto" w:hAnsi="Roboto"/>
          <w:lang w:val="fr-BE"/>
        </w:rPr>
        <w:br w:type="page"/>
      </w:r>
      <w:bookmarkEnd w:id="127"/>
      <w:bookmarkEnd w:id="128"/>
    </w:p>
    <w:p w14:paraId="2697CD8F" w14:textId="39B83357" w:rsidR="00AF7579" w:rsidRPr="00E75388" w:rsidRDefault="5A88709D" w:rsidP="080FCA81">
      <w:pPr>
        <w:pStyle w:val="Titre1"/>
        <w:rPr>
          <w:rFonts w:ascii="Roboto" w:hAnsi="Roboto" w:cstheme="minorBidi"/>
          <w:color w:val="auto"/>
          <w:sz w:val="22"/>
          <w:szCs w:val="22"/>
          <w:lang w:val="fr-BE"/>
        </w:rPr>
      </w:pPr>
      <w:bookmarkStart w:id="129" w:name="_Toc1579034644"/>
      <w:bookmarkStart w:id="130" w:name="_Toc103019352"/>
      <w:bookmarkStart w:id="131" w:name="_Toc209784445"/>
      <w:r w:rsidRPr="00E75388">
        <w:rPr>
          <w:rFonts w:ascii="Roboto" w:hAnsi="Roboto"/>
          <w:lang w:val="fr-BE"/>
        </w:rPr>
        <w:lastRenderedPageBreak/>
        <w:t>Les aides</w:t>
      </w:r>
      <w:bookmarkEnd w:id="129"/>
      <w:bookmarkEnd w:id="130"/>
      <w:bookmarkEnd w:id="131"/>
    </w:p>
    <w:p w14:paraId="1470C306" w14:textId="5647160A" w:rsidR="00C559FE" w:rsidRPr="00E75388" w:rsidRDefault="0D9840CE" w:rsidP="008020D0">
      <w:pPr>
        <w:pStyle w:val="Titre2"/>
        <w:rPr>
          <w:rFonts w:ascii="Roboto" w:hAnsi="Roboto"/>
          <w:lang w:val="fr-BE"/>
        </w:rPr>
      </w:pPr>
      <w:bookmarkStart w:id="132" w:name="_Toc610656342"/>
      <w:bookmarkStart w:id="133" w:name="_Toc59695303"/>
      <w:bookmarkStart w:id="134" w:name="_Toc209784446"/>
      <w:r w:rsidRPr="00E75388">
        <w:rPr>
          <w:rFonts w:ascii="Roboto" w:hAnsi="Roboto"/>
          <w:lang w:val="fr-BE"/>
        </w:rPr>
        <w:t>Les allocations d’études</w:t>
      </w:r>
      <w:bookmarkEnd w:id="132"/>
      <w:bookmarkEnd w:id="133"/>
      <w:bookmarkEnd w:id="134"/>
    </w:p>
    <w:p w14:paraId="3827EC27" w14:textId="30DFD4B0" w:rsidR="00C559FE" w:rsidRPr="00E75388" w:rsidRDefault="00C559FE" w:rsidP="00C559FE">
      <w:pPr>
        <w:pStyle w:val="Titre3"/>
        <w:spacing w:before="0"/>
        <w:rPr>
          <w:rFonts w:ascii="Roboto" w:hAnsi="Roboto"/>
        </w:rPr>
      </w:pPr>
      <w:r w:rsidRPr="00E75388">
        <w:rPr>
          <w:rFonts w:ascii="Roboto" w:hAnsi="Roboto"/>
        </w:rPr>
        <w:t xml:space="preserve">Quelques </w:t>
      </w:r>
      <w:r w:rsidR="00984FCF" w:rsidRPr="00E75388">
        <w:rPr>
          <w:rFonts w:ascii="Roboto" w:hAnsi="Roboto"/>
        </w:rPr>
        <w:t xml:space="preserve">données </w:t>
      </w:r>
      <w:r w:rsidRPr="00E75388">
        <w:rPr>
          <w:rFonts w:ascii="Roboto" w:hAnsi="Roboto"/>
        </w:rPr>
        <w:t>chiffr</w:t>
      </w:r>
      <w:r w:rsidR="00984FCF" w:rsidRPr="00E75388">
        <w:rPr>
          <w:rFonts w:ascii="Roboto" w:hAnsi="Roboto"/>
        </w:rPr>
        <w:t>é</w:t>
      </w:r>
      <w:r w:rsidRPr="00E75388">
        <w:rPr>
          <w:rFonts w:ascii="Roboto" w:hAnsi="Roboto"/>
        </w:rPr>
        <w:t>es</w:t>
      </w:r>
    </w:p>
    <w:p w14:paraId="6E9B6131" w14:textId="77777777" w:rsidR="00C559FE" w:rsidRPr="00E75388" w:rsidRDefault="00C559FE" w:rsidP="00C559FE">
      <w:pPr>
        <w:pStyle w:val="pf0"/>
        <w:spacing w:before="0" w:beforeAutospacing="0"/>
        <w:rPr>
          <w:rStyle w:val="cf01"/>
          <w:rFonts w:ascii="Roboto" w:hAnsi="Roboto" w:cstheme="minorHAnsi"/>
          <w:spacing w:val="2"/>
          <w:sz w:val="24"/>
          <w:szCs w:val="24"/>
        </w:rPr>
      </w:pPr>
      <w:r w:rsidRPr="00E75388">
        <w:rPr>
          <w:rFonts w:ascii="Roboto" w:hAnsi="Roboto" w:cstheme="minorHAnsi"/>
          <w:spacing w:val="2"/>
        </w:rPr>
        <w:t xml:space="preserve">La Direction des Allocations d'Études réceptionne plus de </w:t>
      </w:r>
      <w:r w:rsidRPr="00E75388">
        <w:rPr>
          <w:rFonts w:ascii="Roboto" w:hAnsi="Roboto" w:cstheme="minorHAnsi"/>
          <w:b/>
          <w:bCs/>
          <w:spacing w:val="2"/>
        </w:rPr>
        <w:t>166.994</w:t>
      </w:r>
      <w:r w:rsidRPr="00E75388">
        <w:rPr>
          <w:rFonts w:ascii="Roboto" w:hAnsi="Roboto" w:cstheme="minorHAnsi"/>
          <w:spacing w:val="2"/>
        </w:rPr>
        <w:t xml:space="preserve"> demandes annuelles. (Chiffres de 2024-2025)</w:t>
      </w:r>
    </w:p>
    <w:p w14:paraId="59EC8A83" w14:textId="77777777" w:rsidR="00C559FE" w:rsidRPr="00E75388" w:rsidRDefault="00C559FE" w:rsidP="00C559FE">
      <w:pPr>
        <w:pStyle w:val="pf0"/>
        <w:rPr>
          <w:rFonts w:ascii="Roboto" w:hAnsi="Roboto" w:cstheme="minorHAnsi"/>
          <w:spacing w:val="2"/>
        </w:rPr>
      </w:pPr>
      <w:r w:rsidRPr="00E75388">
        <w:rPr>
          <w:rFonts w:ascii="Roboto" w:hAnsi="Roboto" w:cstheme="minorHAnsi"/>
          <w:spacing w:val="2"/>
        </w:rPr>
        <w:t>Leur analyse permet à plus de 69.845 élèves du secondaire et 51.459 étudiants du supérieur de condition peu aisée de bénéficier d'une allocation dans le cadre de leurs études. (Taux d’acceptation : 72,64% pour l’ensemble des demandes réceptionnées)</w:t>
      </w:r>
    </w:p>
    <w:p w14:paraId="45A1F303" w14:textId="77777777" w:rsidR="00C559FE" w:rsidRPr="00E75388" w:rsidRDefault="00C559FE" w:rsidP="00C559FE">
      <w:pPr>
        <w:pStyle w:val="pf0"/>
        <w:rPr>
          <w:rFonts w:ascii="Roboto" w:hAnsi="Roboto" w:cstheme="minorHAnsi"/>
        </w:rPr>
      </w:pPr>
    </w:p>
    <w:p w14:paraId="628AAB37" w14:textId="245819EB" w:rsidR="00C559FE" w:rsidRPr="00E75388" w:rsidRDefault="00C559FE" w:rsidP="00992510">
      <w:pPr>
        <w:rPr>
          <w:rFonts w:ascii="Roboto" w:hAnsi="Roboto"/>
          <w:b/>
          <w:bCs/>
        </w:rPr>
      </w:pPr>
      <w:bookmarkStart w:id="135" w:name="_Toc17366403"/>
      <w:bookmarkStart w:id="136" w:name="_Toc17728399"/>
      <w:r w:rsidRPr="00E75388">
        <w:rPr>
          <w:rFonts w:ascii="Roboto" w:hAnsi="Roboto"/>
        </w:rPr>
        <w:t>Introduction des demandes</w:t>
      </w:r>
      <w:bookmarkEnd w:id="135"/>
      <w:bookmarkEnd w:id="136"/>
      <w:r w:rsidRPr="00E75388">
        <w:rPr>
          <w:rFonts w:ascii="Roboto" w:hAnsi="Roboto"/>
          <w:b/>
          <w:bCs/>
        </w:rPr>
        <w:br/>
      </w:r>
      <w:r w:rsidRPr="00E75388">
        <w:rPr>
          <w:rFonts w:ascii="Roboto" w:hAnsi="Roboto"/>
        </w:rPr>
        <w:t>Une demande d’allocation d’études doit être introduite pour chaque élève ou étudiant et doit être réitérée chaque année scolaire ou académique. Les demandes sont traitées par ordre d'entrée chronologique.</w:t>
      </w:r>
      <w:r w:rsidRPr="00E75388">
        <w:rPr>
          <w:rFonts w:ascii="Roboto" w:hAnsi="Roboto"/>
        </w:rPr>
        <w:br/>
      </w:r>
      <w:r w:rsidRPr="00E75388">
        <w:rPr>
          <w:rFonts w:ascii="Roboto" w:hAnsi="Roboto"/>
        </w:rPr>
        <w:br/>
      </w:r>
      <w:r w:rsidRPr="00E75388">
        <w:rPr>
          <w:rFonts w:ascii="Roboto" w:hAnsi="Roboto"/>
          <w:color w:val="0A0A0A"/>
        </w:rPr>
        <w:t>Cette année, le formulaire électronique</w:t>
      </w:r>
      <w:r w:rsidRPr="00E75388">
        <w:rPr>
          <w:rFonts w:ascii="Roboto" w:hAnsi="Roboto"/>
        </w:rPr>
        <w:t xml:space="preserve"> sera mis en ligne </w:t>
      </w:r>
      <w:r w:rsidRPr="00E75388">
        <w:rPr>
          <w:rFonts w:ascii="Roboto" w:hAnsi="Roboto"/>
          <w:b/>
          <w:bCs/>
        </w:rPr>
        <w:t>à partir du 8 juillet</w:t>
      </w:r>
      <w:r w:rsidRPr="00E75388">
        <w:rPr>
          <w:rFonts w:ascii="Roboto" w:hAnsi="Roboto"/>
        </w:rPr>
        <w:t xml:space="preserve"> et peut être complété du 8 juillet jusqu'au 31 octobre au plus tard (date limite d'introduction des demandes). </w:t>
      </w:r>
      <w:r w:rsidRPr="00E75388">
        <w:rPr>
          <w:rFonts w:ascii="Roboto" w:hAnsi="Roboto"/>
        </w:rPr>
        <w:br/>
      </w:r>
      <w:r w:rsidRPr="00E75388">
        <w:rPr>
          <w:rFonts w:ascii="Roboto" w:eastAsia="Times New Roman" w:hAnsi="Roboto"/>
          <w:shd w:val="clear" w:color="auto" w:fill="FFFFFF"/>
        </w:rPr>
        <w:t>La Direction des Allocations d’Études offre la possibilité d’introduire une demande d’allocation via un formulaire électronique ou par voie postale.</w:t>
      </w:r>
    </w:p>
    <w:p w14:paraId="7CD73ED5" w14:textId="77777777" w:rsidR="00C559FE" w:rsidRPr="00E75388" w:rsidRDefault="00C559FE" w:rsidP="00992510">
      <w:pPr>
        <w:rPr>
          <w:rFonts w:ascii="Roboto" w:eastAsia="Times New Roman" w:hAnsi="Roboto"/>
          <w:shd w:val="clear" w:color="auto" w:fill="FFFFFF"/>
        </w:rPr>
      </w:pPr>
      <w:r w:rsidRPr="00E75388">
        <w:rPr>
          <w:rFonts w:ascii="Roboto" w:eastAsia="Times New Roman" w:hAnsi="Roboto"/>
          <w:shd w:val="clear" w:color="auto" w:fill="FFFFFF"/>
        </w:rPr>
        <w:t>Le </w:t>
      </w:r>
      <w:hyperlink r:id="rId56" w:history="1">
        <w:r w:rsidRPr="00E75388">
          <w:rPr>
            <w:rFonts w:ascii="Roboto" w:eastAsia="Times New Roman" w:hAnsi="Roboto"/>
            <w:u w:val="single"/>
            <w:shd w:val="clear" w:color="auto" w:fill="FFFFFF"/>
          </w:rPr>
          <w:t>formulaire "électronique"</w:t>
        </w:r>
      </w:hyperlink>
      <w:r w:rsidRPr="00E75388">
        <w:rPr>
          <w:rFonts w:ascii="Roboto" w:eastAsia="Times New Roman" w:hAnsi="Roboto"/>
          <w:shd w:val="clear" w:color="auto" w:fill="FFFFFF"/>
        </w:rPr>
        <w:t xml:space="preserve"> propose de nombreux avantages exclusifs : </w:t>
      </w:r>
      <w:r w:rsidRPr="00E75388">
        <w:rPr>
          <w:rFonts w:ascii="Roboto" w:eastAsia="Times New Roman" w:hAnsi="Roboto"/>
          <w:shd w:val="clear" w:color="auto" w:fill="FFFFFF"/>
        </w:rPr>
        <w:br/>
        <w:t>Une démarche </w:t>
      </w:r>
      <w:r w:rsidRPr="00E75388">
        <w:rPr>
          <w:rFonts w:ascii="Roboto" w:eastAsia="Times New Roman" w:hAnsi="Roboto"/>
          <w:b/>
          <w:bCs/>
          <w:shd w:val="clear" w:color="auto" w:fill="FFFFFF"/>
        </w:rPr>
        <w:t>sans frais</w:t>
      </w:r>
      <w:r w:rsidRPr="00E75388">
        <w:rPr>
          <w:rFonts w:ascii="Roboto" w:eastAsia="Times New Roman" w:hAnsi="Roboto"/>
          <w:shd w:val="clear" w:color="auto" w:fill="FFFFFF"/>
        </w:rPr>
        <w:t xml:space="preserve">, sécurisée et un traitement </w:t>
      </w:r>
      <w:r w:rsidRPr="00E75388">
        <w:rPr>
          <w:rFonts w:ascii="Roboto" w:eastAsia="Times New Roman" w:hAnsi="Roboto"/>
          <w:b/>
          <w:bCs/>
          <w:shd w:val="clear" w:color="auto" w:fill="FFFFFF"/>
        </w:rPr>
        <w:t>plus rapide</w:t>
      </w:r>
      <w:r w:rsidRPr="00E75388">
        <w:rPr>
          <w:rFonts w:ascii="Roboto" w:eastAsia="Times New Roman" w:hAnsi="Roboto"/>
          <w:shd w:val="clear" w:color="auto" w:fill="FFFFFF"/>
        </w:rPr>
        <w:t>.</w:t>
      </w:r>
      <w:r w:rsidRPr="00E75388">
        <w:rPr>
          <w:rFonts w:ascii="Roboto" w:eastAsia="Times New Roman" w:hAnsi="Roboto"/>
          <w:shd w:val="clear" w:color="auto" w:fill="FFFFFF"/>
        </w:rPr>
        <w:br/>
      </w:r>
    </w:p>
    <w:p w14:paraId="68927A1F" w14:textId="77777777" w:rsidR="00C559FE" w:rsidRPr="00E75388" w:rsidRDefault="00C559FE" w:rsidP="00992510">
      <w:pPr>
        <w:rPr>
          <w:rFonts w:ascii="Roboto" w:eastAsia="Times New Roman" w:hAnsi="Roboto"/>
          <w:shd w:val="clear" w:color="auto" w:fill="FFFFFF"/>
        </w:rPr>
      </w:pPr>
      <w:r w:rsidRPr="00E75388">
        <w:rPr>
          <w:rFonts w:ascii="Roboto" w:eastAsia="Times New Roman" w:hAnsi="Roboto"/>
          <w:shd w:val="clear" w:color="auto" w:fill="FFFFFF"/>
        </w:rPr>
        <w:t>Le </w:t>
      </w:r>
      <w:hyperlink r:id="rId57" w:history="1">
        <w:r w:rsidRPr="00E75388">
          <w:rPr>
            <w:rFonts w:ascii="Roboto" w:eastAsia="Times New Roman" w:hAnsi="Roboto"/>
            <w:color w:val="215E99" w:themeColor="text2" w:themeTint="BF"/>
            <w:u w:val="single"/>
            <w:shd w:val="clear" w:color="auto" w:fill="FFFFFF"/>
          </w:rPr>
          <w:t>formulaire "papier/PDF"</w:t>
        </w:r>
      </w:hyperlink>
      <w:r w:rsidRPr="00E75388">
        <w:rPr>
          <w:rFonts w:ascii="Roboto" w:eastAsia="Times New Roman" w:hAnsi="Roboto"/>
          <w:shd w:val="clear" w:color="auto" w:fill="FFFFFF"/>
        </w:rPr>
        <w:t xml:space="preserve"> qui doit être envoyé par courrier postal (via le </w:t>
      </w:r>
      <w:r w:rsidRPr="00E75388">
        <w:rPr>
          <w:rFonts w:ascii="Roboto" w:eastAsia="Times New Roman" w:hAnsi="Roboto"/>
          <w:b/>
          <w:bCs/>
          <w:shd w:val="clear" w:color="auto" w:fill="FFFFFF"/>
        </w:rPr>
        <w:t>paiement</w:t>
      </w:r>
      <w:r w:rsidRPr="00E75388">
        <w:rPr>
          <w:rFonts w:ascii="Roboto" w:eastAsia="Times New Roman" w:hAnsi="Roboto"/>
          <w:shd w:val="clear" w:color="auto" w:fill="FFFFFF"/>
        </w:rPr>
        <w:t xml:space="preserve"> d'un recommandé exclusivement).</w:t>
      </w:r>
    </w:p>
    <w:p w14:paraId="5663E422" w14:textId="77777777" w:rsidR="00C559FE" w:rsidRPr="00E75388" w:rsidRDefault="00C559FE" w:rsidP="00992510">
      <w:pPr>
        <w:rPr>
          <w:rFonts w:ascii="Roboto" w:hAnsi="Roboto"/>
        </w:rPr>
      </w:pPr>
      <w:r w:rsidRPr="00E75388">
        <w:rPr>
          <w:rFonts w:ascii="Roboto" w:hAnsi="Roboto"/>
        </w:rPr>
        <w:t>Depuis le début de l’informatisation en 2011, le recours au formulaire électronique est en constante progression.</w:t>
      </w:r>
      <w:r w:rsidRPr="00E75388">
        <w:rPr>
          <w:rFonts w:ascii="Roboto" w:hAnsi="Roboto"/>
        </w:rPr>
        <w:br/>
        <w:t xml:space="preserve">Répartition entre le formulaire papier/électronique en 2024-2025 : </w:t>
      </w:r>
      <w:r w:rsidRPr="00E75388">
        <w:rPr>
          <w:rFonts w:ascii="Roboto" w:hAnsi="Roboto"/>
          <w:b/>
          <w:bCs/>
        </w:rPr>
        <w:t>22% pour le papier</w:t>
      </w:r>
      <w:r w:rsidRPr="00E75388">
        <w:rPr>
          <w:rFonts w:ascii="Roboto" w:hAnsi="Roboto"/>
        </w:rPr>
        <w:t xml:space="preserve"> et </w:t>
      </w:r>
      <w:r w:rsidRPr="00E75388">
        <w:rPr>
          <w:rFonts w:ascii="Roboto" w:hAnsi="Roboto"/>
          <w:b/>
          <w:bCs/>
        </w:rPr>
        <w:t>78% d’électronique</w:t>
      </w:r>
      <w:r w:rsidRPr="00E75388">
        <w:rPr>
          <w:rFonts w:ascii="Roboto" w:hAnsi="Roboto"/>
        </w:rPr>
        <w:t>.</w:t>
      </w:r>
    </w:p>
    <w:p w14:paraId="41128340" w14:textId="77777777" w:rsidR="00C559FE" w:rsidRPr="00E75388" w:rsidRDefault="00C559FE" w:rsidP="00992510">
      <w:pPr>
        <w:rPr>
          <w:rFonts w:ascii="Roboto" w:hAnsi="Roboto"/>
          <w:color w:val="FF0000"/>
        </w:rPr>
      </w:pPr>
    </w:p>
    <w:p w14:paraId="4879D7F0" w14:textId="31694829" w:rsidR="00C559FE" w:rsidRPr="00E75388" w:rsidRDefault="00C559FE" w:rsidP="00C559FE">
      <w:pPr>
        <w:pStyle w:val="Titre3"/>
        <w:spacing w:line="240" w:lineRule="auto"/>
        <w:rPr>
          <w:rFonts w:ascii="Roboto" w:hAnsi="Roboto"/>
        </w:rPr>
      </w:pPr>
      <w:r w:rsidRPr="00E75388">
        <w:rPr>
          <w:rFonts w:ascii="Roboto" w:hAnsi="Roboto"/>
        </w:rPr>
        <w:t>Les conditions d’octroi</w:t>
      </w:r>
    </w:p>
    <w:p w14:paraId="49D6FC84" w14:textId="77777777" w:rsidR="00C559FE" w:rsidRPr="00E75388" w:rsidRDefault="00C559FE" w:rsidP="00C559FE">
      <w:pPr>
        <w:spacing w:line="240" w:lineRule="auto"/>
        <w:rPr>
          <w:rFonts w:ascii="Roboto" w:hAnsi="Roboto" w:cstheme="minorHAnsi"/>
        </w:rPr>
      </w:pPr>
      <w:r w:rsidRPr="00E75388">
        <w:rPr>
          <w:rFonts w:ascii="Roboto" w:hAnsi="Roboto" w:cstheme="minorHAnsi"/>
        </w:rPr>
        <w:t xml:space="preserve">L’octroi d’une allocation d’études est soumis à plusieurs conditions. Le dossier est examiné par la Direction des Allocations d’Études sur bases de différents critères comme les revenus du ménage, le nombre de personnes à charge, les revenus cadastraux / loyers, la nationalité, le cursus éducatif de l’élève ou de l’étude, etc. Vous trouverez l’information complète sur le site internet des allocations d’études. </w:t>
      </w:r>
    </w:p>
    <w:p w14:paraId="57A2349C" w14:textId="77777777" w:rsidR="00C559FE" w:rsidRPr="00E75388" w:rsidRDefault="00C559FE" w:rsidP="00C559FE">
      <w:pPr>
        <w:rPr>
          <w:rFonts w:ascii="Roboto" w:hAnsi="Roboto" w:cstheme="minorHAnsi"/>
        </w:rPr>
      </w:pPr>
    </w:p>
    <w:p w14:paraId="04C92AA7" w14:textId="77777777" w:rsidR="00C559FE" w:rsidRPr="00E75388" w:rsidRDefault="00C559FE" w:rsidP="008020D0">
      <w:pPr>
        <w:pStyle w:val="Titre3"/>
        <w:rPr>
          <w:rFonts w:ascii="Roboto" w:hAnsi="Roboto"/>
        </w:rPr>
      </w:pPr>
      <w:r w:rsidRPr="00E75388">
        <w:rPr>
          <w:rFonts w:ascii="Roboto" w:hAnsi="Roboto"/>
        </w:rPr>
        <w:t>Un centre d’appels pour les usagers</w:t>
      </w:r>
    </w:p>
    <w:p w14:paraId="34760450" w14:textId="4EE89804" w:rsidR="00C559FE" w:rsidRPr="00E75388" w:rsidRDefault="00C559FE" w:rsidP="00CF338B">
      <w:pPr>
        <w:pStyle w:val="Paragraphedeliste"/>
        <w:numPr>
          <w:ilvl w:val="0"/>
          <w:numId w:val="7"/>
        </w:numPr>
        <w:spacing w:before="100" w:beforeAutospacing="1" w:after="100" w:afterAutospacing="1" w:line="240" w:lineRule="auto"/>
        <w:ind w:left="643"/>
        <w:rPr>
          <w:rFonts w:ascii="Roboto" w:eastAsia="Times New Roman" w:hAnsi="Roboto" w:cstheme="minorHAnsi"/>
        </w:rPr>
      </w:pPr>
      <w:r w:rsidRPr="00E75388">
        <w:rPr>
          <w:rFonts w:ascii="Roboto" w:eastAsia="Times New Roman" w:hAnsi="Roboto" w:cstheme="minorHAnsi"/>
          <w:shd w:val="clear" w:color="auto" w:fill="FFFFFF"/>
        </w:rPr>
        <w:t>Pour une </w:t>
      </w:r>
      <w:r w:rsidRPr="00E75388">
        <w:rPr>
          <w:rFonts w:ascii="Roboto" w:eastAsia="Times New Roman" w:hAnsi="Roboto" w:cstheme="minorHAnsi"/>
          <w:b/>
          <w:bCs/>
          <w:shd w:val="clear" w:color="auto" w:fill="FFFFFF"/>
        </w:rPr>
        <w:t>aide au remplissage du formulaire</w:t>
      </w:r>
      <w:r w:rsidRPr="00E75388">
        <w:rPr>
          <w:rFonts w:ascii="Roboto" w:eastAsia="Times New Roman" w:hAnsi="Roboto" w:cstheme="minorHAnsi"/>
          <w:shd w:val="clear" w:color="auto" w:fill="FFFFFF"/>
        </w:rPr>
        <w:t xml:space="preserve"> de demande d’allocation d’études </w:t>
      </w:r>
      <w:r w:rsidRPr="00E75388">
        <w:rPr>
          <w:rFonts w:ascii="Roboto" w:hAnsi="Roboto" w:cstheme="minorHAnsi"/>
        </w:rPr>
        <w:t>ou pour toute autre question</w:t>
      </w:r>
      <w:r w:rsidRPr="00E75388">
        <w:rPr>
          <w:rFonts w:ascii="Roboto" w:eastAsia="Times New Roman" w:hAnsi="Roboto" w:cstheme="minorHAnsi"/>
          <w:shd w:val="clear" w:color="auto" w:fill="FFFFFF"/>
        </w:rPr>
        <w:t>. Du lundi au jeudi de 09h à 12h.</w:t>
      </w:r>
      <w:r w:rsidRPr="00E75388">
        <w:rPr>
          <w:rFonts w:ascii="Roboto" w:eastAsia="Times New Roman" w:hAnsi="Roboto" w:cstheme="minorHAnsi"/>
          <w:shd w:val="clear" w:color="auto" w:fill="FFFFFF"/>
        </w:rPr>
        <w:br/>
        <w:t xml:space="preserve">Composez le numéro du </w:t>
      </w:r>
      <w:r w:rsidR="00BB1E3A">
        <w:rPr>
          <w:rFonts w:ascii="Roboto" w:eastAsia="Times New Roman" w:hAnsi="Roboto" w:cstheme="minorHAnsi"/>
          <w:shd w:val="clear" w:color="auto" w:fill="FFFFFF"/>
        </w:rPr>
        <w:t>c</w:t>
      </w:r>
      <w:r w:rsidRPr="00E75388">
        <w:rPr>
          <w:rFonts w:ascii="Roboto" w:eastAsia="Times New Roman" w:hAnsi="Roboto" w:cstheme="minorHAnsi"/>
          <w:shd w:val="clear" w:color="auto" w:fill="FFFFFF"/>
        </w:rPr>
        <w:t>entre d'appel </w:t>
      </w:r>
      <w:r w:rsidRPr="00E75388">
        <w:rPr>
          <w:rFonts w:ascii="Roboto" w:eastAsia="Times New Roman" w:hAnsi="Roboto" w:cstheme="minorHAnsi"/>
          <w:b/>
          <w:bCs/>
          <w:shd w:val="clear" w:color="auto" w:fill="FFFFFF"/>
        </w:rPr>
        <w:t>0800 11 869</w:t>
      </w:r>
      <w:r w:rsidRPr="00E75388">
        <w:rPr>
          <w:rFonts w:ascii="Roboto" w:eastAsia="Times New Roman" w:hAnsi="Roboto" w:cstheme="minorHAnsi"/>
          <w:b/>
          <w:bCs/>
          <w:shd w:val="clear" w:color="auto" w:fill="FFFFFF"/>
        </w:rPr>
        <w:br/>
      </w:r>
    </w:p>
    <w:p w14:paraId="2E903B05" w14:textId="77777777" w:rsidR="00C559FE" w:rsidRPr="00E75388" w:rsidRDefault="00C559FE" w:rsidP="00CF338B">
      <w:pPr>
        <w:pStyle w:val="Paragraphedeliste"/>
        <w:numPr>
          <w:ilvl w:val="0"/>
          <w:numId w:val="7"/>
        </w:numPr>
        <w:spacing w:before="100" w:beforeAutospacing="1" w:after="100" w:afterAutospacing="1" w:line="240" w:lineRule="auto"/>
        <w:rPr>
          <w:rFonts w:ascii="Roboto" w:eastAsia="Times New Roman" w:hAnsi="Roboto" w:cstheme="minorHAnsi"/>
        </w:rPr>
      </w:pPr>
      <w:r w:rsidRPr="00E75388">
        <w:rPr>
          <w:rFonts w:ascii="Roboto" w:eastAsia="Times New Roman" w:hAnsi="Roboto" w:cstheme="minorHAnsi"/>
          <w:shd w:val="clear" w:color="auto" w:fill="FFFFFF"/>
        </w:rPr>
        <w:t>Pour le </w:t>
      </w:r>
      <w:r w:rsidRPr="00E75388">
        <w:rPr>
          <w:rFonts w:ascii="Roboto" w:eastAsia="Times New Roman" w:hAnsi="Roboto" w:cstheme="minorHAnsi"/>
          <w:b/>
          <w:bCs/>
          <w:shd w:val="clear" w:color="auto" w:fill="FFFFFF"/>
        </w:rPr>
        <w:t>suivi du dossier automatique</w:t>
      </w:r>
      <w:r w:rsidRPr="00E75388">
        <w:rPr>
          <w:rFonts w:ascii="Roboto" w:eastAsia="Times New Roman" w:hAnsi="Roboto" w:cstheme="minorHAnsi"/>
          <w:shd w:val="clear" w:color="auto" w:fill="FFFFFF"/>
        </w:rPr>
        <w:t> 24h/24 et 7j/7.</w:t>
      </w:r>
      <w:r w:rsidRPr="00E75388">
        <w:rPr>
          <w:rFonts w:ascii="Roboto" w:eastAsia="Times New Roman" w:hAnsi="Roboto" w:cstheme="minorHAnsi"/>
          <w:shd w:val="clear" w:color="auto" w:fill="FFFFFF"/>
        </w:rPr>
        <w:br/>
        <w:t>Composez le numéro </w:t>
      </w:r>
      <w:r w:rsidRPr="00E75388">
        <w:rPr>
          <w:rFonts w:ascii="Roboto" w:eastAsia="Times New Roman" w:hAnsi="Roboto" w:cstheme="minorHAnsi"/>
          <w:b/>
          <w:bCs/>
          <w:shd w:val="clear" w:color="auto" w:fill="FFFFFF"/>
        </w:rPr>
        <w:t>02 413 37 37 </w:t>
      </w:r>
      <w:r w:rsidRPr="00E75388">
        <w:rPr>
          <w:rFonts w:ascii="Roboto" w:eastAsia="Times New Roman" w:hAnsi="Roboto" w:cstheme="minorHAnsi"/>
        </w:rPr>
        <w:t xml:space="preserve"> </w:t>
      </w:r>
    </w:p>
    <w:p w14:paraId="70A57119" w14:textId="77777777" w:rsidR="00C559FE" w:rsidRPr="00E75388" w:rsidRDefault="00C559FE" w:rsidP="00C559FE">
      <w:pPr>
        <w:pStyle w:val="Paragraphedeliste"/>
        <w:spacing w:before="100" w:beforeAutospacing="1" w:after="100" w:afterAutospacing="1" w:line="240" w:lineRule="auto"/>
        <w:rPr>
          <w:rFonts w:ascii="Roboto" w:eastAsia="Times New Roman" w:hAnsi="Roboto" w:cstheme="minorHAnsi"/>
          <w:i/>
          <w:iCs/>
          <w:shd w:val="clear" w:color="auto" w:fill="FFFFFF"/>
        </w:rPr>
      </w:pPr>
    </w:p>
    <w:p w14:paraId="1259C8C0" w14:textId="77777777" w:rsidR="00C559FE" w:rsidRPr="00E75388" w:rsidRDefault="00C559FE" w:rsidP="00C93BAF">
      <w:pPr>
        <w:pStyle w:val="Paragraphedeliste"/>
        <w:spacing w:before="100" w:beforeAutospacing="1" w:after="100" w:afterAutospacing="1" w:line="240" w:lineRule="auto"/>
        <w:rPr>
          <w:rFonts w:ascii="Roboto" w:eastAsia="Times New Roman" w:hAnsi="Roboto" w:cstheme="minorHAnsi"/>
          <w:i/>
          <w:iCs/>
        </w:rPr>
      </w:pPr>
    </w:p>
    <w:p w14:paraId="7551654F" w14:textId="77777777" w:rsidR="00C93BAF" w:rsidRPr="00E75388" w:rsidRDefault="00C93BAF" w:rsidP="00C93BAF">
      <w:pPr>
        <w:shd w:val="clear" w:color="auto" w:fill="FAE2D5" w:themeFill="accent2" w:themeFillTint="33"/>
        <w:jc w:val="center"/>
        <w:rPr>
          <w:rFonts w:ascii="Roboto" w:hAnsi="Roboto" w:cstheme="minorHAnsi"/>
          <w:b/>
          <w:color w:val="0A0A0A"/>
          <w:spacing w:val="2"/>
        </w:rPr>
      </w:pPr>
    </w:p>
    <w:p w14:paraId="794A395C" w14:textId="77777777" w:rsidR="00421727" w:rsidRPr="00E75388" w:rsidRDefault="00C559FE" w:rsidP="00421727">
      <w:pPr>
        <w:shd w:val="clear" w:color="auto" w:fill="FAE2D5" w:themeFill="accent2" w:themeFillTint="33"/>
        <w:spacing w:after="0"/>
        <w:jc w:val="center"/>
        <w:rPr>
          <w:rFonts w:ascii="Roboto" w:hAnsi="Roboto" w:cstheme="minorHAnsi"/>
          <w:bCs/>
          <w:color w:val="0A0A0A"/>
          <w:spacing w:val="2"/>
        </w:rPr>
      </w:pPr>
      <w:r w:rsidRPr="00E75388">
        <w:rPr>
          <w:rFonts w:ascii="Roboto" w:hAnsi="Roboto" w:cstheme="minorHAnsi"/>
          <w:bCs/>
          <w:color w:val="0A0A0A"/>
          <w:spacing w:val="2"/>
        </w:rPr>
        <w:t xml:space="preserve">Toutes les informations, conditions d’octrois </w:t>
      </w:r>
    </w:p>
    <w:p w14:paraId="7A22EE7C" w14:textId="2923F466" w:rsidR="00421727" w:rsidRPr="00E75388" w:rsidRDefault="00C559FE" w:rsidP="00421727">
      <w:pPr>
        <w:shd w:val="clear" w:color="auto" w:fill="FAE2D5" w:themeFill="accent2" w:themeFillTint="33"/>
        <w:spacing w:after="0"/>
        <w:jc w:val="center"/>
        <w:rPr>
          <w:rFonts w:ascii="Roboto" w:hAnsi="Roboto" w:cstheme="minorHAnsi"/>
          <w:bCs/>
          <w:color w:val="0A0A0A"/>
          <w:spacing w:val="2"/>
        </w:rPr>
      </w:pPr>
      <w:proofErr w:type="gramStart"/>
      <w:r w:rsidRPr="00E75388">
        <w:rPr>
          <w:rFonts w:ascii="Roboto" w:hAnsi="Roboto" w:cstheme="minorHAnsi"/>
          <w:bCs/>
          <w:color w:val="0A0A0A"/>
          <w:spacing w:val="2"/>
        </w:rPr>
        <w:t>et</w:t>
      </w:r>
      <w:proofErr w:type="gramEnd"/>
      <w:r w:rsidRPr="00E75388">
        <w:rPr>
          <w:rFonts w:ascii="Roboto" w:hAnsi="Roboto" w:cstheme="minorHAnsi"/>
          <w:bCs/>
          <w:color w:val="0A0A0A"/>
          <w:spacing w:val="2"/>
        </w:rPr>
        <w:t xml:space="preserve"> démarches sont à retrouver</w:t>
      </w:r>
      <w:r w:rsidR="00421727" w:rsidRPr="00E75388">
        <w:rPr>
          <w:rFonts w:ascii="Roboto" w:hAnsi="Roboto" w:cstheme="minorHAnsi"/>
          <w:bCs/>
          <w:color w:val="0A0A0A"/>
          <w:spacing w:val="2"/>
        </w:rPr>
        <w:t xml:space="preserve"> sur</w:t>
      </w:r>
    </w:p>
    <w:p w14:paraId="6E34ED01" w14:textId="1BBE99E7" w:rsidR="00C559FE" w:rsidRPr="00E75388" w:rsidRDefault="00C559FE" w:rsidP="00421727">
      <w:pPr>
        <w:shd w:val="clear" w:color="auto" w:fill="FAE2D5" w:themeFill="accent2" w:themeFillTint="33"/>
        <w:spacing w:after="0"/>
        <w:jc w:val="center"/>
        <w:rPr>
          <w:rFonts w:ascii="Roboto" w:hAnsi="Roboto" w:cstheme="minorHAnsi"/>
          <w:color w:val="0A0A0A"/>
          <w:spacing w:val="2"/>
        </w:rPr>
      </w:pPr>
      <w:r w:rsidRPr="00E75388">
        <w:rPr>
          <w:rFonts w:ascii="Roboto" w:hAnsi="Roboto" w:cstheme="minorHAnsi"/>
          <w:color w:val="0A0A0A"/>
          <w:spacing w:val="2"/>
        </w:rPr>
        <w:t xml:space="preserve"> </w:t>
      </w:r>
      <w:hyperlink r:id="rId58" w:history="1">
        <w:r w:rsidRPr="00E75388">
          <w:rPr>
            <w:rStyle w:val="Lienhypertexte"/>
            <w:rFonts w:ascii="Roboto" w:hAnsi="Roboto" w:cstheme="minorHAnsi"/>
            <w:spacing w:val="2"/>
          </w:rPr>
          <w:t>https://allocations-etudes.cfwb.be</w:t>
        </w:r>
      </w:hyperlink>
      <w:r w:rsidRPr="00E75388">
        <w:rPr>
          <w:rFonts w:ascii="Roboto" w:hAnsi="Roboto" w:cstheme="minorHAnsi"/>
          <w:color w:val="0A0A0A"/>
          <w:spacing w:val="2"/>
        </w:rPr>
        <w:t>.</w:t>
      </w:r>
    </w:p>
    <w:p w14:paraId="2FAC7A89" w14:textId="77777777" w:rsidR="00C93BAF" w:rsidRPr="00E75388" w:rsidRDefault="00C93BAF" w:rsidP="00C93BAF">
      <w:pPr>
        <w:shd w:val="clear" w:color="auto" w:fill="FAE2D5" w:themeFill="accent2" w:themeFillTint="33"/>
        <w:jc w:val="center"/>
        <w:rPr>
          <w:rFonts w:ascii="Roboto" w:hAnsi="Roboto" w:cstheme="minorHAnsi"/>
          <w:color w:val="0A0A0A"/>
          <w:spacing w:val="2"/>
        </w:rPr>
      </w:pPr>
    </w:p>
    <w:p w14:paraId="38DCE175" w14:textId="56EF4864" w:rsidR="00646A91" w:rsidRPr="00E75388" w:rsidRDefault="00A60C6C" w:rsidP="00C42AFF">
      <w:pPr>
        <w:rPr>
          <w:rFonts w:ascii="Roboto" w:hAnsi="Roboto"/>
          <w:lang w:val="fr-BE"/>
        </w:rPr>
      </w:pPr>
      <w:r w:rsidRPr="00E75388">
        <w:rPr>
          <w:rFonts w:ascii="Roboto" w:hAnsi="Roboto"/>
          <w:lang w:val="fr-BE"/>
        </w:rPr>
        <w:br w:type="page"/>
      </w:r>
      <w:bookmarkStart w:id="137" w:name="_Toc178543538"/>
      <w:bookmarkStart w:id="138" w:name="_Toc1637797125"/>
    </w:p>
    <w:p w14:paraId="5AB876A2" w14:textId="29C4A581" w:rsidR="00A60C6C" w:rsidRPr="00E75388" w:rsidRDefault="00A60C6C" w:rsidP="00A60C6C">
      <w:pPr>
        <w:pStyle w:val="Titre2"/>
        <w:rPr>
          <w:rFonts w:ascii="Roboto" w:hAnsi="Roboto"/>
          <w:lang w:val="fr-BE"/>
        </w:rPr>
      </w:pPr>
      <w:bookmarkStart w:id="139" w:name="_Toc209784447"/>
      <w:r w:rsidRPr="00E75388">
        <w:rPr>
          <w:rFonts w:ascii="Roboto" w:hAnsi="Roboto"/>
          <w:lang w:val="fr-BE"/>
        </w:rPr>
        <w:lastRenderedPageBreak/>
        <w:t>Les mécanismes de gratuité</w:t>
      </w:r>
      <w:bookmarkEnd w:id="137"/>
      <w:bookmarkEnd w:id="138"/>
      <w:bookmarkEnd w:id="139"/>
    </w:p>
    <w:p w14:paraId="71AC1145" w14:textId="77777777" w:rsidR="00A60C6C" w:rsidRPr="00E75388" w:rsidRDefault="00A60C6C" w:rsidP="00A60C6C">
      <w:pPr>
        <w:rPr>
          <w:rFonts w:ascii="Roboto" w:hAnsi="Roboto"/>
          <w:lang w:val="fr-BE"/>
        </w:rPr>
      </w:pPr>
    </w:p>
    <w:p w14:paraId="711F7DE6" w14:textId="77777777" w:rsidR="00A60C6C" w:rsidRPr="00E75388" w:rsidRDefault="00A60C6C" w:rsidP="00A60C6C">
      <w:pPr>
        <w:pStyle w:val="Titre3"/>
        <w:rPr>
          <w:rFonts w:ascii="Roboto" w:hAnsi="Roboto"/>
          <w:lang w:val="fr-BE"/>
        </w:rPr>
      </w:pPr>
      <w:r w:rsidRPr="00E75388">
        <w:rPr>
          <w:rFonts w:ascii="Roboto" w:hAnsi="Roboto"/>
          <w:lang w:val="fr-BE"/>
        </w:rPr>
        <w:t xml:space="preserve">Mise en œuvre de la gratuité scolaire dans l’enseignement fondamental ordinaire et spécialisé </w:t>
      </w:r>
    </w:p>
    <w:p w14:paraId="602DC7E1" w14:textId="77777777" w:rsidR="00A60C6C" w:rsidRPr="00E75388" w:rsidRDefault="00A60C6C" w:rsidP="00A60C6C">
      <w:pPr>
        <w:rPr>
          <w:rFonts w:ascii="Roboto" w:hAnsi="Roboto"/>
          <w:lang w:val="fr-BE"/>
        </w:rPr>
      </w:pPr>
    </w:p>
    <w:p w14:paraId="3038CB5E" w14:textId="18A33C67" w:rsidR="00A60C6C" w:rsidRPr="00E75388" w:rsidRDefault="00A60C6C" w:rsidP="00211FE0">
      <w:pPr>
        <w:spacing w:after="0"/>
        <w:rPr>
          <w:rFonts w:ascii="Roboto" w:hAnsi="Roboto"/>
          <w:lang w:val="fr-BE"/>
        </w:rPr>
      </w:pPr>
      <w:r w:rsidRPr="00E75388">
        <w:rPr>
          <w:rFonts w:ascii="Roboto" w:hAnsi="Roboto"/>
          <w:lang w:val="fr-BE"/>
        </w:rPr>
        <w:t>Pour renforcer la gratuité d’accès à l’enseignement fondamental, la Fédération Wallonie-Bruxelles octroie des subventions ciblées aux écoles maternelles et primaires, couvrant non seulement les fournitures scolaires</w:t>
      </w:r>
      <w:r w:rsidR="003D10A9">
        <w:rPr>
          <w:rFonts w:ascii="Roboto" w:hAnsi="Roboto"/>
          <w:lang w:val="fr-BE"/>
        </w:rPr>
        <w:t>,</w:t>
      </w:r>
      <w:r w:rsidRPr="00E75388">
        <w:rPr>
          <w:rFonts w:ascii="Roboto" w:hAnsi="Roboto"/>
          <w:lang w:val="fr-BE"/>
        </w:rPr>
        <w:t xml:space="preserve"> mais aussi, le cas échéant, les activités scolaires, culturelles, sportives et les séjours pédagogiques avec nuitée(s).</w:t>
      </w:r>
    </w:p>
    <w:p w14:paraId="5ED41AEB" w14:textId="77777777" w:rsidR="00211FE0" w:rsidRPr="00E75388" w:rsidRDefault="00211FE0" w:rsidP="00211FE0">
      <w:pPr>
        <w:spacing w:after="0"/>
        <w:rPr>
          <w:rFonts w:ascii="Roboto" w:hAnsi="Roboto"/>
          <w:lang w:val="fr-BE"/>
        </w:rPr>
      </w:pPr>
    </w:p>
    <w:p w14:paraId="2F2BDCC7" w14:textId="33100588" w:rsidR="00A60C6C" w:rsidRPr="00E75388" w:rsidRDefault="00A60C6C" w:rsidP="00C93147">
      <w:pPr>
        <w:pStyle w:val="Titre4"/>
        <w:rPr>
          <w:rFonts w:ascii="Roboto" w:hAnsi="Roboto"/>
          <w:lang w:val="fr-BE"/>
        </w:rPr>
      </w:pPr>
      <w:r w:rsidRPr="00E75388">
        <w:rPr>
          <w:rFonts w:ascii="Roboto" w:hAnsi="Roboto"/>
          <w:lang w:val="fr-BE"/>
        </w:rPr>
        <w:t>Enseignement maternel</w:t>
      </w:r>
    </w:p>
    <w:p w14:paraId="40C1930A" w14:textId="4C1CB914" w:rsidR="00A60C6C" w:rsidRPr="00E75388" w:rsidRDefault="00A60C6C" w:rsidP="00211FE0">
      <w:pPr>
        <w:spacing w:after="0"/>
        <w:rPr>
          <w:rFonts w:ascii="Roboto" w:hAnsi="Roboto"/>
          <w:lang w:val="fr-BE"/>
        </w:rPr>
      </w:pPr>
      <w:r w:rsidRPr="00E75388">
        <w:rPr>
          <w:rFonts w:ascii="Roboto" w:hAnsi="Roboto"/>
          <w:lang w:val="fr-BE"/>
        </w:rPr>
        <w:t>Une subvention dédiée garantit la gratuité effective en finançant les frais de fournitures et d’activités organisées (culture, sport, sorties avec nuitées, etc.). Les écoles ne peuvent facturer aucun</w:t>
      </w:r>
      <w:r w:rsidR="00BB1E3A">
        <w:rPr>
          <w:rFonts w:ascii="Roboto" w:hAnsi="Roboto"/>
          <w:lang w:val="fr-BE"/>
        </w:rPr>
        <w:t>s</w:t>
      </w:r>
      <w:r w:rsidRPr="00E75388">
        <w:rPr>
          <w:rFonts w:ascii="Roboto" w:hAnsi="Roboto"/>
          <w:lang w:val="fr-BE"/>
        </w:rPr>
        <w:t xml:space="preserve"> « frais cachés » aux parents. Une circulaire précise la liste d’achats pris en charge et les suppléments éventuellement à charge. Les établissements doivent justifier intégralement l’usage des fonds auprès des services gouvernementaux.</w:t>
      </w:r>
    </w:p>
    <w:p w14:paraId="7BCFF900" w14:textId="760A294F" w:rsidR="00A60C6C" w:rsidRPr="00E75388" w:rsidRDefault="00A60C6C" w:rsidP="00211FE0">
      <w:pPr>
        <w:spacing w:after="0"/>
        <w:rPr>
          <w:rFonts w:ascii="Roboto" w:hAnsi="Roboto"/>
          <w:lang w:val="fr-BE"/>
        </w:rPr>
      </w:pPr>
      <w:hyperlink r:id="rId59" w:history="1">
        <w:r w:rsidRPr="00E75388">
          <w:rPr>
            <w:rStyle w:val="Lienhypertexte"/>
            <w:rFonts w:ascii="Roboto" w:hAnsi="Roboto"/>
            <w:lang w:val="fr-BE"/>
          </w:rPr>
          <w:t>Une circulaire</w:t>
        </w:r>
      </w:hyperlink>
      <w:r w:rsidRPr="00E75388">
        <w:rPr>
          <w:rFonts w:ascii="Roboto" w:hAnsi="Roboto"/>
          <w:lang w:val="fr-BE"/>
        </w:rPr>
        <w:t xml:space="preserve"> (8157 du 24/6/2021) fournit toutes les informations utiles et propose une liste exemplative des achats autorisés. Elle précise aussi ce qui reste à charge des parents.</w:t>
      </w:r>
    </w:p>
    <w:p w14:paraId="64460B9E" w14:textId="77777777" w:rsidR="00211FE0" w:rsidRPr="00E75388" w:rsidRDefault="00211FE0" w:rsidP="00211FE0">
      <w:pPr>
        <w:spacing w:after="0"/>
        <w:rPr>
          <w:rFonts w:ascii="Roboto" w:hAnsi="Roboto"/>
          <w:lang w:val="fr-BE"/>
        </w:rPr>
      </w:pPr>
    </w:p>
    <w:p w14:paraId="651DFB5D" w14:textId="0B83B324" w:rsidR="00A60C6C" w:rsidRPr="00E75388" w:rsidRDefault="00A60C6C" w:rsidP="00211FE0">
      <w:pPr>
        <w:pStyle w:val="Titre4"/>
        <w:rPr>
          <w:rFonts w:ascii="Roboto" w:hAnsi="Roboto"/>
          <w:lang w:val="fr-BE"/>
        </w:rPr>
      </w:pPr>
      <w:r w:rsidRPr="00E75388">
        <w:rPr>
          <w:rFonts w:ascii="Roboto" w:hAnsi="Roboto"/>
          <w:lang w:val="fr-BE"/>
        </w:rPr>
        <w:t>Enseignement primaire</w:t>
      </w:r>
    </w:p>
    <w:p w14:paraId="3A8058EF" w14:textId="794152BA" w:rsidR="00A60C6C" w:rsidRPr="00E75388" w:rsidRDefault="00A60C6C" w:rsidP="00211FE0">
      <w:pPr>
        <w:spacing w:after="0"/>
        <w:rPr>
          <w:rFonts w:ascii="Roboto" w:hAnsi="Roboto"/>
          <w:lang w:val="fr-BE"/>
        </w:rPr>
      </w:pPr>
      <w:r w:rsidRPr="00E75388">
        <w:rPr>
          <w:rFonts w:ascii="Roboto" w:hAnsi="Roboto"/>
          <w:lang w:val="fr-BE"/>
        </w:rPr>
        <w:t xml:space="preserve">Pour les élèves de P1 à P3 (primaire ordinaire) et les deux premiers degrés de maturité en spécialisée, une subvention spécifique finance les fournitures scolaires. En mars 2024, la réforme a étendu la mesure à la 3e primaire et à la maturité 2. La facturation aux familles de ces fournitures est désormais interdite. La subvention peut aussi couvrir, en complément, certaines activités pédagogiques et séjours. </w:t>
      </w:r>
      <w:hyperlink r:id="rId60" w:history="1">
        <w:r w:rsidRPr="00E75388">
          <w:rPr>
            <w:rStyle w:val="Lienhypertexte"/>
            <w:rFonts w:ascii="Roboto" w:hAnsi="Roboto"/>
            <w:lang w:val="fr-BE"/>
          </w:rPr>
          <w:t>Une circulaire</w:t>
        </w:r>
      </w:hyperlink>
      <w:r w:rsidRPr="00E75388">
        <w:rPr>
          <w:rFonts w:ascii="Roboto" w:hAnsi="Roboto"/>
          <w:lang w:val="fr-BE"/>
        </w:rPr>
        <w:t xml:space="preserve"> (9206 du 22/03/2024) définit les frais autorisés (à leur coût réel), ceux facultatifs (désormais interdits, sauf achat groupé de manuels/cahiers) et ceux proscrits, avec des listes annexées selon les niveaux. Les pouvoirs organisateurs doivent conserver toutes les pièces justificatives pour contrôle.</w:t>
      </w:r>
    </w:p>
    <w:p w14:paraId="1F5446EF" w14:textId="77777777" w:rsidR="00211FE0" w:rsidRPr="00E75388" w:rsidRDefault="00211FE0" w:rsidP="00211FE0">
      <w:pPr>
        <w:spacing w:after="0"/>
        <w:rPr>
          <w:rFonts w:ascii="Roboto" w:hAnsi="Roboto"/>
          <w:lang w:val="fr-BE"/>
        </w:rPr>
      </w:pPr>
    </w:p>
    <w:p w14:paraId="5C87C3A3" w14:textId="6C50F266" w:rsidR="002B1C3C" w:rsidRPr="00E75388" w:rsidRDefault="002B1C3C" w:rsidP="002B1C3C">
      <w:pPr>
        <w:pStyle w:val="Titre4"/>
        <w:rPr>
          <w:rFonts w:ascii="Roboto" w:hAnsi="Roboto"/>
          <w:lang w:val="fr-BE"/>
        </w:rPr>
      </w:pPr>
      <w:r w:rsidRPr="00E75388">
        <w:rPr>
          <w:rFonts w:ascii="Roboto" w:hAnsi="Roboto"/>
          <w:lang w:val="fr-BE"/>
        </w:rPr>
        <w:t>Les mécanismes de solidarité</w:t>
      </w:r>
    </w:p>
    <w:p w14:paraId="28D0C36E" w14:textId="7F692BAD" w:rsidR="002B1C3C" w:rsidRPr="00E75388" w:rsidRDefault="002B1C3C" w:rsidP="002B1C3C">
      <w:pPr>
        <w:rPr>
          <w:rFonts w:ascii="Roboto" w:hAnsi="Roboto"/>
          <w:i/>
          <w:iCs/>
        </w:rPr>
      </w:pPr>
      <w:r w:rsidRPr="00E75388">
        <w:rPr>
          <w:rFonts w:ascii="Roboto" w:hAnsi="Roboto"/>
        </w:rPr>
        <w:t xml:space="preserve">En cas de difficulté de paiement, les écoles sont tenues de faire intervenir les mécanismes de solidarité. Ces mécanismes de solidarité devront avoir été pensés en amont lors du Conseil de participation. En outre, si les frais scolaires excèdent un montant de 50 euros, l’école devra organiser un étalement de paiement à la </w:t>
      </w:r>
      <w:r w:rsidRPr="00E75388">
        <w:rPr>
          <w:rFonts w:ascii="Roboto" w:hAnsi="Roboto"/>
        </w:rPr>
        <w:lastRenderedPageBreak/>
        <w:t xml:space="preserve">demande du parent d’élève. Pour plus d’informations à propos des mécanismes de solidarité, vous pouvez également consulter </w:t>
      </w:r>
      <w:hyperlink r:id="rId61" w:history="1">
        <w:r w:rsidRPr="00E75388">
          <w:rPr>
            <w:rStyle w:val="Lienhypertexte"/>
            <w:rFonts w:ascii="Roboto" w:hAnsi="Roboto"/>
          </w:rPr>
          <w:t>cette page</w:t>
        </w:r>
      </w:hyperlink>
      <w:r w:rsidRPr="00E75388">
        <w:rPr>
          <w:rFonts w:ascii="Roboto" w:hAnsi="Roboto"/>
        </w:rPr>
        <w:t>.</w:t>
      </w:r>
    </w:p>
    <w:p w14:paraId="7FFA3465" w14:textId="77777777" w:rsidR="002B1C3C" w:rsidRPr="00E75388" w:rsidRDefault="002B1C3C" w:rsidP="00211FE0">
      <w:pPr>
        <w:spacing w:after="0"/>
        <w:rPr>
          <w:rFonts w:ascii="Roboto" w:hAnsi="Roboto"/>
          <w:lang w:val="fr-BE"/>
        </w:rPr>
      </w:pPr>
    </w:p>
    <w:p w14:paraId="040B90F4" w14:textId="5EF732F9" w:rsidR="0081567B" w:rsidRPr="00E75388" w:rsidRDefault="00A60C6C" w:rsidP="0081567B">
      <w:pPr>
        <w:pStyle w:val="Titre4"/>
        <w:spacing w:before="0"/>
        <w:rPr>
          <w:rFonts w:ascii="Roboto" w:hAnsi="Roboto"/>
          <w:lang w:val="fr-BE"/>
        </w:rPr>
      </w:pPr>
      <w:r w:rsidRPr="00E75388">
        <w:rPr>
          <w:rFonts w:ascii="Roboto" w:hAnsi="Roboto"/>
          <w:lang w:val="fr-BE"/>
        </w:rPr>
        <w:t xml:space="preserve">Quelques </w:t>
      </w:r>
      <w:r w:rsidR="00984FCF" w:rsidRPr="00E75388">
        <w:rPr>
          <w:rFonts w:ascii="Roboto" w:hAnsi="Roboto"/>
          <w:lang w:val="fr-BE"/>
        </w:rPr>
        <w:t xml:space="preserve">données </w:t>
      </w:r>
      <w:r w:rsidRPr="00E75388">
        <w:rPr>
          <w:rFonts w:ascii="Roboto" w:hAnsi="Roboto"/>
          <w:lang w:val="fr-BE"/>
        </w:rPr>
        <w:t>chiffr</w:t>
      </w:r>
      <w:r w:rsidR="00984FCF" w:rsidRPr="00E75388">
        <w:rPr>
          <w:rFonts w:ascii="Roboto" w:hAnsi="Roboto"/>
          <w:lang w:val="fr-BE"/>
        </w:rPr>
        <w:t>é</w:t>
      </w:r>
      <w:r w:rsidRPr="00E75388">
        <w:rPr>
          <w:rFonts w:ascii="Roboto" w:hAnsi="Roboto"/>
          <w:lang w:val="fr-BE"/>
        </w:rPr>
        <w:t>es</w:t>
      </w:r>
    </w:p>
    <w:p w14:paraId="742E5451" w14:textId="00BD950C" w:rsidR="00A60C6C" w:rsidRPr="00E75388" w:rsidRDefault="00A60C6C" w:rsidP="0081567B">
      <w:pPr>
        <w:spacing w:after="0"/>
        <w:rPr>
          <w:rFonts w:ascii="Roboto" w:hAnsi="Roboto"/>
          <w:b/>
          <w:bCs/>
          <w:lang w:val="fr-BE"/>
        </w:rPr>
      </w:pPr>
      <w:r w:rsidRPr="00E75388">
        <w:rPr>
          <w:rFonts w:ascii="Roboto" w:hAnsi="Roboto"/>
          <w:b/>
          <w:bCs/>
          <w:lang w:val="fr-BE"/>
        </w:rPr>
        <w:t>Mise en œuvre de la gratuité scolaire au niveau fondamental ordinaire</w:t>
      </w:r>
    </w:p>
    <w:p w14:paraId="441C5CFF" w14:textId="2B7AABA4" w:rsidR="00A60C6C" w:rsidRPr="00E75388" w:rsidRDefault="00A60C6C" w:rsidP="00A60C6C">
      <w:pPr>
        <w:rPr>
          <w:rFonts w:ascii="Roboto" w:hAnsi="Roboto"/>
          <w:lang w:val="fr-BE"/>
        </w:rPr>
      </w:pPr>
      <w:r w:rsidRPr="00E75388">
        <w:rPr>
          <w:rFonts w:ascii="Roboto" w:hAnsi="Roboto"/>
          <w:lang w:val="fr-BE"/>
        </w:rPr>
        <w:t>Le tableau ci-dessous reprend les montants octroyés dans le cadre de la subvention spécifique à la gratuité scolaire dans l’enseignement fondamental ordinaire, ainsi que les années d’études concernées, pour les années scolaires 2022-2023 à 2025-2026.</w:t>
      </w:r>
    </w:p>
    <w:p w14:paraId="21671392" w14:textId="77777777" w:rsidR="00FF5E09" w:rsidRPr="00E75388" w:rsidRDefault="00FF5E09" w:rsidP="00A60C6C">
      <w:pPr>
        <w:rPr>
          <w:rFonts w:ascii="Roboto" w:hAnsi="Roboto"/>
          <w:lang w:val="fr-BE"/>
        </w:rPr>
      </w:pPr>
    </w:p>
    <w:tbl>
      <w:tblPr>
        <w:tblW w:w="0" w:type="auto"/>
        <w:tblCellMar>
          <w:left w:w="0" w:type="dxa"/>
          <w:right w:w="0" w:type="dxa"/>
        </w:tblCellMar>
        <w:tblLook w:val="04A0" w:firstRow="1" w:lastRow="0" w:firstColumn="1" w:lastColumn="0" w:noHBand="0" w:noVBand="1"/>
      </w:tblPr>
      <w:tblGrid>
        <w:gridCol w:w="1984"/>
        <w:gridCol w:w="3393"/>
        <w:gridCol w:w="3544"/>
      </w:tblGrid>
      <w:tr w:rsidR="00A60C6C" w:rsidRPr="00E75388" w14:paraId="666407B7" w14:textId="77777777" w:rsidTr="00C4397B">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286FD1" w14:textId="77777777" w:rsidR="00A60C6C" w:rsidRPr="00E75388" w:rsidRDefault="00A60C6C" w:rsidP="00C4397B">
            <w:pPr>
              <w:rPr>
                <w:rFonts w:ascii="Roboto" w:hAnsi="Roboto"/>
                <w:b/>
                <w:bCs/>
                <w:lang w:val="fr-BE"/>
              </w:rPr>
            </w:pPr>
            <w:r w:rsidRPr="00E75388">
              <w:rPr>
                <w:rFonts w:ascii="Roboto" w:hAnsi="Roboto"/>
                <w:b/>
                <w:bCs/>
                <w:lang w:val="fr-BE"/>
              </w:rPr>
              <w:t>Année scolaire</w:t>
            </w:r>
          </w:p>
        </w:tc>
        <w:tc>
          <w:tcPr>
            <w:tcW w:w="33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D565BDA" w14:textId="77777777" w:rsidR="00A60C6C" w:rsidRPr="00E75388" w:rsidRDefault="00A60C6C" w:rsidP="00C4397B">
            <w:pPr>
              <w:rPr>
                <w:rFonts w:ascii="Roboto" w:hAnsi="Roboto"/>
                <w:b/>
                <w:bCs/>
                <w:lang w:val="fr-BE"/>
              </w:rPr>
            </w:pPr>
            <w:r w:rsidRPr="00E75388">
              <w:rPr>
                <w:rFonts w:ascii="Roboto" w:hAnsi="Roboto"/>
                <w:b/>
                <w:bCs/>
                <w:lang w:val="fr-BE"/>
              </w:rPr>
              <w:t>Années d’études concernées</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50E7325" w14:textId="77777777" w:rsidR="00A60C6C" w:rsidRPr="00E75388" w:rsidRDefault="00A60C6C" w:rsidP="00C4397B">
            <w:pPr>
              <w:rPr>
                <w:rFonts w:ascii="Roboto" w:hAnsi="Roboto"/>
                <w:b/>
                <w:bCs/>
                <w:lang w:val="fr-BE"/>
              </w:rPr>
            </w:pPr>
            <w:r w:rsidRPr="00E75388">
              <w:rPr>
                <w:rFonts w:ascii="Roboto" w:hAnsi="Roboto"/>
                <w:b/>
                <w:bCs/>
                <w:lang w:val="fr-BE"/>
              </w:rPr>
              <w:t>Montant total octroyé</w:t>
            </w:r>
          </w:p>
        </w:tc>
      </w:tr>
      <w:tr w:rsidR="00A60C6C" w:rsidRPr="00E75388" w14:paraId="5052E169" w14:textId="77777777" w:rsidTr="00C4397B">
        <w:tc>
          <w:tcPr>
            <w:tcW w:w="19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88D6F1" w14:textId="77777777" w:rsidR="00A60C6C" w:rsidRPr="00E75388" w:rsidRDefault="00A60C6C" w:rsidP="00C4397B">
            <w:pPr>
              <w:rPr>
                <w:rFonts w:ascii="Roboto" w:hAnsi="Roboto"/>
                <w:lang w:val="fr-BE"/>
              </w:rPr>
            </w:pPr>
            <w:r w:rsidRPr="00E75388">
              <w:rPr>
                <w:rFonts w:ascii="Roboto" w:hAnsi="Roboto"/>
                <w:lang w:val="fr-BE"/>
              </w:rPr>
              <w:t>2022-2023</w:t>
            </w:r>
          </w:p>
        </w:tc>
        <w:tc>
          <w:tcPr>
            <w:tcW w:w="3393" w:type="dxa"/>
            <w:tcBorders>
              <w:top w:val="nil"/>
              <w:left w:val="nil"/>
              <w:bottom w:val="single" w:sz="8" w:space="0" w:color="auto"/>
              <w:right w:val="single" w:sz="8" w:space="0" w:color="auto"/>
            </w:tcBorders>
            <w:tcMar>
              <w:top w:w="0" w:type="dxa"/>
              <w:left w:w="108" w:type="dxa"/>
              <w:bottom w:w="0" w:type="dxa"/>
              <w:right w:w="108" w:type="dxa"/>
            </w:tcMar>
            <w:hideMark/>
          </w:tcPr>
          <w:p w14:paraId="6AAA9EC2" w14:textId="77777777" w:rsidR="00A60C6C" w:rsidRPr="00E75388" w:rsidRDefault="00A60C6C" w:rsidP="00C4397B">
            <w:pPr>
              <w:rPr>
                <w:rFonts w:ascii="Roboto" w:hAnsi="Roboto"/>
                <w:lang w:val="fr-BE"/>
              </w:rPr>
            </w:pPr>
            <w:r w:rsidRPr="00E75388">
              <w:rPr>
                <w:rFonts w:ascii="Roboto" w:hAnsi="Roboto"/>
                <w:lang w:val="fr-BE"/>
              </w:rPr>
              <w:t>M1-M3</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99760F" w14:textId="77777777" w:rsidR="00A60C6C" w:rsidRPr="00E75388" w:rsidRDefault="00A60C6C" w:rsidP="00C4397B">
            <w:pPr>
              <w:rPr>
                <w:rFonts w:ascii="Roboto" w:hAnsi="Roboto"/>
                <w:lang w:val="fr-BE"/>
              </w:rPr>
            </w:pPr>
            <w:r w:rsidRPr="00E75388">
              <w:rPr>
                <w:rFonts w:ascii="Roboto" w:hAnsi="Roboto"/>
                <w:lang w:val="fr-BE"/>
              </w:rPr>
              <w:t>10.132.172 €</w:t>
            </w:r>
          </w:p>
        </w:tc>
      </w:tr>
      <w:tr w:rsidR="00A60C6C" w:rsidRPr="00E75388" w14:paraId="0459505E" w14:textId="77777777" w:rsidTr="00C4397B">
        <w:tc>
          <w:tcPr>
            <w:tcW w:w="19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9E4952" w14:textId="77777777" w:rsidR="00A60C6C" w:rsidRPr="00E75388" w:rsidRDefault="00A60C6C" w:rsidP="00C4397B">
            <w:pPr>
              <w:rPr>
                <w:rFonts w:ascii="Roboto" w:hAnsi="Roboto"/>
                <w:lang w:val="fr-BE"/>
              </w:rPr>
            </w:pPr>
            <w:r w:rsidRPr="00E75388">
              <w:rPr>
                <w:rFonts w:ascii="Roboto" w:hAnsi="Roboto"/>
                <w:lang w:val="fr-BE"/>
              </w:rPr>
              <w:t>2023-2024</w:t>
            </w:r>
          </w:p>
        </w:tc>
        <w:tc>
          <w:tcPr>
            <w:tcW w:w="3393" w:type="dxa"/>
            <w:tcBorders>
              <w:top w:val="nil"/>
              <w:left w:val="nil"/>
              <w:bottom w:val="single" w:sz="8" w:space="0" w:color="auto"/>
              <w:right w:val="single" w:sz="8" w:space="0" w:color="auto"/>
            </w:tcBorders>
            <w:tcMar>
              <w:top w:w="0" w:type="dxa"/>
              <w:left w:w="108" w:type="dxa"/>
              <w:bottom w:w="0" w:type="dxa"/>
              <w:right w:w="108" w:type="dxa"/>
            </w:tcMar>
            <w:hideMark/>
          </w:tcPr>
          <w:p w14:paraId="516F8FE7" w14:textId="77777777" w:rsidR="00A60C6C" w:rsidRPr="00E75388" w:rsidRDefault="00A60C6C" w:rsidP="00C4397B">
            <w:pPr>
              <w:rPr>
                <w:rFonts w:ascii="Roboto" w:hAnsi="Roboto"/>
                <w:lang w:val="fr-BE"/>
              </w:rPr>
            </w:pPr>
            <w:r w:rsidRPr="00E75388">
              <w:rPr>
                <w:rFonts w:ascii="Roboto" w:hAnsi="Roboto"/>
                <w:lang w:val="fr-BE"/>
              </w:rPr>
              <w:t>M1-P2</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F064D7" w14:textId="77777777" w:rsidR="00A60C6C" w:rsidRPr="00E75388" w:rsidRDefault="00A60C6C" w:rsidP="00C4397B">
            <w:pPr>
              <w:rPr>
                <w:rFonts w:ascii="Roboto" w:hAnsi="Roboto"/>
                <w:lang w:val="fr-BE"/>
              </w:rPr>
            </w:pPr>
            <w:r w:rsidRPr="00E75388">
              <w:rPr>
                <w:rFonts w:ascii="Roboto" w:hAnsi="Roboto"/>
                <w:lang w:val="fr-BE"/>
              </w:rPr>
              <w:t>18.762.871 €</w:t>
            </w:r>
          </w:p>
        </w:tc>
      </w:tr>
      <w:tr w:rsidR="00A60C6C" w:rsidRPr="00E75388" w14:paraId="17A57CF2" w14:textId="77777777" w:rsidTr="00C4397B">
        <w:tc>
          <w:tcPr>
            <w:tcW w:w="19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6CEBD4" w14:textId="77777777" w:rsidR="00A60C6C" w:rsidRPr="00E75388" w:rsidRDefault="00A60C6C" w:rsidP="00C4397B">
            <w:pPr>
              <w:rPr>
                <w:rFonts w:ascii="Roboto" w:hAnsi="Roboto"/>
                <w:lang w:val="fr-BE"/>
              </w:rPr>
            </w:pPr>
            <w:r w:rsidRPr="00E75388">
              <w:rPr>
                <w:rFonts w:ascii="Roboto" w:hAnsi="Roboto"/>
                <w:lang w:val="fr-BE"/>
              </w:rPr>
              <w:t>2024-2025</w:t>
            </w:r>
          </w:p>
        </w:tc>
        <w:tc>
          <w:tcPr>
            <w:tcW w:w="3393" w:type="dxa"/>
            <w:tcBorders>
              <w:top w:val="nil"/>
              <w:left w:val="nil"/>
              <w:bottom w:val="single" w:sz="8" w:space="0" w:color="auto"/>
              <w:right w:val="single" w:sz="8" w:space="0" w:color="auto"/>
            </w:tcBorders>
            <w:tcMar>
              <w:top w:w="0" w:type="dxa"/>
              <w:left w:w="108" w:type="dxa"/>
              <w:bottom w:w="0" w:type="dxa"/>
              <w:right w:w="108" w:type="dxa"/>
            </w:tcMar>
            <w:hideMark/>
          </w:tcPr>
          <w:p w14:paraId="7AA0215E" w14:textId="77777777" w:rsidR="00A60C6C" w:rsidRPr="00E75388" w:rsidRDefault="00A60C6C" w:rsidP="00C4397B">
            <w:pPr>
              <w:rPr>
                <w:rFonts w:ascii="Roboto" w:hAnsi="Roboto"/>
                <w:lang w:val="fr-BE"/>
              </w:rPr>
            </w:pPr>
            <w:r w:rsidRPr="00E75388">
              <w:rPr>
                <w:rFonts w:ascii="Roboto" w:hAnsi="Roboto"/>
                <w:lang w:val="fr-BE"/>
              </w:rPr>
              <w:t>M1-P3</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2D0F01" w14:textId="77777777" w:rsidR="00A60C6C" w:rsidRPr="00E75388" w:rsidRDefault="00A60C6C" w:rsidP="00C4397B">
            <w:pPr>
              <w:rPr>
                <w:rFonts w:ascii="Roboto" w:hAnsi="Roboto"/>
                <w:lang w:val="fr-BE"/>
              </w:rPr>
            </w:pPr>
            <w:r w:rsidRPr="00E75388">
              <w:rPr>
                <w:rFonts w:ascii="Roboto" w:hAnsi="Roboto"/>
                <w:lang w:val="fr-BE"/>
              </w:rPr>
              <w:t>22.663.558 €</w:t>
            </w:r>
          </w:p>
        </w:tc>
      </w:tr>
      <w:tr w:rsidR="00A60C6C" w:rsidRPr="00E75388" w14:paraId="413AF653" w14:textId="77777777" w:rsidTr="00C4397B">
        <w:tc>
          <w:tcPr>
            <w:tcW w:w="19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B712D3" w14:textId="77777777" w:rsidR="00A60C6C" w:rsidRPr="00E75388" w:rsidRDefault="00A60C6C" w:rsidP="00C4397B">
            <w:pPr>
              <w:rPr>
                <w:rFonts w:ascii="Roboto" w:hAnsi="Roboto"/>
                <w:lang w:val="fr-BE"/>
              </w:rPr>
            </w:pPr>
            <w:r w:rsidRPr="00E75388">
              <w:rPr>
                <w:rFonts w:ascii="Roboto" w:hAnsi="Roboto"/>
                <w:lang w:val="fr-BE"/>
              </w:rPr>
              <w:t>2025-2026</w:t>
            </w:r>
          </w:p>
        </w:tc>
        <w:tc>
          <w:tcPr>
            <w:tcW w:w="3393" w:type="dxa"/>
            <w:tcBorders>
              <w:top w:val="nil"/>
              <w:left w:val="nil"/>
              <w:bottom w:val="single" w:sz="8" w:space="0" w:color="auto"/>
              <w:right w:val="single" w:sz="8" w:space="0" w:color="auto"/>
            </w:tcBorders>
            <w:tcMar>
              <w:top w:w="0" w:type="dxa"/>
              <w:left w:w="108" w:type="dxa"/>
              <w:bottom w:w="0" w:type="dxa"/>
              <w:right w:w="108" w:type="dxa"/>
            </w:tcMar>
            <w:hideMark/>
          </w:tcPr>
          <w:p w14:paraId="045A0A5D" w14:textId="77777777" w:rsidR="00A60C6C" w:rsidRPr="00E75388" w:rsidRDefault="00A60C6C" w:rsidP="00C4397B">
            <w:pPr>
              <w:rPr>
                <w:rFonts w:ascii="Roboto" w:hAnsi="Roboto"/>
                <w:lang w:val="fr-BE"/>
              </w:rPr>
            </w:pPr>
            <w:r w:rsidRPr="00E75388">
              <w:rPr>
                <w:rFonts w:ascii="Roboto" w:hAnsi="Roboto"/>
                <w:lang w:val="fr-BE"/>
              </w:rPr>
              <w:t>M1-P3</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4C3FDF" w14:textId="77777777" w:rsidR="00A60C6C" w:rsidRPr="00E75388" w:rsidRDefault="00A60C6C" w:rsidP="00C4397B">
            <w:pPr>
              <w:rPr>
                <w:rFonts w:ascii="Roboto" w:hAnsi="Roboto"/>
                <w:lang w:val="fr-BE"/>
              </w:rPr>
            </w:pPr>
            <w:r w:rsidRPr="00E75388">
              <w:rPr>
                <w:rFonts w:ascii="Roboto" w:hAnsi="Roboto"/>
                <w:lang w:val="fr-BE"/>
              </w:rPr>
              <w:t>23.307.694 €</w:t>
            </w:r>
          </w:p>
        </w:tc>
      </w:tr>
    </w:tbl>
    <w:p w14:paraId="0E089D5B" w14:textId="77777777" w:rsidR="00A60C6C" w:rsidRPr="00E75388" w:rsidRDefault="00A60C6C" w:rsidP="00A60C6C">
      <w:pPr>
        <w:rPr>
          <w:rFonts w:ascii="Roboto" w:hAnsi="Roboto"/>
          <w:lang w:val="fr-BE"/>
        </w:rPr>
      </w:pPr>
    </w:p>
    <w:p w14:paraId="7B895F4E" w14:textId="77777777" w:rsidR="00A60C6C" w:rsidRPr="00E75388" w:rsidRDefault="00A60C6C" w:rsidP="00A60C6C">
      <w:pPr>
        <w:rPr>
          <w:rFonts w:ascii="Roboto" w:hAnsi="Roboto"/>
        </w:rPr>
      </w:pPr>
      <w:r w:rsidRPr="00E75388">
        <w:rPr>
          <w:rFonts w:ascii="Roboto" w:hAnsi="Roboto"/>
        </w:rPr>
        <w:t>Les données montrent une extension progressive du champ d'application de la subvention à la gratuité scolaire dans l'enseignement fondamental ordinaire, tant en termes de niveaux d'études concernés que de montants octroyés. Initialement limitée aux trois années de maternelle en 2022-2023, la mesure a été étendue aux deux premières années du primaire en 2023-2024, puis à la troisième année primaire à partir de 2024-2025. Cette évolution s’accompagne d’une augmentation des crédits budgétaires alloués, passant de 10,1 millions d’euros à plus de 23,3 millions entre 2022 et 2026.</w:t>
      </w:r>
    </w:p>
    <w:p w14:paraId="601A3CD4" w14:textId="77777777" w:rsidR="00A60C6C" w:rsidRPr="00E75388" w:rsidRDefault="00A60C6C" w:rsidP="00A60C6C">
      <w:pPr>
        <w:rPr>
          <w:rFonts w:ascii="Roboto" w:hAnsi="Roboto"/>
          <w:lang w:val="fr-BE"/>
        </w:rPr>
      </w:pPr>
    </w:p>
    <w:p w14:paraId="699C76D7" w14:textId="77777777" w:rsidR="00A60C6C" w:rsidRPr="00E75388" w:rsidRDefault="00A60C6C" w:rsidP="00A60C6C">
      <w:pPr>
        <w:rPr>
          <w:rFonts w:ascii="Roboto" w:hAnsi="Roboto"/>
          <w:b/>
          <w:bCs/>
          <w:lang w:val="fr-BE"/>
        </w:rPr>
      </w:pPr>
      <w:r w:rsidRPr="00E75388">
        <w:rPr>
          <w:rFonts w:ascii="Roboto" w:hAnsi="Roboto"/>
          <w:b/>
          <w:bCs/>
          <w:lang w:val="fr-BE"/>
        </w:rPr>
        <w:br w:type="page"/>
      </w:r>
    </w:p>
    <w:p w14:paraId="3288108A" w14:textId="77777777" w:rsidR="00A60C6C" w:rsidRPr="00E75388" w:rsidRDefault="00A60C6C" w:rsidP="00A60C6C">
      <w:pPr>
        <w:rPr>
          <w:rFonts w:ascii="Roboto" w:hAnsi="Roboto"/>
          <w:b/>
          <w:bCs/>
          <w:lang w:val="fr-BE"/>
        </w:rPr>
      </w:pPr>
      <w:r w:rsidRPr="00E75388">
        <w:rPr>
          <w:rFonts w:ascii="Roboto" w:hAnsi="Roboto"/>
          <w:b/>
          <w:bCs/>
          <w:lang w:val="fr-BE"/>
        </w:rPr>
        <w:lastRenderedPageBreak/>
        <w:t>Mise en œuvre de la gratuité scolaire au niveau fondamental spécialisé</w:t>
      </w:r>
    </w:p>
    <w:p w14:paraId="7FE98A51" w14:textId="7C589E7E" w:rsidR="00A60C6C" w:rsidRPr="00E75388" w:rsidRDefault="00A60C6C" w:rsidP="00A60C6C">
      <w:pPr>
        <w:rPr>
          <w:rFonts w:ascii="Roboto" w:hAnsi="Roboto"/>
        </w:rPr>
      </w:pPr>
      <w:r w:rsidRPr="00E75388">
        <w:rPr>
          <w:rFonts w:ascii="Roboto" w:hAnsi="Roboto"/>
        </w:rPr>
        <w:t>Les montants alloués dans le cadre de la subvention à la gratuité scolaire dans l’enseignement fondamental spécialisé ont été progressivement augmentés, en parallèle de l’élargissement du nombre d’élèves concernés. Initialement limitée au niveau maternel en 2022-2023, la mesure a été étendue à la maturité I en 2023-2024, puis à la maturité II à partir de 2024-2025. Le budget total octroyé est ainsi passé de 87.096 € à plus de 939.000 € sur une période de quatre années scolaires.</w:t>
      </w:r>
    </w:p>
    <w:p w14:paraId="199A3D3F" w14:textId="77777777" w:rsidR="00FF5E09" w:rsidRPr="00E75388" w:rsidRDefault="00FF5E09" w:rsidP="00A60C6C">
      <w:pPr>
        <w:rPr>
          <w:rFonts w:ascii="Roboto" w:hAnsi="Roboto"/>
        </w:rPr>
      </w:pPr>
    </w:p>
    <w:tbl>
      <w:tblPr>
        <w:tblW w:w="9058" w:type="dxa"/>
        <w:tblInd w:w="4" w:type="dxa"/>
        <w:tblCellMar>
          <w:left w:w="0" w:type="dxa"/>
          <w:right w:w="0" w:type="dxa"/>
        </w:tblCellMar>
        <w:tblLook w:val="04A0" w:firstRow="1" w:lastRow="0" w:firstColumn="1" w:lastColumn="0" w:noHBand="0" w:noVBand="1"/>
      </w:tblPr>
      <w:tblGrid>
        <w:gridCol w:w="1960"/>
        <w:gridCol w:w="3696"/>
        <w:gridCol w:w="3402"/>
      </w:tblGrid>
      <w:tr w:rsidR="00A60C6C" w:rsidRPr="00E75388" w14:paraId="2151041C" w14:textId="77777777" w:rsidTr="00C4397B">
        <w:trPr>
          <w:trHeight w:val="300"/>
        </w:trPr>
        <w:tc>
          <w:tcPr>
            <w:tcW w:w="196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D6C4388" w14:textId="77777777" w:rsidR="00A60C6C" w:rsidRPr="00E75388" w:rsidRDefault="00A60C6C" w:rsidP="00C4397B">
            <w:pPr>
              <w:rPr>
                <w:rFonts w:ascii="Roboto" w:hAnsi="Roboto"/>
                <w:b/>
                <w:bCs/>
                <w:lang w:val="fr-BE"/>
              </w:rPr>
            </w:pPr>
            <w:r w:rsidRPr="00E75388">
              <w:rPr>
                <w:rFonts w:ascii="Roboto" w:hAnsi="Roboto"/>
                <w:b/>
                <w:bCs/>
                <w:lang w:val="fr-BE"/>
              </w:rPr>
              <w:t>Année scolaire</w:t>
            </w:r>
          </w:p>
        </w:tc>
        <w:tc>
          <w:tcPr>
            <w:tcW w:w="36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D6786DA" w14:textId="074E4CFD" w:rsidR="00A60C6C" w:rsidRPr="00E75388" w:rsidRDefault="00D56652" w:rsidP="00C4397B">
            <w:pPr>
              <w:rPr>
                <w:rFonts w:ascii="Roboto" w:hAnsi="Roboto"/>
                <w:b/>
                <w:bCs/>
                <w:lang w:val="fr-BE"/>
              </w:rPr>
            </w:pPr>
            <w:r>
              <w:rPr>
                <w:rFonts w:ascii="Roboto" w:hAnsi="Roboto"/>
                <w:b/>
                <w:bCs/>
                <w:lang w:val="fr-BE"/>
              </w:rPr>
              <w:t>É</w:t>
            </w:r>
            <w:r w:rsidR="00A60C6C" w:rsidRPr="00E75388">
              <w:rPr>
                <w:rFonts w:ascii="Roboto" w:hAnsi="Roboto"/>
                <w:b/>
                <w:bCs/>
                <w:lang w:val="fr-BE"/>
              </w:rPr>
              <w:t>lèves concernés</w:t>
            </w:r>
          </w:p>
        </w:tc>
        <w:tc>
          <w:tcPr>
            <w:tcW w:w="34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7AD6038" w14:textId="77777777" w:rsidR="00A60C6C" w:rsidRPr="00E75388" w:rsidRDefault="00A60C6C" w:rsidP="00C4397B">
            <w:pPr>
              <w:rPr>
                <w:rFonts w:ascii="Roboto" w:hAnsi="Roboto"/>
                <w:b/>
                <w:bCs/>
                <w:lang w:val="fr-BE"/>
              </w:rPr>
            </w:pPr>
            <w:r w:rsidRPr="00E75388">
              <w:rPr>
                <w:rFonts w:ascii="Roboto" w:hAnsi="Roboto"/>
                <w:b/>
                <w:bCs/>
                <w:lang w:val="fr-BE"/>
              </w:rPr>
              <w:t>Montant total octroyé</w:t>
            </w:r>
          </w:p>
        </w:tc>
      </w:tr>
      <w:tr w:rsidR="00A60C6C" w:rsidRPr="00E75388" w14:paraId="396E17A9" w14:textId="77777777" w:rsidTr="00C4397B">
        <w:trPr>
          <w:trHeight w:val="300"/>
        </w:trPr>
        <w:tc>
          <w:tcPr>
            <w:tcW w:w="19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C176FC1" w14:textId="77777777" w:rsidR="00A60C6C" w:rsidRPr="00E75388" w:rsidRDefault="00A60C6C" w:rsidP="00C4397B">
            <w:pPr>
              <w:rPr>
                <w:rFonts w:ascii="Roboto" w:hAnsi="Roboto"/>
                <w:lang w:val="fr-BE"/>
              </w:rPr>
            </w:pPr>
            <w:r w:rsidRPr="00E75388">
              <w:rPr>
                <w:rFonts w:ascii="Roboto" w:hAnsi="Roboto"/>
                <w:lang w:val="fr-BE"/>
              </w:rPr>
              <w:t>2022-2023</w:t>
            </w:r>
          </w:p>
        </w:tc>
        <w:tc>
          <w:tcPr>
            <w:tcW w:w="36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A2700D3" w14:textId="77777777" w:rsidR="00A60C6C" w:rsidRPr="00E75388" w:rsidRDefault="00A60C6C" w:rsidP="00C4397B">
            <w:pPr>
              <w:rPr>
                <w:rFonts w:ascii="Roboto" w:hAnsi="Roboto"/>
                <w:lang w:val="fr-BE"/>
              </w:rPr>
            </w:pPr>
            <w:proofErr w:type="gramStart"/>
            <w:r w:rsidRPr="00E75388">
              <w:rPr>
                <w:rFonts w:ascii="Roboto" w:hAnsi="Roboto"/>
                <w:lang w:val="fr-BE"/>
              </w:rPr>
              <w:t>maternel</w:t>
            </w:r>
            <w:proofErr w:type="gramEnd"/>
          </w:p>
        </w:tc>
        <w:tc>
          <w:tcPr>
            <w:tcW w:w="340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5783F4" w14:textId="77777777" w:rsidR="00A60C6C" w:rsidRPr="00E75388" w:rsidRDefault="00A60C6C" w:rsidP="00C4397B">
            <w:pPr>
              <w:rPr>
                <w:rFonts w:ascii="Roboto" w:hAnsi="Roboto"/>
                <w:lang w:val="fr-BE"/>
              </w:rPr>
            </w:pPr>
            <w:r w:rsidRPr="00E75388">
              <w:rPr>
                <w:rFonts w:ascii="Roboto" w:hAnsi="Roboto"/>
                <w:lang w:val="fr-BE"/>
              </w:rPr>
              <w:t>87.096 €</w:t>
            </w:r>
          </w:p>
        </w:tc>
      </w:tr>
      <w:tr w:rsidR="00A60C6C" w:rsidRPr="00E75388" w14:paraId="67E1568A" w14:textId="77777777" w:rsidTr="00C4397B">
        <w:trPr>
          <w:trHeight w:val="396"/>
        </w:trPr>
        <w:tc>
          <w:tcPr>
            <w:tcW w:w="19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F8E7726" w14:textId="77777777" w:rsidR="00A60C6C" w:rsidRPr="00E75388" w:rsidRDefault="00A60C6C" w:rsidP="00C4397B">
            <w:pPr>
              <w:rPr>
                <w:rFonts w:ascii="Roboto" w:hAnsi="Roboto"/>
                <w:lang w:val="fr-BE"/>
              </w:rPr>
            </w:pPr>
            <w:r w:rsidRPr="00E75388">
              <w:rPr>
                <w:rFonts w:ascii="Roboto" w:hAnsi="Roboto"/>
                <w:lang w:val="fr-BE"/>
              </w:rPr>
              <w:t>2023-2024</w:t>
            </w:r>
          </w:p>
        </w:tc>
        <w:tc>
          <w:tcPr>
            <w:tcW w:w="36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77DD4F5" w14:textId="77777777" w:rsidR="00A60C6C" w:rsidRPr="00E75388" w:rsidRDefault="00A60C6C" w:rsidP="00C4397B">
            <w:pPr>
              <w:rPr>
                <w:rFonts w:ascii="Roboto" w:hAnsi="Roboto"/>
                <w:lang w:val="fr-BE"/>
              </w:rPr>
            </w:pPr>
            <w:proofErr w:type="gramStart"/>
            <w:r w:rsidRPr="00E75388">
              <w:rPr>
                <w:rFonts w:ascii="Roboto" w:hAnsi="Roboto"/>
                <w:lang w:val="fr-BE"/>
              </w:rPr>
              <w:t>maternel</w:t>
            </w:r>
            <w:proofErr w:type="gramEnd"/>
            <w:r w:rsidRPr="00E75388">
              <w:rPr>
                <w:rFonts w:ascii="Roboto" w:hAnsi="Roboto"/>
                <w:lang w:val="fr-BE"/>
              </w:rPr>
              <w:t xml:space="preserve"> et maturité I</w:t>
            </w:r>
          </w:p>
        </w:tc>
        <w:tc>
          <w:tcPr>
            <w:tcW w:w="340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5F80EA" w14:textId="77777777" w:rsidR="00A60C6C" w:rsidRPr="00E75388" w:rsidRDefault="00A60C6C" w:rsidP="00C4397B">
            <w:pPr>
              <w:rPr>
                <w:rFonts w:ascii="Roboto" w:hAnsi="Roboto"/>
                <w:lang w:val="fr-BE"/>
              </w:rPr>
            </w:pPr>
            <w:r w:rsidRPr="00E75388">
              <w:rPr>
                <w:rFonts w:ascii="Roboto" w:hAnsi="Roboto"/>
                <w:lang w:val="fr-BE"/>
              </w:rPr>
              <w:t>401.716 €</w:t>
            </w:r>
          </w:p>
        </w:tc>
      </w:tr>
      <w:tr w:rsidR="00A60C6C" w:rsidRPr="00E75388" w14:paraId="3CB5DBDC" w14:textId="77777777" w:rsidTr="00C4397B">
        <w:trPr>
          <w:trHeight w:val="444"/>
        </w:trPr>
        <w:tc>
          <w:tcPr>
            <w:tcW w:w="19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AC1DB8D" w14:textId="77777777" w:rsidR="00A60C6C" w:rsidRPr="00E75388" w:rsidRDefault="00A60C6C" w:rsidP="00C4397B">
            <w:pPr>
              <w:rPr>
                <w:rFonts w:ascii="Roboto" w:hAnsi="Roboto"/>
                <w:lang w:val="fr-BE"/>
              </w:rPr>
            </w:pPr>
            <w:r w:rsidRPr="00E75388">
              <w:rPr>
                <w:rFonts w:ascii="Roboto" w:hAnsi="Roboto"/>
                <w:lang w:val="fr-BE"/>
              </w:rPr>
              <w:t>2024-2025</w:t>
            </w:r>
          </w:p>
        </w:tc>
        <w:tc>
          <w:tcPr>
            <w:tcW w:w="36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A108DE3" w14:textId="77777777" w:rsidR="00A60C6C" w:rsidRPr="00E75388" w:rsidRDefault="00A60C6C" w:rsidP="00C4397B">
            <w:pPr>
              <w:rPr>
                <w:rFonts w:ascii="Roboto" w:hAnsi="Roboto"/>
                <w:lang w:val="fr-BE"/>
              </w:rPr>
            </w:pPr>
            <w:proofErr w:type="gramStart"/>
            <w:r w:rsidRPr="00E75388">
              <w:rPr>
                <w:rFonts w:ascii="Roboto" w:hAnsi="Roboto"/>
                <w:lang w:val="fr-BE"/>
              </w:rPr>
              <w:t>maternel</w:t>
            </w:r>
            <w:proofErr w:type="gramEnd"/>
            <w:r w:rsidRPr="00E75388">
              <w:rPr>
                <w:rFonts w:ascii="Roboto" w:hAnsi="Roboto"/>
                <w:lang w:val="fr-BE"/>
              </w:rPr>
              <w:t xml:space="preserve"> et maturité I et II</w:t>
            </w:r>
          </w:p>
        </w:tc>
        <w:tc>
          <w:tcPr>
            <w:tcW w:w="340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81FF2E4" w14:textId="77777777" w:rsidR="00A60C6C" w:rsidRPr="00E75388" w:rsidRDefault="00A60C6C" w:rsidP="00C4397B">
            <w:pPr>
              <w:rPr>
                <w:rFonts w:ascii="Roboto" w:hAnsi="Roboto"/>
                <w:lang w:val="fr-BE"/>
              </w:rPr>
            </w:pPr>
            <w:r w:rsidRPr="00E75388">
              <w:rPr>
                <w:rFonts w:ascii="Roboto" w:hAnsi="Roboto"/>
                <w:lang w:val="fr-BE"/>
              </w:rPr>
              <w:t>893.832 €</w:t>
            </w:r>
          </w:p>
        </w:tc>
      </w:tr>
      <w:tr w:rsidR="00A60C6C" w:rsidRPr="00E75388" w14:paraId="170FCBB0" w14:textId="77777777" w:rsidTr="00C4397B">
        <w:trPr>
          <w:trHeight w:val="300"/>
        </w:trPr>
        <w:tc>
          <w:tcPr>
            <w:tcW w:w="196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C06841" w14:textId="77777777" w:rsidR="00A60C6C" w:rsidRPr="00E75388" w:rsidRDefault="00A60C6C" w:rsidP="00C4397B">
            <w:pPr>
              <w:rPr>
                <w:rFonts w:ascii="Roboto" w:hAnsi="Roboto"/>
                <w:lang w:val="fr-BE"/>
              </w:rPr>
            </w:pPr>
            <w:r w:rsidRPr="00E75388">
              <w:rPr>
                <w:rFonts w:ascii="Roboto" w:hAnsi="Roboto"/>
                <w:lang w:val="fr-BE"/>
              </w:rPr>
              <w:t>2025-2026</w:t>
            </w:r>
          </w:p>
        </w:tc>
        <w:tc>
          <w:tcPr>
            <w:tcW w:w="36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B6C5D95" w14:textId="77777777" w:rsidR="00A60C6C" w:rsidRPr="00E75388" w:rsidRDefault="00A60C6C" w:rsidP="00C4397B">
            <w:pPr>
              <w:rPr>
                <w:rFonts w:ascii="Roboto" w:hAnsi="Roboto"/>
                <w:lang w:val="fr-BE"/>
              </w:rPr>
            </w:pPr>
            <w:proofErr w:type="gramStart"/>
            <w:r w:rsidRPr="00E75388">
              <w:rPr>
                <w:rFonts w:ascii="Roboto" w:hAnsi="Roboto"/>
                <w:lang w:val="fr-BE"/>
              </w:rPr>
              <w:t>maternel</w:t>
            </w:r>
            <w:proofErr w:type="gramEnd"/>
            <w:r w:rsidRPr="00E75388">
              <w:rPr>
                <w:rFonts w:ascii="Roboto" w:hAnsi="Roboto"/>
                <w:lang w:val="fr-BE"/>
              </w:rPr>
              <w:t xml:space="preserve"> et maturité I et II </w:t>
            </w:r>
          </w:p>
        </w:tc>
        <w:tc>
          <w:tcPr>
            <w:tcW w:w="340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74EDA0C" w14:textId="77777777" w:rsidR="00A60C6C" w:rsidRPr="00E75388" w:rsidRDefault="00A60C6C" w:rsidP="00C4397B">
            <w:pPr>
              <w:rPr>
                <w:rFonts w:ascii="Roboto" w:hAnsi="Roboto"/>
                <w:lang w:val="fr-BE"/>
              </w:rPr>
            </w:pPr>
            <w:r w:rsidRPr="00E75388">
              <w:rPr>
                <w:rFonts w:ascii="Roboto" w:hAnsi="Roboto"/>
                <w:lang w:val="fr-BE"/>
              </w:rPr>
              <w:t>939.494 €</w:t>
            </w:r>
          </w:p>
        </w:tc>
      </w:tr>
    </w:tbl>
    <w:p w14:paraId="5405E3CC" w14:textId="77777777" w:rsidR="00A60C6C" w:rsidRPr="00E75388" w:rsidRDefault="00A60C6C" w:rsidP="00A60C6C">
      <w:pPr>
        <w:rPr>
          <w:rFonts w:ascii="Roboto" w:hAnsi="Roboto"/>
          <w:lang w:val="fr-BE"/>
        </w:rPr>
      </w:pPr>
    </w:p>
    <w:p w14:paraId="0100E02E" w14:textId="77777777" w:rsidR="00A60C6C" w:rsidRPr="00E75388" w:rsidRDefault="00A60C6C" w:rsidP="00A60C6C">
      <w:pPr>
        <w:rPr>
          <w:rFonts w:ascii="Roboto" w:hAnsi="Roboto"/>
          <w:lang w:val="fr-BE"/>
        </w:rPr>
      </w:pPr>
    </w:p>
    <w:p w14:paraId="19A4FABD" w14:textId="77777777" w:rsidR="00A60C6C" w:rsidRPr="00E75388" w:rsidRDefault="00A60C6C" w:rsidP="00A60C6C">
      <w:pPr>
        <w:shd w:val="clear" w:color="auto" w:fill="FAE2D5" w:themeFill="accent2" w:themeFillTint="33"/>
        <w:jc w:val="center"/>
        <w:rPr>
          <w:rFonts w:ascii="Roboto" w:hAnsi="Roboto"/>
          <w:lang w:val="fr-BE"/>
        </w:rPr>
      </w:pPr>
    </w:p>
    <w:p w14:paraId="6933D6B6" w14:textId="1D2F8153" w:rsidR="00A60C6C" w:rsidRPr="00E75388" w:rsidRDefault="00A60C6C" w:rsidP="00A60C6C">
      <w:pPr>
        <w:shd w:val="clear" w:color="auto" w:fill="FAE2D5" w:themeFill="accent2" w:themeFillTint="33"/>
        <w:jc w:val="center"/>
        <w:rPr>
          <w:rFonts w:ascii="Roboto" w:hAnsi="Roboto"/>
        </w:rPr>
      </w:pPr>
      <w:r w:rsidRPr="00E75388">
        <w:rPr>
          <w:rFonts w:ascii="Roboto" w:hAnsi="Roboto"/>
          <w:lang w:val="fr-BE"/>
        </w:rPr>
        <w:t xml:space="preserve">Pour plus d’informations sur la gratuité d’accès à l’enseignement fondamental ordinaire et spécialisé, en particulier concernant les décomptes périodiques, et les documents informatifs destinés aux parents, visitez la </w:t>
      </w:r>
      <w:r w:rsidR="00324B2F" w:rsidRPr="00E75388">
        <w:rPr>
          <w:rFonts w:ascii="Roboto" w:hAnsi="Roboto"/>
          <w:lang w:val="fr-BE"/>
        </w:rPr>
        <w:t>page :</w:t>
      </w:r>
      <w:r w:rsidRPr="00E75388">
        <w:rPr>
          <w:rFonts w:ascii="Roboto" w:hAnsi="Roboto"/>
          <w:lang w:val="fr-BE"/>
        </w:rPr>
        <w:t xml:space="preserve">  </w:t>
      </w:r>
      <w:hyperlink r:id="rId62" w:history="1">
        <w:r w:rsidRPr="00E75388">
          <w:rPr>
            <w:rStyle w:val="Lienhypertexte"/>
            <w:rFonts w:ascii="Roboto" w:hAnsi="Roboto"/>
          </w:rPr>
          <w:t>http://www.enseignement.be/index.php?page=26779&amp;navi=3387</w:t>
        </w:r>
      </w:hyperlink>
    </w:p>
    <w:p w14:paraId="04C0F659" w14:textId="77777777" w:rsidR="00A60C6C" w:rsidRPr="00E75388" w:rsidRDefault="00A60C6C" w:rsidP="00A60C6C">
      <w:pPr>
        <w:shd w:val="clear" w:color="auto" w:fill="FAE2D5" w:themeFill="accent2" w:themeFillTint="33"/>
        <w:jc w:val="center"/>
        <w:rPr>
          <w:rFonts w:ascii="Roboto" w:hAnsi="Roboto"/>
          <w:lang w:val="fr-BE"/>
        </w:rPr>
      </w:pPr>
    </w:p>
    <w:p w14:paraId="79B7779D" w14:textId="77777777" w:rsidR="00A60C6C" w:rsidRPr="00E75388" w:rsidRDefault="00A60C6C" w:rsidP="00A60C6C">
      <w:pPr>
        <w:rPr>
          <w:rFonts w:ascii="Roboto" w:hAnsi="Roboto"/>
          <w:lang w:val="fr-BE"/>
        </w:rPr>
      </w:pPr>
    </w:p>
    <w:p w14:paraId="0E74C696" w14:textId="77777777" w:rsidR="00A60C6C" w:rsidRPr="00E75388" w:rsidRDefault="00A60C6C" w:rsidP="00A60C6C">
      <w:pPr>
        <w:rPr>
          <w:rFonts w:ascii="Roboto" w:eastAsiaTheme="minorEastAsia" w:hAnsi="Roboto" w:cstheme="majorEastAsia"/>
          <w:color w:val="0F4761" w:themeColor="accent1" w:themeShade="BF"/>
          <w:sz w:val="28"/>
          <w:szCs w:val="28"/>
          <w:lang w:val="fr-BE"/>
        </w:rPr>
      </w:pPr>
      <w:r w:rsidRPr="00E75388">
        <w:rPr>
          <w:rFonts w:ascii="Roboto" w:hAnsi="Roboto"/>
          <w:lang w:val="fr-BE"/>
        </w:rPr>
        <w:br w:type="page"/>
      </w:r>
    </w:p>
    <w:p w14:paraId="30F32868" w14:textId="0B395F0D" w:rsidR="00A60C6C" w:rsidRPr="00E75388" w:rsidRDefault="00A60C6C" w:rsidP="00A60C6C">
      <w:pPr>
        <w:pStyle w:val="Titre3"/>
        <w:rPr>
          <w:rFonts w:ascii="Roboto" w:hAnsi="Roboto"/>
        </w:rPr>
      </w:pPr>
      <w:r w:rsidRPr="00E75388">
        <w:rPr>
          <w:rFonts w:ascii="Roboto" w:hAnsi="Roboto"/>
        </w:rPr>
        <w:lastRenderedPageBreak/>
        <w:t>Subvention pour l'achat de matériel informatique et application « ONEL</w:t>
      </w:r>
      <w:r w:rsidR="006D0EE5" w:rsidRPr="00E75388">
        <w:rPr>
          <w:rStyle w:val="Appelnotedebasdep"/>
          <w:rFonts w:ascii="Roboto" w:hAnsi="Roboto"/>
        </w:rPr>
        <w:footnoteReference w:id="33"/>
      </w:r>
      <w:r w:rsidRPr="00E75388">
        <w:rPr>
          <w:rFonts w:ascii="Roboto" w:hAnsi="Roboto"/>
        </w:rPr>
        <w:t> »</w:t>
      </w:r>
    </w:p>
    <w:p w14:paraId="7B61F54B" w14:textId="77777777" w:rsidR="00A60C6C" w:rsidRPr="00E75388" w:rsidRDefault="00A60C6C" w:rsidP="00A60C6C">
      <w:pPr>
        <w:spacing w:after="0" w:line="360" w:lineRule="auto"/>
        <w:jc w:val="both"/>
        <w:rPr>
          <w:rFonts w:ascii="Roboto" w:hAnsi="Roboto"/>
          <w:b/>
          <w:bCs/>
        </w:rPr>
      </w:pPr>
    </w:p>
    <w:p w14:paraId="7A8270BB" w14:textId="661488F4" w:rsidR="004E2B2B" w:rsidRPr="00E75388" w:rsidRDefault="004E2B2B" w:rsidP="00E60E12">
      <w:pPr>
        <w:spacing w:after="0"/>
        <w:rPr>
          <w:rFonts w:ascii="Roboto" w:hAnsi="Roboto"/>
        </w:rPr>
      </w:pPr>
      <w:r w:rsidRPr="00E75388">
        <w:rPr>
          <w:rFonts w:ascii="Roboto" w:hAnsi="Roboto"/>
        </w:rPr>
        <w:t>Dans le cadre de la Stratégie numérique dans l’enseignement, élaborée à la suite de la crise sanitaire, le Gouvernement de la Fédération Wallonie-Bruxelles a retenu le modèle "</w:t>
      </w:r>
      <w:proofErr w:type="gramStart"/>
      <w:r w:rsidRPr="00E75388">
        <w:rPr>
          <w:rFonts w:ascii="Roboto" w:hAnsi="Roboto"/>
        </w:rPr>
        <w:t>1:</w:t>
      </w:r>
      <w:proofErr w:type="gramEnd"/>
      <w:r w:rsidRPr="00E75388">
        <w:rPr>
          <w:rFonts w:ascii="Roboto" w:hAnsi="Roboto"/>
        </w:rPr>
        <w:t>1"</w:t>
      </w:r>
      <w:r w:rsidR="00CE6430" w:rsidRPr="00E75388">
        <w:rPr>
          <w:rStyle w:val="Appelnotedebasdep"/>
          <w:rFonts w:ascii="Roboto" w:hAnsi="Roboto"/>
        </w:rPr>
        <w:footnoteReference w:id="34"/>
      </w:r>
      <w:r w:rsidRPr="00E75388">
        <w:rPr>
          <w:rFonts w:ascii="Roboto" w:hAnsi="Roboto"/>
        </w:rPr>
        <w:t>, proposé au choix des écoles. Ce modèle vise à permettre à chaque élève qui le souhaite de s’équiper d’un ordinateur portable, d’un notebook ou d’une tablette, utilisable tant à l’école qu’à la maison, afin de renforcer les pratiques pédagogiques et réduire la fracture numérique.</w:t>
      </w:r>
    </w:p>
    <w:p w14:paraId="7295B5EC" w14:textId="77777777" w:rsidR="00E60E12" w:rsidRPr="00E75388" w:rsidRDefault="00E60E12" w:rsidP="00E60E12">
      <w:pPr>
        <w:spacing w:after="0"/>
        <w:rPr>
          <w:rFonts w:ascii="Roboto" w:hAnsi="Roboto"/>
        </w:rPr>
      </w:pPr>
    </w:p>
    <w:p w14:paraId="7B1711A6" w14:textId="6B755DB0" w:rsidR="00DD5A4D" w:rsidRPr="00E75388" w:rsidRDefault="00DD5A4D" w:rsidP="00E60E12">
      <w:pPr>
        <w:pStyle w:val="Titre4"/>
        <w:rPr>
          <w:rFonts w:ascii="Roboto" w:hAnsi="Roboto"/>
        </w:rPr>
      </w:pPr>
      <w:r w:rsidRPr="00E75388">
        <w:rPr>
          <w:rFonts w:ascii="Roboto" w:hAnsi="Roboto"/>
        </w:rPr>
        <w:t>Bon d’achat ou location</w:t>
      </w:r>
    </w:p>
    <w:p w14:paraId="792BA845" w14:textId="77777777" w:rsidR="004E2B2B" w:rsidRPr="00E75388" w:rsidRDefault="004E2B2B" w:rsidP="004E2B2B">
      <w:pPr>
        <w:rPr>
          <w:rFonts w:ascii="Roboto" w:hAnsi="Roboto"/>
        </w:rPr>
      </w:pPr>
      <w:r w:rsidRPr="00E75388">
        <w:rPr>
          <w:rFonts w:ascii="Roboto" w:hAnsi="Roboto"/>
        </w:rPr>
        <w:t>Les parents ou responsables légaux des élèves inscrits dans une école ayant adopté le modèle "</w:t>
      </w:r>
      <w:proofErr w:type="gramStart"/>
      <w:r w:rsidRPr="00E75388">
        <w:rPr>
          <w:rFonts w:ascii="Roboto" w:hAnsi="Roboto"/>
        </w:rPr>
        <w:t>1:</w:t>
      </w:r>
      <w:proofErr w:type="gramEnd"/>
      <w:r w:rsidRPr="00E75388">
        <w:rPr>
          <w:rFonts w:ascii="Roboto" w:hAnsi="Roboto"/>
        </w:rPr>
        <w:t>1" peuvent bénéficier, s’ils optent pour ce système, d’un bon d’achat forfaitaire unique de 150 € octroyé par la Fédération Wallonie-Bruxelles. Ce bon s’applique à l’achat ou à la location d’un équipement informatique proposé par le pouvoir organisateur ou l’établissement scolaire. Les familles ont la possibilité :</w:t>
      </w:r>
    </w:p>
    <w:p w14:paraId="1AE36677" w14:textId="23E63F0A" w:rsidR="004E2B2B" w:rsidRPr="00E75388" w:rsidRDefault="00CE6430" w:rsidP="00CF338B">
      <w:pPr>
        <w:pStyle w:val="Paragraphedeliste"/>
        <w:numPr>
          <w:ilvl w:val="0"/>
          <w:numId w:val="11"/>
        </w:numPr>
        <w:rPr>
          <w:rFonts w:ascii="Roboto" w:hAnsi="Roboto"/>
        </w:rPr>
      </w:pPr>
      <w:r w:rsidRPr="00E75388">
        <w:rPr>
          <w:rFonts w:ascii="Roboto" w:hAnsi="Roboto"/>
        </w:rPr>
        <w:t>D’acheter</w:t>
      </w:r>
      <w:r w:rsidR="004E2B2B" w:rsidRPr="00E75388">
        <w:rPr>
          <w:rFonts w:ascii="Roboto" w:hAnsi="Roboto"/>
        </w:rPr>
        <w:t xml:space="preserve"> directement le matériel</w:t>
      </w:r>
    </w:p>
    <w:p w14:paraId="20DE9F66" w14:textId="530D21CC" w:rsidR="004E2B2B" w:rsidRPr="00E75388" w:rsidRDefault="00CE6430" w:rsidP="00CF338B">
      <w:pPr>
        <w:pStyle w:val="Paragraphedeliste"/>
        <w:numPr>
          <w:ilvl w:val="0"/>
          <w:numId w:val="11"/>
        </w:numPr>
        <w:rPr>
          <w:rFonts w:ascii="Roboto" w:hAnsi="Roboto"/>
        </w:rPr>
      </w:pPr>
      <w:r w:rsidRPr="00E75388">
        <w:rPr>
          <w:rFonts w:ascii="Roboto" w:hAnsi="Roboto"/>
        </w:rPr>
        <w:t>Ou</w:t>
      </w:r>
      <w:r w:rsidR="004E2B2B" w:rsidRPr="00E75388">
        <w:rPr>
          <w:rFonts w:ascii="Roboto" w:hAnsi="Roboto"/>
        </w:rPr>
        <w:t xml:space="preserve"> de le louer sur une période de 3 ou 4 ans, avec transfert de propriété au terme du contrat, une fois l’équipement amorti selon les conditions fixées par l’école</w:t>
      </w:r>
    </w:p>
    <w:p w14:paraId="165075D6" w14:textId="77777777" w:rsidR="00DD5A4D" w:rsidRPr="00E75388" w:rsidRDefault="00DD5A4D" w:rsidP="00DD5A4D">
      <w:pPr>
        <w:pStyle w:val="Paragraphedeliste"/>
        <w:rPr>
          <w:rFonts w:ascii="Roboto" w:hAnsi="Roboto"/>
        </w:rPr>
      </w:pPr>
    </w:p>
    <w:p w14:paraId="1795E06D" w14:textId="77777777" w:rsidR="004E2B2B" w:rsidRPr="00E75388" w:rsidRDefault="004E2B2B" w:rsidP="00DD5A4D">
      <w:pPr>
        <w:pStyle w:val="Titre4"/>
        <w:rPr>
          <w:rFonts w:ascii="Roboto" w:hAnsi="Roboto"/>
        </w:rPr>
      </w:pPr>
      <w:r w:rsidRPr="00E75388">
        <w:rPr>
          <w:rFonts w:ascii="Roboto" w:hAnsi="Roboto"/>
        </w:rPr>
        <w:t>Fonds de solidarité</w:t>
      </w:r>
    </w:p>
    <w:p w14:paraId="6BCF7D4D" w14:textId="77777777" w:rsidR="004E2B2B" w:rsidRPr="00E75388" w:rsidRDefault="004E2B2B" w:rsidP="004E2B2B">
      <w:pPr>
        <w:rPr>
          <w:rFonts w:ascii="Roboto" w:hAnsi="Roboto"/>
        </w:rPr>
      </w:pPr>
      <w:r w:rsidRPr="00E75388">
        <w:rPr>
          <w:rFonts w:ascii="Roboto" w:hAnsi="Roboto"/>
        </w:rPr>
        <w:t>Un fonds de solidarité a également été mis en place par la Fédération Wallonie-Bruxelles pour soutenir les familles rencontrant des difficultés financières. Pour en bénéficier, les écoles doivent impérativement proposer à la fois l’achat et la location de matériel. Chaque année, en octobre, les écoles reçoivent un droit de tirage leur indiquant le montant disponible dans le cadre de ce fonds pour venir en aide aux parents dans l’équipement de leurs enfants.</w:t>
      </w:r>
    </w:p>
    <w:p w14:paraId="1206ECA9" w14:textId="77777777" w:rsidR="004E2B2B" w:rsidRPr="00E75388" w:rsidRDefault="004E2B2B" w:rsidP="004E2B2B">
      <w:pPr>
        <w:rPr>
          <w:rFonts w:ascii="Roboto" w:hAnsi="Roboto"/>
        </w:rPr>
      </w:pPr>
      <w:r w:rsidRPr="00E75388">
        <w:rPr>
          <w:rFonts w:ascii="Roboto" w:hAnsi="Roboto"/>
        </w:rPr>
        <w:t>Ce soutien s’inscrit dans une politique plus large visant à lutter contre la fracture numérique, en garantissant aux élèves et équipes pédagogiques de l’enseignement secondaire ordinaire, spécialisé et en alternance (CEFA), l’accès à du matériel informatique de qualité. L’adhésion au dispositif reste facultative.</w:t>
      </w:r>
    </w:p>
    <w:p w14:paraId="58400BB3" w14:textId="77777777" w:rsidR="00DD5A4D" w:rsidRPr="00E75388" w:rsidRDefault="00DD5A4D" w:rsidP="004E2B2B">
      <w:pPr>
        <w:rPr>
          <w:rFonts w:ascii="Roboto" w:hAnsi="Roboto"/>
        </w:rPr>
      </w:pPr>
    </w:p>
    <w:p w14:paraId="2EB1C246" w14:textId="77777777" w:rsidR="004E2B2B" w:rsidRPr="00E75388" w:rsidRDefault="004E2B2B" w:rsidP="00DD5A4D">
      <w:pPr>
        <w:pStyle w:val="Titre4"/>
        <w:rPr>
          <w:rFonts w:ascii="Roboto" w:hAnsi="Roboto"/>
        </w:rPr>
      </w:pPr>
      <w:r w:rsidRPr="00E75388">
        <w:rPr>
          <w:rFonts w:ascii="Roboto" w:hAnsi="Roboto"/>
        </w:rPr>
        <w:lastRenderedPageBreak/>
        <w:t>Application ONEL : gestion et contrôle des bons d’achat</w:t>
      </w:r>
    </w:p>
    <w:p w14:paraId="3F13B05D" w14:textId="1DE1C766" w:rsidR="00C15017" w:rsidRPr="00E75388" w:rsidRDefault="004E2B2B" w:rsidP="004E2B2B">
      <w:pPr>
        <w:rPr>
          <w:rFonts w:ascii="Roboto" w:hAnsi="Roboto"/>
        </w:rPr>
      </w:pPr>
      <w:r w:rsidRPr="00E75388">
        <w:rPr>
          <w:rFonts w:ascii="Roboto" w:hAnsi="Roboto"/>
        </w:rPr>
        <w:t>Pour encadrer la mise en œuvre de ce dispositif (volet 2) et assurer un suivi rigoureux des indemnités octroyées, l’Administration a développé une application informatique dédiée : ONEL.</w:t>
      </w:r>
    </w:p>
    <w:p w14:paraId="0972E1D8" w14:textId="77777777" w:rsidR="004E2B2B" w:rsidRPr="00E75388" w:rsidRDefault="004E2B2B" w:rsidP="004E2B2B">
      <w:pPr>
        <w:rPr>
          <w:rFonts w:ascii="Roboto" w:hAnsi="Roboto"/>
        </w:rPr>
      </w:pPr>
      <w:r w:rsidRPr="00E75388">
        <w:rPr>
          <w:rFonts w:ascii="Roboto" w:hAnsi="Roboto"/>
        </w:rPr>
        <w:t>Cette application comprend trois plateformes distinctes :</w:t>
      </w:r>
    </w:p>
    <w:p w14:paraId="174EC069" w14:textId="4ECBE72F" w:rsidR="004E2B2B" w:rsidRPr="00E75388" w:rsidRDefault="004E2B2B" w:rsidP="00CF338B">
      <w:pPr>
        <w:pStyle w:val="Paragraphedeliste"/>
        <w:numPr>
          <w:ilvl w:val="0"/>
          <w:numId w:val="12"/>
        </w:numPr>
        <w:rPr>
          <w:rFonts w:ascii="Roboto" w:hAnsi="Roboto"/>
        </w:rPr>
      </w:pPr>
      <w:r w:rsidRPr="00E75388">
        <w:rPr>
          <w:rFonts w:ascii="Roboto" w:hAnsi="Roboto"/>
        </w:rPr>
        <w:t>Pour les écoles : accessible via le compte CERBÈRE</w:t>
      </w:r>
      <w:r w:rsidR="006F6CBB" w:rsidRPr="00E75388">
        <w:rPr>
          <w:rStyle w:val="Appelnotedebasdep"/>
          <w:rFonts w:ascii="Roboto" w:hAnsi="Roboto"/>
        </w:rPr>
        <w:footnoteReference w:id="35"/>
      </w:r>
      <w:r w:rsidRPr="00E75388">
        <w:rPr>
          <w:rFonts w:ascii="Roboto" w:hAnsi="Roboto"/>
        </w:rPr>
        <w:t>, elle permet de générer les bons d’achat, associés à un code d’identification unique lié au numéro SIEL-CF</w:t>
      </w:r>
      <w:r w:rsidR="00B4002C" w:rsidRPr="00E75388">
        <w:rPr>
          <w:rStyle w:val="Appelnotedebasdep"/>
          <w:rFonts w:ascii="Roboto" w:hAnsi="Roboto"/>
        </w:rPr>
        <w:footnoteReference w:id="36"/>
      </w:r>
      <w:r w:rsidRPr="00E75388">
        <w:rPr>
          <w:rFonts w:ascii="Roboto" w:hAnsi="Roboto"/>
        </w:rPr>
        <w:t xml:space="preserve"> de l’élève.</w:t>
      </w:r>
    </w:p>
    <w:p w14:paraId="433844AD" w14:textId="77777777" w:rsidR="004E2B2B" w:rsidRPr="00E75388" w:rsidRDefault="004E2B2B" w:rsidP="00CF338B">
      <w:pPr>
        <w:pStyle w:val="Paragraphedeliste"/>
        <w:numPr>
          <w:ilvl w:val="0"/>
          <w:numId w:val="12"/>
        </w:numPr>
        <w:rPr>
          <w:rFonts w:ascii="Roboto" w:hAnsi="Roboto"/>
        </w:rPr>
      </w:pPr>
      <w:r w:rsidRPr="00E75388">
        <w:rPr>
          <w:rFonts w:ascii="Roboto" w:hAnsi="Roboto"/>
        </w:rPr>
        <w:t>Pour les fournisseurs (externes ou internes à l’école) : identifiés par l’Administration, ils accèdent à leur interface sécurisée pour valider le bon d’achat, joindre la pièce justificative, et soumettre la demande de remboursement des 150 €.</w:t>
      </w:r>
    </w:p>
    <w:p w14:paraId="68FBC8EF" w14:textId="20A308D3" w:rsidR="00A60C6C" w:rsidRPr="00E75388" w:rsidRDefault="004E2B2B" w:rsidP="00CF338B">
      <w:pPr>
        <w:pStyle w:val="Paragraphedeliste"/>
        <w:numPr>
          <w:ilvl w:val="0"/>
          <w:numId w:val="12"/>
        </w:numPr>
        <w:rPr>
          <w:rFonts w:ascii="Roboto" w:hAnsi="Roboto"/>
        </w:rPr>
      </w:pPr>
      <w:r w:rsidRPr="00E75388">
        <w:rPr>
          <w:rFonts w:ascii="Roboto" w:hAnsi="Roboto"/>
        </w:rPr>
        <w:t>Pour l’Administration : elle y traite les demandes, valide les pièces justificatives et procède au remboursement aux fournisseurs.</w:t>
      </w:r>
    </w:p>
    <w:p w14:paraId="5852263A" w14:textId="77777777" w:rsidR="004B40BE" w:rsidRPr="00E75388" w:rsidRDefault="004B40BE" w:rsidP="004B40BE">
      <w:pPr>
        <w:pStyle w:val="Paragraphedeliste"/>
        <w:rPr>
          <w:rFonts w:ascii="Roboto" w:hAnsi="Roboto"/>
        </w:rPr>
      </w:pPr>
    </w:p>
    <w:p w14:paraId="3A1C4D96" w14:textId="522FA7FC" w:rsidR="009C4ACE" w:rsidRPr="00E75388" w:rsidRDefault="00A60C6C" w:rsidP="008D25BB">
      <w:pPr>
        <w:pStyle w:val="Titre4"/>
        <w:rPr>
          <w:rFonts w:ascii="Roboto" w:hAnsi="Roboto"/>
          <w:lang w:val="fr-BE"/>
        </w:rPr>
      </w:pPr>
      <w:r w:rsidRPr="00E75388">
        <w:rPr>
          <w:rFonts w:ascii="Roboto" w:hAnsi="Roboto"/>
          <w:lang w:val="fr-BE"/>
        </w:rPr>
        <w:t>Quelques données chiffrées</w:t>
      </w:r>
    </w:p>
    <w:p w14:paraId="4CE10263" w14:textId="5F52A509" w:rsidR="008D25BB" w:rsidRPr="00E75388" w:rsidRDefault="009C4ACE" w:rsidP="00A60C6C">
      <w:pPr>
        <w:rPr>
          <w:rFonts w:ascii="Roboto" w:hAnsi="Roboto"/>
          <w:lang w:val="fr-BE"/>
        </w:rPr>
      </w:pPr>
      <w:r w:rsidRPr="00E75388">
        <w:rPr>
          <w:rFonts w:ascii="Roboto" w:hAnsi="Roboto"/>
          <w:lang w:val="fr-BE"/>
        </w:rPr>
        <w:t>On constate une augmentation année après année des montants alloués tant au Fonds de solidarité qu’aux bons d’achat ou de location. Entre 2022-2023 et 2024-2025, le budget du Fonds de solidarité a augmenté de plus de 50 %, tandis que les moyens consacrés aux bons d’achat ou de location ont presque doublé. Cela témoigne non seulement d’une réponse aux besoins croissants des familles, mais aussi de l’engagement pour lutter contre la fracture numérique à l’école.</w:t>
      </w:r>
    </w:p>
    <w:tbl>
      <w:tblPr>
        <w:tblW w:w="0" w:type="auto"/>
        <w:tblCellMar>
          <w:left w:w="0" w:type="dxa"/>
          <w:right w:w="0" w:type="dxa"/>
        </w:tblCellMar>
        <w:tblLook w:val="04A0" w:firstRow="1" w:lastRow="0" w:firstColumn="1" w:lastColumn="0" w:noHBand="0" w:noVBand="1"/>
      </w:tblPr>
      <w:tblGrid>
        <w:gridCol w:w="1984"/>
        <w:gridCol w:w="2968"/>
        <w:gridCol w:w="3402"/>
      </w:tblGrid>
      <w:tr w:rsidR="00A60C6C" w:rsidRPr="00E75388" w14:paraId="2FA6CC3F" w14:textId="77777777" w:rsidTr="00C4397B">
        <w:tc>
          <w:tcPr>
            <w:tcW w:w="1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B2C3C7" w14:textId="77777777" w:rsidR="00A60C6C" w:rsidRPr="00E75388" w:rsidRDefault="00A60C6C" w:rsidP="00C4397B">
            <w:pPr>
              <w:rPr>
                <w:rFonts w:ascii="Roboto" w:hAnsi="Roboto"/>
                <w:b/>
                <w:bCs/>
                <w:lang w:val="fr-BE"/>
              </w:rPr>
            </w:pPr>
            <w:r w:rsidRPr="00E75388">
              <w:rPr>
                <w:rFonts w:ascii="Roboto" w:hAnsi="Roboto"/>
                <w:b/>
                <w:bCs/>
                <w:lang w:val="fr-BE"/>
              </w:rPr>
              <w:t>Année scolaire</w:t>
            </w:r>
          </w:p>
        </w:tc>
        <w:tc>
          <w:tcPr>
            <w:tcW w:w="29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0D8CF3" w14:textId="77777777" w:rsidR="00A60C6C" w:rsidRPr="00E75388" w:rsidRDefault="00A60C6C" w:rsidP="00C4397B">
            <w:pPr>
              <w:rPr>
                <w:rFonts w:ascii="Roboto" w:hAnsi="Roboto"/>
                <w:b/>
                <w:bCs/>
                <w:lang w:val="fr-BE"/>
              </w:rPr>
            </w:pPr>
            <w:r w:rsidRPr="00E75388">
              <w:rPr>
                <w:rFonts w:ascii="Roboto" w:hAnsi="Roboto"/>
                <w:b/>
                <w:bCs/>
                <w:lang w:val="fr-BE"/>
              </w:rPr>
              <w:t>Fonds de solidarité</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5E51015" w14:textId="77777777" w:rsidR="00A60C6C" w:rsidRPr="00E75388" w:rsidRDefault="00A60C6C" w:rsidP="00C4397B">
            <w:pPr>
              <w:rPr>
                <w:rFonts w:ascii="Roboto" w:hAnsi="Roboto"/>
                <w:b/>
                <w:bCs/>
                <w:lang w:val="fr-BE"/>
              </w:rPr>
            </w:pPr>
            <w:r w:rsidRPr="00E75388">
              <w:rPr>
                <w:rFonts w:ascii="Roboto" w:hAnsi="Roboto"/>
                <w:b/>
                <w:bCs/>
                <w:lang w:val="fr-BE"/>
              </w:rPr>
              <w:t xml:space="preserve">Bons d’achat ou location </w:t>
            </w:r>
          </w:p>
        </w:tc>
      </w:tr>
      <w:tr w:rsidR="00A60C6C" w:rsidRPr="00E75388" w14:paraId="72F8CACC" w14:textId="77777777" w:rsidTr="00C4397B">
        <w:tc>
          <w:tcPr>
            <w:tcW w:w="19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F665D4" w14:textId="77777777" w:rsidR="00A60C6C" w:rsidRPr="00E75388" w:rsidRDefault="00A60C6C" w:rsidP="00C4397B">
            <w:pPr>
              <w:rPr>
                <w:rFonts w:ascii="Roboto" w:hAnsi="Roboto"/>
                <w:b/>
                <w:bCs/>
                <w:lang w:val="fr-BE"/>
              </w:rPr>
            </w:pPr>
            <w:r w:rsidRPr="00E75388">
              <w:rPr>
                <w:rFonts w:ascii="Roboto" w:hAnsi="Roboto"/>
                <w:b/>
                <w:bCs/>
                <w:lang w:val="fr-BE"/>
              </w:rPr>
              <w:t>2022-2023</w:t>
            </w:r>
          </w:p>
        </w:tc>
        <w:tc>
          <w:tcPr>
            <w:tcW w:w="2968" w:type="dxa"/>
            <w:tcBorders>
              <w:top w:val="nil"/>
              <w:left w:val="nil"/>
              <w:bottom w:val="single" w:sz="8" w:space="0" w:color="auto"/>
              <w:right w:val="single" w:sz="8" w:space="0" w:color="auto"/>
            </w:tcBorders>
            <w:tcMar>
              <w:top w:w="0" w:type="dxa"/>
              <w:left w:w="108" w:type="dxa"/>
              <w:bottom w:w="0" w:type="dxa"/>
              <w:right w:w="108" w:type="dxa"/>
            </w:tcMar>
            <w:hideMark/>
          </w:tcPr>
          <w:p w14:paraId="03AD40CC" w14:textId="77777777" w:rsidR="00A60C6C" w:rsidRPr="00E75388" w:rsidRDefault="00A60C6C" w:rsidP="00C4397B">
            <w:pPr>
              <w:rPr>
                <w:rFonts w:ascii="Roboto" w:hAnsi="Roboto"/>
                <w:b/>
                <w:bCs/>
                <w:lang w:val="fr-BE"/>
              </w:rPr>
            </w:pPr>
            <w:r w:rsidRPr="00E75388">
              <w:rPr>
                <w:rFonts w:ascii="Roboto" w:hAnsi="Roboto"/>
                <w:b/>
                <w:bCs/>
                <w:lang w:val="fr-BE"/>
              </w:rPr>
              <w:t>1.007.775,02 €</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9B903A" w14:textId="77777777" w:rsidR="00A60C6C" w:rsidRPr="00E75388" w:rsidRDefault="00A60C6C" w:rsidP="00C4397B">
            <w:pPr>
              <w:rPr>
                <w:rFonts w:ascii="Roboto" w:hAnsi="Roboto"/>
                <w:b/>
                <w:bCs/>
                <w:lang w:val="fr-BE"/>
              </w:rPr>
            </w:pPr>
            <w:r w:rsidRPr="00E75388">
              <w:rPr>
                <w:rFonts w:ascii="Roboto" w:hAnsi="Roboto"/>
                <w:b/>
                <w:bCs/>
                <w:lang w:val="fr-BE"/>
              </w:rPr>
              <w:t>1.467.000,00 €</w:t>
            </w:r>
          </w:p>
        </w:tc>
      </w:tr>
      <w:tr w:rsidR="00A60C6C" w:rsidRPr="00E75388" w14:paraId="24644F7B" w14:textId="77777777" w:rsidTr="00C4397B">
        <w:tc>
          <w:tcPr>
            <w:tcW w:w="19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88EA1F" w14:textId="77777777" w:rsidR="00A60C6C" w:rsidRPr="00E75388" w:rsidRDefault="00A60C6C" w:rsidP="00C4397B">
            <w:pPr>
              <w:rPr>
                <w:rFonts w:ascii="Roboto" w:hAnsi="Roboto"/>
                <w:b/>
                <w:bCs/>
                <w:lang w:val="fr-BE"/>
              </w:rPr>
            </w:pPr>
            <w:r w:rsidRPr="00E75388">
              <w:rPr>
                <w:rFonts w:ascii="Roboto" w:hAnsi="Roboto"/>
                <w:b/>
                <w:bCs/>
                <w:lang w:val="fr-BE"/>
              </w:rPr>
              <w:t>2023-2024</w:t>
            </w:r>
          </w:p>
        </w:tc>
        <w:tc>
          <w:tcPr>
            <w:tcW w:w="2968" w:type="dxa"/>
            <w:tcBorders>
              <w:top w:val="nil"/>
              <w:left w:val="nil"/>
              <w:bottom w:val="single" w:sz="8" w:space="0" w:color="auto"/>
              <w:right w:val="single" w:sz="8" w:space="0" w:color="auto"/>
            </w:tcBorders>
            <w:tcMar>
              <w:top w:w="0" w:type="dxa"/>
              <w:left w:w="108" w:type="dxa"/>
              <w:bottom w:w="0" w:type="dxa"/>
              <w:right w:w="108" w:type="dxa"/>
            </w:tcMar>
            <w:hideMark/>
          </w:tcPr>
          <w:p w14:paraId="188A8466" w14:textId="77777777" w:rsidR="00A60C6C" w:rsidRPr="00E75388" w:rsidRDefault="00A60C6C" w:rsidP="00C4397B">
            <w:pPr>
              <w:rPr>
                <w:rFonts w:ascii="Roboto" w:hAnsi="Roboto"/>
                <w:b/>
                <w:bCs/>
                <w:lang w:val="fr-BE"/>
              </w:rPr>
            </w:pPr>
            <w:r w:rsidRPr="00E75388">
              <w:rPr>
                <w:rFonts w:ascii="Roboto" w:hAnsi="Roboto"/>
                <w:b/>
                <w:bCs/>
                <w:lang w:val="fr-BE"/>
              </w:rPr>
              <w:t>1.106.468,23 €</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060E6E" w14:textId="77777777" w:rsidR="00A60C6C" w:rsidRPr="00E75388" w:rsidRDefault="00A60C6C" w:rsidP="00C4397B">
            <w:pPr>
              <w:rPr>
                <w:rFonts w:ascii="Roboto" w:hAnsi="Roboto"/>
                <w:b/>
                <w:bCs/>
                <w:lang w:val="fr-BE"/>
              </w:rPr>
            </w:pPr>
            <w:r w:rsidRPr="00E75388">
              <w:rPr>
                <w:rFonts w:ascii="Roboto" w:hAnsi="Roboto"/>
                <w:b/>
                <w:bCs/>
                <w:lang w:val="fr-BE"/>
              </w:rPr>
              <w:t>2.057.100,00 €</w:t>
            </w:r>
          </w:p>
        </w:tc>
      </w:tr>
      <w:tr w:rsidR="00A60C6C" w:rsidRPr="00E75388" w14:paraId="0C51CA96" w14:textId="77777777" w:rsidTr="00C4397B">
        <w:tc>
          <w:tcPr>
            <w:tcW w:w="19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49DA08" w14:textId="77777777" w:rsidR="00A60C6C" w:rsidRPr="00E75388" w:rsidRDefault="00A60C6C" w:rsidP="00C4397B">
            <w:pPr>
              <w:rPr>
                <w:rFonts w:ascii="Roboto" w:hAnsi="Roboto"/>
                <w:b/>
                <w:bCs/>
                <w:lang w:val="fr-BE"/>
              </w:rPr>
            </w:pPr>
            <w:r w:rsidRPr="00E75388">
              <w:rPr>
                <w:rFonts w:ascii="Roboto" w:hAnsi="Roboto"/>
                <w:b/>
                <w:bCs/>
                <w:lang w:val="fr-BE"/>
              </w:rPr>
              <w:t>2024-2025</w:t>
            </w:r>
          </w:p>
        </w:tc>
        <w:tc>
          <w:tcPr>
            <w:tcW w:w="2968" w:type="dxa"/>
            <w:tcBorders>
              <w:top w:val="nil"/>
              <w:left w:val="nil"/>
              <w:bottom w:val="single" w:sz="8" w:space="0" w:color="auto"/>
              <w:right w:val="single" w:sz="8" w:space="0" w:color="auto"/>
            </w:tcBorders>
            <w:tcMar>
              <w:top w:w="0" w:type="dxa"/>
              <w:left w:w="108" w:type="dxa"/>
              <w:bottom w:w="0" w:type="dxa"/>
              <w:right w:w="108" w:type="dxa"/>
            </w:tcMar>
            <w:hideMark/>
          </w:tcPr>
          <w:p w14:paraId="273E2F29" w14:textId="77777777" w:rsidR="00A60C6C" w:rsidRPr="00E75388" w:rsidRDefault="00A60C6C" w:rsidP="00C4397B">
            <w:pPr>
              <w:rPr>
                <w:rFonts w:ascii="Roboto" w:hAnsi="Roboto"/>
                <w:b/>
                <w:bCs/>
                <w:lang w:val="fr-BE"/>
              </w:rPr>
            </w:pPr>
            <w:r w:rsidRPr="00E75388">
              <w:rPr>
                <w:rFonts w:ascii="Roboto" w:hAnsi="Roboto"/>
                <w:b/>
                <w:bCs/>
                <w:lang w:val="fr-BE"/>
              </w:rPr>
              <w:t>1.540.594,47 €</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A411F6" w14:textId="77777777" w:rsidR="00A60C6C" w:rsidRPr="00E75388" w:rsidRDefault="00A60C6C" w:rsidP="00C4397B">
            <w:pPr>
              <w:rPr>
                <w:rFonts w:ascii="Roboto" w:hAnsi="Roboto"/>
                <w:b/>
                <w:bCs/>
                <w:lang w:val="fr-BE"/>
              </w:rPr>
            </w:pPr>
            <w:r w:rsidRPr="00E75388">
              <w:rPr>
                <w:rFonts w:ascii="Roboto" w:hAnsi="Roboto"/>
                <w:b/>
                <w:bCs/>
                <w:lang w:val="fr-BE"/>
              </w:rPr>
              <w:t>2.694.900,00 €</w:t>
            </w:r>
          </w:p>
        </w:tc>
      </w:tr>
    </w:tbl>
    <w:p w14:paraId="0C979023" w14:textId="77777777" w:rsidR="008D25BB" w:rsidRPr="00E75388" w:rsidRDefault="008D25BB" w:rsidP="00A60C6C">
      <w:pPr>
        <w:rPr>
          <w:rFonts w:ascii="Roboto" w:hAnsi="Roboto"/>
          <w:lang w:val="fr-BE"/>
        </w:rPr>
      </w:pPr>
    </w:p>
    <w:p w14:paraId="604138EB" w14:textId="77777777" w:rsidR="00A60C6C" w:rsidRPr="00E75388" w:rsidRDefault="00A60C6C" w:rsidP="00A60C6C">
      <w:pPr>
        <w:shd w:val="clear" w:color="auto" w:fill="FAE2D5" w:themeFill="accent2" w:themeFillTint="33"/>
        <w:jc w:val="center"/>
        <w:rPr>
          <w:rFonts w:ascii="Roboto" w:hAnsi="Roboto"/>
          <w:lang w:val="fr-BE"/>
        </w:rPr>
      </w:pPr>
    </w:p>
    <w:p w14:paraId="413183CF" w14:textId="77777777" w:rsidR="00A60C6C" w:rsidRPr="00E75388" w:rsidRDefault="00A60C6C" w:rsidP="00A60C6C">
      <w:pPr>
        <w:shd w:val="clear" w:color="auto" w:fill="FAE2D5" w:themeFill="accent2" w:themeFillTint="33"/>
        <w:jc w:val="center"/>
        <w:rPr>
          <w:rFonts w:ascii="Roboto" w:hAnsi="Roboto"/>
          <w:lang w:val="fr-BE"/>
        </w:rPr>
      </w:pPr>
      <w:r w:rsidRPr="00E75388">
        <w:rPr>
          <w:rFonts w:ascii="Roboto" w:hAnsi="Roboto"/>
          <w:lang w:val="fr-BE"/>
        </w:rPr>
        <w:t>Pour plus d’informations sur le dispositif :</w:t>
      </w:r>
    </w:p>
    <w:p w14:paraId="239A8061" w14:textId="77777777" w:rsidR="00A60C6C" w:rsidRPr="00E75388" w:rsidRDefault="00A60C6C" w:rsidP="00A60C6C">
      <w:pPr>
        <w:shd w:val="clear" w:color="auto" w:fill="FAE2D5" w:themeFill="accent2" w:themeFillTint="33"/>
        <w:jc w:val="center"/>
        <w:rPr>
          <w:rFonts w:ascii="Roboto" w:hAnsi="Roboto"/>
          <w:lang w:val="fr-BE"/>
        </w:rPr>
      </w:pPr>
      <w:hyperlink r:id="rId63" w:history="1">
        <w:r w:rsidRPr="00E75388">
          <w:rPr>
            <w:rStyle w:val="Lienhypertexte"/>
            <w:rFonts w:ascii="Roboto" w:hAnsi="Roboto"/>
            <w:lang w:val="fr-BE"/>
          </w:rPr>
          <w:t>https://mes-outils-numeriques.cfwb.be/</w:t>
        </w:r>
      </w:hyperlink>
    </w:p>
    <w:p w14:paraId="793BDD74" w14:textId="77777777" w:rsidR="00A60C6C" w:rsidRPr="00E75388" w:rsidRDefault="00A60C6C" w:rsidP="00A60C6C">
      <w:pPr>
        <w:shd w:val="clear" w:color="auto" w:fill="FAE2D5" w:themeFill="accent2" w:themeFillTint="33"/>
        <w:jc w:val="center"/>
        <w:rPr>
          <w:rFonts w:ascii="Roboto" w:hAnsi="Roboto"/>
          <w:lang w:val="fr-BE"/>
        </w:rPr>
      </w:pPr>
    </w:p>
    <w:p w14:paraId="1FE3ABA8" w14:textId="77777777" w:rsidR="00A60C6C" w:rsidRPr="00E75388" w:rsidRDefault="00A60C6C" w:rsidP="00A60C6C">
      <w:pPr>
        <w:pStyle w:val="Titre3"/>
        <w:rPr>
          <w:rFonts w:ascii="Roboto" w:hAnsi="Roboto"/>
          <w:lang w:val="fr-BE"/>
        </w:rPr>
      </w:pPr>
      <w:r w:rsidRPr="00E75388">
        <w:rPr>
          <w:rFonts w:ascii="Roboto" w:hAnsi="Roboto"/>
          <w:lang w:val="fr-BE"/>
        </w:rPr>
        <w:lastRenderedPageBreak/>
        <w:t>Les subventions pour les manuels scolaires (MANOLO)</w:t>
      </w:r>
    </w:p>
    <w:p w14:paraId="64118742" w14:textId="77777777" w:rsidR="00B26B64" w:rsidRPr="00E75388" w:rsidRDefault="00B26B64" w:rsidP="00882DC5">
      <w:pPr>
        <w:spacing w:after="0" w:line="240" w:lineRule="auto"/>
        <w:rPr>
          <w:rFonts w:ascii="Roboto" w:hAnsi="Roboto" w:cstheme="minorHAnsi"/>
        </w:rPr>
      </w:pPr>
    </w:p>
    <w:p w14:paraId="601174D6" w14:textId="77777777" w:rsidR="00B26B64" w:rsidRPr="00E75388" w:rsidRDefault="00B26B64" w:rsidP="00B26B64">
      <w:pPr>
        <w:spacing w:after="0" w:line="240" w:lineRule="auto"/>
        <w:rPr>
          <w:rFonts w:ascii="Roboto" w:hAnsi="Roboto" w:cstheme="minorHAnsi"/>
        </w:rPr>
      </w:pPr>
      <w:r w:rsidRPr="00E75388">
        <w:rPr>
          <w:rFonts w:ascii="Roboto" w:hAnsi="Roboto" w:cstheme="minorHAnsi"/>
        </w:rPr>
        <w:t>Cette aide financière permet aux écoles d’acquérir des manuels scolaires, ressources numériques, outils et matériels pédagogiques, ainsi que des livres de littérature agréés.</w:t>
      </w:r>
    </w:p>
    <w:p w14:paraId="18BC1E45" w14:textId="77777777" w:rsidR="00B26B64" w:rsidRPr="00E75388" w:rsidRDefault="00B26B64" w:rsidP="00B26B64">
      <w:pPr>
        <w:spacing w:after="0" w:line="240" w:lineRule="auto"/>
        <w:rPr>
          <w:rFonts w:ascii="Roboto" w:hAnsi="Roboto" w:cstheme="minorHAnsi"/>
        </w:rPr>
      </w:pPr>
    </w:p>
    <w:p w14:paraId="03E1FF75" w14:textId="68EF7A95" w:rsidR="00B26B64" w:rsidRPr="00E75388" w:rsidRDefault="00B26B64" w:rsidP="00B26B64">
      <w:pPr>
        <w:spacing w:after="0" w:line="240" w:lineRule="auto"/>
        <w:rPr>
          <w:rFonts w:ascii="Roboto" w:hAnsi="Roboto" w:cstheme="minorHAnsi"/>
        </w:rPr>
      </w:pPr>
      <w:r w:rsidRPr="00E75388">
        <w:rPr>
          <w:rFonts w:ascii="Roboto" w:hAnsi="Roboto" w:cstheme="minorHAnsi"/>
        </w:rPr>
        <w:t>Depuis 2020, le décret du 7 février 2019 prévoit l’octroi d’une dotation ou subvention</w:t>
      </w:r>
      <w:r w:rsidR="003A58BD" w:rsidRPr="00E75388">
        <w:rPr>
          <w:rStyle w:val="Appelnotedebasdep"/>
          <w:rFonts w:ascii="Roboto" w:hAnsi="Roboto" w:cstheme="minorHAnsi"/>
        </w:rPr>
        <w:footnoteReference w:id="37"/>
      </w:r>
      <w:r w:rsidRPr="00E75388">
        <w:rPr>
          <w:rFonts w:ascii="Roboto" w:hAnsi="Roboto" w:cstheme="minorHAnsi"/>
        </w:rPr>
        <w:t xml:space="preserve"> à l’ensemble des établissements scolaires — fondamental et secondaire, ordinaire et spécialisé, qu’ils soient organisés ou subventionnés par la Communauté française.</w:t>
      </w:r>
    </w:p>
    <w:p w14:paraId="1011DC6F" w14:textId="77777777" w:rsidR="00B26B64" w:rsidRPr="00E75388" w:rsidRDefault="00B26B64" w:rsidP="00B26B64">
      <w:pPr>
        <w:spacing w:after="0" w:line="240" w:lineRule="auto"/>
        <w:rPr>
          <w:rFonts w:ascii="Roboto" w:hAnsi="Roboto" w:cstheme="minorHAnsi"/>
        </w:rPr>
      </w:pPr>
    </w:p>
    <w:p w14:paraId="18425941" w14:textId="77777777" w:rsidR="00B26B64" w:rsidRPr="00E75388" w:rsidRDefault="00B26B64" w:rsidP="00B26B64">
      <w:pPr>
        <w:spacing w:after="0" w:line="240" w:lineRule="auto"/>
        <w:rPr>
          <w:rFonts w:ascii="Roboto" w:hAnsi="Roboto" w:cstheme="minorHAnsi"/>
        </w:rPr>
      </w:pPr>
      <w:r w:rsidRPr="00E75388">
        <w:rPr>
          <w:rFonts w:ascii="Roboto" w:hAnsi="Roboto" w:cstheme="minorHAnsi"/>
        </w:rPr>
        <w:t>Chaque année, le Gouvernement fixe le montant par élève. Pour chaque école, l’intervention financière maximale est calculée en multipliant ce montant par le nombre d’élèves régulièrement inscrits au 15 janvier de l’année précédente (N-1).</w:t>
      </w:r>
    </w:p>
    <w:p w14:paraId="4466DEAA" w14:textId="77777777" w:rsidR="00B26B64" w:rsidRPr="00E75388" w:rsidRDefault="00B26B64" w:rsidP="00B26B64">
      <w:pPr>
        <w:spacing w:after="0" w:line="240" w:lineRule="auto"/>
        <w:rPr>
          <w:rFonts w:ascii="Roboto" w:hAnsi="Roboto" w:cstheme="minorHAnsi"/>
        </w:rPr>
      </w:pPr>
    </w:p>
    <w:p w14:paraId="3979079C" w14:textId="77777777" w:rsidR="00B26B64" w:rsidRPr="00E75388" w:rsidRDefault="00B26B64" w:rsidP="00B26B64">
      <w:pPr>
        <w:spacing w:after="0" w:line="240" w:lineRule="auto"/>
        <w:rPr>
          <w:rFonts w:ascii="Roboto" w:hAnsi="Roboto" w:cstheme="minorHAnsi"/>
        </w:rPr>
      </w:pPr>
      <w:r w:rsidRPr="00E75388">
        <w:rPr>
          <w:rFonts w:ascii="Roboto" w:hAnsi="Roboto" w:cstheme="minorHAnsi"/>
        </w:rPr>
        <w:t>La subvention est versée :</w:t>
      </w:r>
    </w:p>
    <w:p w14:paraId="7325BC11" w14:textId="77777777" w:rsidR="00B26B64" w:rsidRPr="00E75388" w:rsidRDefault="00B26B64" w:rsidP="00B26B64">
      <w:pPr>
        <w:spacing w:after="0" w:line="240" w:lineRule="auto"/>
        <w:rPr>
          <w:rFonts w:ascii="Roboto" w:hAnsi="Roboto" w:cstheme="minorHAnsi"/>
        </w:rPr>
      </w:pPr>
    </w:p>
    <w:p w14:paraId="09ACD48F" w14:textId="3F301F34" w:rsidR="00B26B64" w:rsidRPr="00E75388" w:rsidRDefault="003A58BD" w:rsidP="00CF338B">
      <w:pPr>
        <w:pStyle w:val="Paragraphedeliste"/>
        <w:numPr>
          <w:ilvl w:val="0"/>
          <w:numId w:val="8"/>
        </w:numPr>
        <w:spacing w:after="0" w:line="240" w:lineRule="auto"/>
        <w:rPr>
          <w:rFonts w:ascii="Roboto" w:hAnsi="Roboto" w:cstheme="minorHAnsi"/>
        </w:rPr>
      </w:pPr>
      <w:r w:rsidRPr="00E75388">
        <w:rPr>
          <w:rFonts w:ascii="Roboto" w:hAnsi="Roboto" w:cstheme="minorHAnsi"/>
        </w:rPr>
        <w:t>Aux</w:t>
      </w:r>
      <w:r w:rsidR="00B26B64" w:rsidRPr="00E75388">
        <w:rPr>
          <w:rFonts w:ascii="Roboto" w:hAnsi="Roboto" w:cstheme="minorHAnsi"/>
        </w:rPr>
        <w:t xml:space="preserve"> établissements du réseau WBE (enseignement organisé par la Communauté française)</w:t>
      </w:r>
    </w:p>
    <w:p w14:paraId="46633981" w14:textId="77777777" w:rsidR="00B26B64" w:rsidRPr="00E75388" w:rsidRDefault="00B26B64" w:rsidP="00B26B64">
      <w:pPr>
        <w:spacing w:after="0" w:line="240" w:lineRule="auto"/>
        <w:rPr>
          <w:rFonts w:ascii="Roboto" w:hAnsi="Roboto" w:cstheme="minorHAnsi"/>
        </w:rPr>
      </w:pPr>
    </w:p>
    <w:p w14:paraId="67A1F59C" w14:textId="3429DD2A" w:rsidR="00B26B64" w:rsidRPr="00E75388" w:rsidRDefault="003A58BD" w:rsidP="00CF338B">
      <w:pPr>
        <w:pStyle w:val="Paragraphedeliste"/>
        <w:numPr>
          <w:ilvl w:val="0"/>
          <w:numId w:val="8"/>
        </w:numPr>
        <w:spacing w:after="0" w:line="240" w:lineRule="auto"/>
        <w:rPr>
          <w:rFonts w:ascii="Roboto" w:hAnsi="Roboto" w:cstheme="minorHAnsi"/>
        </w:rPr>
      </w:pPr>
      <w:r w:rsidRPr="00E75388">
        <w:rPr>
          <w:rFonts w:ascii="Roboto" w:hAnsi="Roboto" w:cstheme="minorHAnsi"/>
        </w:rPr>
        <w:t>Aux</w:t>
      </w:r>
      <w:r w:rsidR="00B26B64" w:rsidRPr="00E75388">
        <w:rPr>
          <w:rFonts w:ascii="Roboto" w:hAnsi="Roboto" w:cstheme="minorHAnsi"/>
        </w:rPr>
        <w:t xml:space="preserve"> Pouvoirs organisateurs dans l’enseignement officiel subventionné et libre subventionné</w:t>
      </w:r>
    </w:p>
    <w:p w14:paraId="4B584327" w14:textId="77777777" w:rsidR="00B26B64" w:rsidRPr="00E75388" w:rsidRDefault="00B26B64" w:rsidP="00B26B64">
      <w:pPr>
        <w:spacing w:after="0" w:line="240" w:lineRule="auto"/>
        <w:rPr>
          <w:rFonts w:ascii="Roboto" w:hAnsi="Roboto" w:cstheme="minorHAnsi"/>
        </w:rPr>
      </w:pPr>
    </w:p>
    <w:p w14:paraId="14151513" w14:textId="77777777" w:rsidR="00B26B64" w:rsidRPr="00E75388" w:rsidRDefault="00B26B64" w:rsidP="00B26B64">
      <w:pPr>
        <w:spacing w:after="0" w:line="240" w:lineRule="auto"/>
        <w:rPr>
          <w:rFonts w:ascii="Roboto" w:hAnsi="Roboto" w:cstheme="minorHAnsi"/>
        </w:rPr>
      </w:pPr>
      <w:r w:rsidRPr="00E75388">
        <w:rPr>
          <w:rFonts w:ascii="Roboto" w:hAnsi="Roboto" w:cstheme="minorHAnsi"/>
        </w:rPr>
        <w:t>Les établissements et Pouvoirs organisateurs conservent une totale liberté dans le choix des ressources pédagogiques, mais seuls les ouvrages labellisés ou agréés sont couverts par le dispositif MANOLO.</w:t>
      </w:r>
    </w:p>
    <w:p w14:paraId="07D62E95" w14:textId="77777777" w:rsidR="00B26B64" w:rsidRPr="00E75388" w:rsidRDefault="00B26B64" w:rsidP="00B26B64">
      <w:pPr>
        <w:spacing w:after="0" w:line="240" w:lineRule="auto"/>
        <w:rPr>
          <w:rFonts w:ascii="Roboto" w:hAnsi="Roboto" w:cstheme="minorHAnsi"/>
        </w:rPr>
      </w:pPr>
    </w:p>
    <w:p w14:paraId="3EC5B1D7" w14:textId="77777777" w:rsidR="00B26B64" w:rsidRPr="00E75388" w:rsidRDefault="00B26B64" w:rsidP="00B26B64">
      <w:pPr>
        <w:spacing w:after="0" w:line="240" w:lineRule="auto"/>
        <w:rPr>
          <w:rFonts w:ascii="Roboto" w:hAnsi="Roboto" w:cstheme="minorHAnsi"/>
        </w:rPr>
      </w:pPr>
      <w:r w:rsidRPr="00E75388">
        <w:rPr>
          <w:rFonts w:ascii="Roboto" w:hAnsi="Roboto" w:cstheme="minorHAnsi"/>
        </w:rPr>
        <w:t>Il n’existe pas de procédure d’achat centralisée : chaque établissement ou PO reste maître de ses commandes et achats. Cette aide est considérée comme un soutien public.</w:t>
      </w:r>
    </w:p>
    <w:p w14:paraId="41446949" w14:textId="77777777" w:rsidR="00B26B64" w:rsidRPr="00E75388" w:rsidRDefault="00B26B64" w:rsidP="00B26B64">
      <w:pPr>
        <w:spacing w:after="0" w:line="240" w:lineRule="auto"/>
        <w:rPr>
          <w:rFonts w:ascii="Roboto" w:hAnsi="Roboto" w:cstheme="minorHAnsi"/>
        </w:rPr>
      </w:pPr>
    </w:p>
    <w:p w14:paraId="07717A6F" w14:textId="3382EA13" w:rsidR="001169C1" w:rsidRPr="00E75388" w:rsidRDefault="00B26B64" w:rsidP="003136E3">
      <w:pPr>
        <w:pStyle w:val="Titre4"/>
        <w:rPr>
          <w:rFonts w:ascii="Roboto" w:hAnsi="Roboto"/>
        </w:rPr>
      </w:pPr>
      <w:r w:rsidRPr="00E75388">
        <w:rPr>
          <w:rFonts w:ascii="Roboto" w:hAnsi="Roboto"/>
        </w:rPr>
        <w:t>Extension du dispositif aux matériels liés au tronc commun</w:t>
      </w:r>
    </w:p>
    <w:p w14:paraId="111ED7CC" w14:textId="77777777" w:rsidR="00B26B64" w:rsidRPr="00E75388" w:rsidRDefault="00B26B64" w:rsidP="00B26B64">
      <w:pPr>
        <w:spacing w:after="0" w:line="240" w:lineRule="auto"/>
        <w:rPr>
          <w:rFonts w:ascii="Roboto" w:hAnsi="Roboto" w:cstheme="minorHAnsi"/>
        </w:rPr>
      </w:pPr>
      <w:r w:rsidRPr="00E75388">
        <w:rPr>
          <w:rFonts w:ascii="Roboto" w:hAnsi="Roboto" w:cstheme="minorHAnsi"/>
        </w:rPr>
        <w:t>La subvention a été étendue à l’achat de matériel pédagogique lié aux référentiels FMTTN (formation manuelle, technique, technologique et numérique) et ECA (éducation culturelle et artistique) dans le degré inférieur du secondaire (1re à 3e).</w:t>
      </w:r>
    </w:p>
    <w:p w14:paraId="67496262" w14:textId="77777777" w:rsidR="00B26B64" w:rsidRPr="00E75388" w:rsidRDefault="00B26B64" w:rsidP="00B26B64">
      <w:pPr>
        <w:spacing w:after="0" w:line="240" w:lineRule="auto"/>
        <w:rPr>
          <w:rFonts w:ascii="Roboto" w:hAnsi="Roboto" w:cstheme="minorHAnsi"/>
        </w:rPr>
      </w:pPr>
      <w:r w:rsidRPr="00E75388">
        <w:rPr>
          <w:rFonts w:ascii="Roboto" w:hAnsi="Roboto" w:cstheme="minorHAnsi"/>
        </w:rPr>
        <w:t>Cette extension vise à garantir la mise en œuvre effective des apprentissages du tronc commun :</w:t>
      </w:r>
    </w:p>
    <w:p w14:paraId="05502910" w14:textId="77777777" w:rsidR="00B26B64" w:rsidRPr="00E75388" w:rsidRDefault="00B26B64" w:rsidP="00B26B64">
      <w:pPr>
        <w:spacing w:after="0" w:line="240" w:lineRule="auto"/>
        <w:rPr>
          <w:rFonts w:ascii="Roboto" w:hAnsi="Roboto" w:cstheme="minorHAnsi"/>
        </w:rPr>
      </w:pPr>
    </w:p>
    <w:p w14:paraId="6F440E05" w14:textId="77777777" w:rsidR="00B26B64" w:rsidRPr="00E75388" w:rsidRDefault="00B26B64" w:rsidP="00CF338B">
      <w:pPr>
        <w:pStyle w:val="Paragraphedeliste"/>
        <w:numPr>
          <w:ilvl w:val="0"/>
          <w:numId w:val="9"/>
        </w:numPr>
        <w:spacing w:after="0" w:line="240" w:lineRule="auto"/>
        <w:rPr>
          <w:rFonts w:ascii="Roboto" w:hAnsi="Roboto" w:cstheme="minorHAnsi"/>
        </w:rPr>
      </w:pPr>
      <w:r w:rsidRPr="00E75388">
        <w:rPr>
          <w:rFonts w:ascii="Roboto" w:hAnsi="Roboto" w:cstheme="minorHAnsi"/>
        </w:rPr>
        <w:t>1re secondaire à partir de 2026-2027</w:t>
      </w:r>
    </w:p>
    <w:p w14:paraId="20DAD366" w14:textId="77777777" w:rsidR="00B26B64" w:rsidRPr="00E75388" w:rsidRDefault="00B26B64" w:rsidP="00B26B64">
      <w:pPr>
        <w:spacing w:after="0" w:line="240" w:lineRule="auto"/>
        <w:rPr>
          <w:rFonts w:ascii="Roboto" w:hAnsi="Roboto" w:cstheme="minorHAnsi"/>
        </w:rPr>
      </w:pPr>
    </w:p>
    <w:p w14:paraId="05ECB405" w14:textId="77777777" w:rsidR="00B26B64" w:rsidRPr="00E75388" w:rsidRDefault="00B26B64" w:rsidP="00CF338B">
      <w:pPr>
        <w:pStyle w:val="Paragraphedeliste"/>
        <w:numPr>
          <w:ilvl w:val="0"/>
          <w:numId w:val="9"/>
        </w:numPr>
        <w:spacing w:after="0" w:line="240" w:lineRule="auto"/>
        <w:rPr>
          <w:rFonts w:ascii="Roboto" w:hAnsi="Roboto" w:cstheme="minorHAnsi"/>
        </w:rPr>
      </w:pPr>
      <w:r w:rsidRPr="00E75388">
        <w:rPr>
          <w:rFonts w:ascii="Roboto" w:hAnsi="Roboto" w:cstheme="minorHAnsi"/>
        </w:rPr>
        <w:t>2e secondaire à partir de 2027-2028</w:t>
      </w:r>
    </w:p>
    <w:p w14:paraId="64C2CDA0" w14:textId="77777777" w:rsidR="00B26B64" w:rsidRPr="00E75388" w:rsidRDefault="00B26B64" w:rsidP="00B26B64">
      <w:pPr>
        <w:spacing w:after="0" w:line="240" w:lineRule="auto"/>
        <w:rPr>
          <w:rFonts w:ascii="Roboto" w:hAnsi="Roboto" w:cstheme="minorHAnsi"/>
        </w:rPr>
      </w:pPr>
    </w:p>
    <w:p w14:paraId="20575A9A" w14:textId="77777777" w:rsidR="00B26B64" w:rsidRPr="00E75388" w:rsidRDefault="00B26B64" w:rsidP="00CF338B">
      <w:pPr>
        <w:pStyle w:val="Paragraphedeliste"/>
        <w:numPr>
          <w:ilvl w:val="0"/>
          <w:numId w:val="9"/>
        </w:numPr>
        <w:spacing w:after="0" w:line="240" w:lineRule="auto"/>
        <w:rPr>
          <w:rFonts w:ascii="Roboto" w:hAnsi="Roboto" w:cstheme="minorHAnsi"/>
        </w:rPr>
      </w:pPr>
      <w:r w:rsidRPr="00E75388">
        <w:rPr>
          <w:rFonts w:ascii="Roboto" w:hAnsi="Roboto" w:cstheme="minorHAnsi"/>
        </w:rPr>
        <w:t>3e secondaire à partir de 2028-2029</w:t>
      </w:r>
    </w:p>
    <w:p w14:paraId="523B99DD" w14:textId="77777777" w:rsidR="00B26B64" w:rsidRPr="00E75388" w:rsidRDefault="00B26B64" w:rsidP="00B26B64">
      <w:pPr>
        <w:spacing w:after="0" w:line="240" w:lineRule="auto"/>
        <w:rPr>
          <w:rFonts w:ascii="Roboto" w:hAnsi="Roboto" w:cstheme="minorHAnsi"/>
        </w:rPr>
      </w:pPr>
    </w:p>
    <w:p w14:paraId="538A9DE8" w14:textId="19353AFD" w:rsidR="00B26B64" w:rsidRPr="00E75388" w:rsidRDefault="00B26B64" w:rsidP="00B26B64">
      <w:pPr>
        <w:spacing w:after="0" w:line="240" w:lineRule="auto"/>
        <w:rPr>
          <w:rFonts w:ascii="Roboto" w:hAnsi="Roboto" w:cstheme="minorHAnsi"/>
        </w:rPr>
      </w:pPr>
      <w:r w:rsidRPr="00E75388">
        <w:rPr>
          <w:rFonts w:ascii="Roboto" w:hAnsi="Roboto" w:cstheme="minorHAnsi"/>
        </w:rPr>
        <w:lastRenderedPageBreak/>
        <w:t xml:space="preserve">Des listes de matériels éligibles, classés par discipline et champ disciplinaire, sont annexées à </w:t>
      </w:r>
      <w:hyperlink r:id="rId64" w:history="1">
        <w:r w:rsidRPr="00E75388">
          <w:rPr>
            <w:rStyle w:val="Lienhypertexte"/>
            <w:rFonts w:ascii="Roboto" w:hAnsi="Roboto" w:cstheme="minorHAnsi"/>
          </w:rPr>
          <w:t>la circulaire 9166</w:t>
        </w:r>
      </w:hyperlink>
      <w:r w:rsidRPr="00E75388">
        <w:rPr>
          <w:rFonts w:ascii="Roboto" w:hAnsi="Roboto" w:cstheme="minorHAnsi"/>
        </w:rPr>
        <w:t xml:space="preserve"> du 22/02/2024.</w:t>
      </w:r>
    </w:p>
    <w:p w14:paraId="5C46BC30" w14:textId="77777777" w:rsidR="00502F19" w:rsidRPr="00E75388" w:rsidRDefault="00502F19" w:rsidP="00B26B64">
      <w:pPr>
        <w:spacing w:after="0" w:line="240" w:lineRule="auto"/>
        <w:rPr>
          <w:rFonts w:ascii="Roboto" w:hAnsi="Roboto" w:cstheme="minorHAnsi"/>
        </w:rPr>
      </w:pPr>
    </w:p>
    <w:p w14:paraId="07D8B955" w14:textId="2E5B1C33" w:rsidR="00B26B64" w:rsidRPr="00E75388" w:rsidRDefault="00B26B64" w:rsidP="00B26B64">
      <w:pPr>
        <w:spacing w:after="0" w:line="240" w:lineRule="auto"/>
        <w:rPr>
          <w:rFonts w:ascii="Roboto" w:hAnsi="Roboto" w:cstheme="minorHAnsi"/>
        </w:rPr>
      </w:pPr>
      <w:r w:rsidRPr="00E75388">
        <w:rPr>
          <w:rFonts w:ascii="Roboto" w:hAnsi="Roboto" w:cstheme="minorHAnsi"/>
        </w:rPr>
        <w:t>Le matériel numérique n’est pas concerné par cette extension : il fera l’objet de subventions spécifiques ultérieures.</w:t>
      </w:r>
    </w:p>
    <w:p w14:paraId="090E2E7B" w14:textId="77777777" w:rsidR="00EE4D6E" w:rsidRPr="00E75388" w:rsidRDefault="00EE4D6E" w:rsidP="00B26B64">
      <w:pPr>
        <w:spacing w:after="0" w:line="240" w:lineRule="auto"/>
        <w:rPr>
          <w:rFonts w:ascii="Roboto" w:hAnsi="Roboto" w:cstheme="minorHAnsi"/>
        </w:rPr>
      </w:pPr>
    </w:p>
    <w:p w14:paraId="204AA282" w14:textId="77777777" w:rsidR="00B26B64" w:rsidRPr="00E75388" w:rsidRDefault="00B26B64" w:rsidP="00B26B64">
      <w:pPr>
        <w:spacing w:after="0" w:line="240" w:lineRule="auto"/>
        <w:rPr>
          <w:rFonts w:ascii="Roboto" w:hAnsi="Roboto" w:cstheme="minorHAnsi"/>
        </w:rPr>
      </w:pPr>
      <w:r w:rsidRPr="00E75388">
        <w:rPr>
          <w:rFonts w:ascii="Roboto" w:hAnsi="Roboto" w:cstheme="minorHAnsi"/>
        </w:rPr>
        <w:t>Les achats doivent impérativement être réalisés dans les limites de ces listes, avec une attention particulière portée à l’acquisition de matériel durable et réutilisable.</w:t>
      </w:r>
    </w:p>
    <w:p w14:paraId="6A492AA4" w14:textId="77777777" w:rsidR="00B26B64" w:rsidRPr="00E75388" w:rsidRDefault="00B26B64" w:rsidP="00B26B64">
      <w:pPr>
        <w:spacing w:after="0" w:line="240" w:lineRule="auto"/>
        <w:rPr>
          <w:rFonts w:ascii="Roboto" w:hAnsi="Roboto" w:cstheme="minorHAnsi"/>
          <w:b/>
          <w:bCs/>
        </w:rPr>
      </w:pPr>
    </w:p>
    <w:p w14:paraId="2FE2FB84" w14:textId="77777777" w:rsidR="00EE4D6E" w:rsidRPr="00E75388" w:rsidRDefault="00EE4D6E" w:rsidP="00B26B64">
      <w:pPr>
        <w:spacing w:after="0" w:line="240" w:lineRule="auto"/>
        <w:rPr>
          <w:rFonts w:ascii="Roboto" w:hAnsi="Roboto" w:cstheme="minorHAnsi"/>
          <w:b/>
          <w:bCs/>
        </w:rPr>
      </w:pPr>
    </w:p>
    <w:p w14:paraId="79B777E0" w14:textId="40658897" w:rsidR="00EE4D6E" w:rsidRPr="00E75388" w:rsidRDefault="00B26B64" w:rsidP="003136E3">
      <w:pPr>
        <w:pStyle w:val="Titre4"/>
        <w:rPr>
          <w:rFonts w:ascii="Roboto" w:hAnsi="Roboto"/>
        </w:rPr>
      </w:pPr>
      <w:r w:rsidRPr="00E75388">
        <w:rPr>
          <w:rFonts w:ascii="Roboto" w:hAnsi="Roboto"/>
        </w:rPr>
        <w:t>Modalités pratiques</w:t>
      </w:r>
    </w:p>
    <w:p w14:paraId="597EA6AC" w14:textId="77777777" w:rsidR="00B26B64" w:rsidRPr="00E75388" w:rsidRDefault="00B26B64" w:rsidP="00CF338B">
      <w:pPr>
        <w:pStyle w:val="Paragraphedeliste"/>
        <w:numPr>
          <w:ilvl w:val="0"/>
          <w:numId w:val="10"/>
        </w:numPr>
        <w:spacing w:after="0" w:line="240" w:lineRule="auto"/>
        <w:rPr>
          <w:rFonts w:ascii="Roboto" w:hAnsi="Roboto" w:cstheme="minorHAnsi"/>
        </w:rPr>
      </w:pPr>
      <w:r w:rsidRPr="00E75388">
        <w:rPr>
          <w:rFonts w:ascii="Roboto" w:hAnsi="Roboto" w:cstheme="minorHAnsi"/>
        </w:rPr>
        <w:t>La dotation/subvention est versée automatiquement en début d’année civile.</w:t>
      </w:r>
    </w:p>
    <w:p w14:paraId="6ACCF2F7" w14:textId="77777777" w:rsidR="00B26B64" w:rsidRPr="00E75388" w:rsidRDefault="00B26B64" w:rsidP="00B26B64">
      <w:pPr>
        <w:spacing w:after="0" w:line="240" w:lineRule="auto"/>
        <w:rPr>
          <w:rFonts w:ascii="Roboto" w:hAnsi="Roboto" w:cstheme="minorHAnsi"/>
        </w:rPr>
      </w:pPr>
    </w:p>
    <w:p w14:paraId="5391EFCE" w14:textId="77777777" w:rsidR="00B26B64" w:rsidRPr="00E75388" w:rsidRDefault="00B26B64" w:rsidP="00CF338B">
      <w:pPr>
        <w:pStyle w:val="Paragraphedeliste"/>
        <w:numPr>
          <w:ilvl w:val="0"/>
          <w:numId w:val="10"/>
        </w:numPr>
        <w:spacing w:after="0" w:line="240" w:lineRule="auto"/>
        <w:rPr>
          <w:rFonts w:ascii="Roboto" w:hAnsi="Roboto" w:cstheme="minorHAnsi"/>
        </w:rPr>
      </w:pPr>
      <w:r w:rsidRPr="00E75388">
        <w:rPr>
          <w:rFonts w:ascii="Roboto" w:hAnsi="Roboto" w:cstheme="minorHAnsi"/>
        </w:rPr>
        <w:t>Une dépêche explicative est envoyée à l’adresse officielle du PO ou de l’établissement (réseau WBE).</w:t>
      </w:r>
    </w:p>
    <w:p w14:paraId="20A99844" w14:textId="77777777" w:rsidR="00B26B64" w:rsidRPr="00E75388" w:rsidRDefault="00B26B64" w:rsidP="00B26B64">
      <w:pPr>
        <w:spacing w:after="0" w:line="240" w:lineRule="auto"/>
        <w:rPr>
          <w:rFonts w:ascii="Roboto" w:hAnsi="Roboto" w:cstheme="minorHAnsi"/>
        </w:rPr>
      </w:pPr>
    </w:p>
    <w:p w14:paraId="254327CB" w14:textId="77777777" w:rsidR="00B26B64" w:rsidRPr="00E75388" w:rsidRDefault="00B26B64" w:rsidP="00CF338B">
      <w:pPr>
        <w:pStyle w:val="Paragraphedeliste"/>
        <w:numPr>
          <w:ilvl w:val="0"/>
          <w:numId w:val="10"/>
        </w:numPr>
        <w:spacing w:after="0" w:line="240" w:lineRule="auto"/>
        <w:rPr>
          <w:rFonts w:ascii="Roboto" w:hAnsi="Roboto" w:cstheme="minorHAnsi"/>
        </w:rPr>
      </w:pPr>
      <w:r w:rsidRPr="00E75388">
        <w:rPr>
          <w:rFonts w:ascii="Roboto" w:hAnsi="Roboto" w:cstheme="minorHAnsi"/>
        </w:rPr>
        <w:t>Elle couvre les dépenses effectuées entre le 1er janvier et le 31 décembre de l’année concernée.</w:t>
      </w:r>
    </w:p>
    <w:p w14:paraId="1C5A6E57" w14:textId="77777777" w:rsidR="00B26B64" w:rsidRPr="00E75388" w:rsidRDefault="00B26B64" w:rsidP="00B26B64">
      <w:pPr>
        <w:spacing w:after="0" w:line="240" w:lineRule="auto"/>
        <w:rPr>
          <w:rFonts w:ascii="Roboto" w:hAnsi="Roboto" w:cstheme="minorHAnsi"/>
        </w:rPr>
      </w:pPr>
    </w:p>
    <w:p w14:paraId="5447C00B" w14:textId="77777777" w:rsidR="00B26B64" w:rsidRPr="00E75388" w:rsidRDefault="00B26B64" w:rsidP="00CF338B">
      <w:pPr>
        <w:pStyle w:val="Paragraphedeliste"/>
        <w:numPr>
          <w:ilvl w:val="0"/>
          <w:numId w:val="10"/>
        </w:numPr>
        <w:spacing w:after="0" w:line="240" w:lineRule="auto"/>
        <w:rPr>
          <w:rFonts w:ascii="Roboto" w:hAnsi="Roboto" w:cstheme="minorHAnsi"/>
        </w:rPr>
      </w:pPr>
      <w:r w:rsidRPr="00E75388">
        <w:rPr>
          <w:rFonts w:ascii="Roboto" w:hAnsi="Roboto" w:cstheme="minorHAnsi"/>
        </w:rPr>
        <w:t>Les factures doivent être datées au plus tard le 31 décembre.</w:t>
      </w:r>
    </w:p>
    <w:p w14:paraId="5F9F47ED" w14:textId="77777777" w:rsidR="00B26B64" w:rsidRPr="00E75388" w:rsidRDefault="00B26B64" w:rsidP="00B26B64">
      <w:pPr>
        <w:spacing w:after="0" w:line="240" w:lineRule="auto"/>
        <w:rPr>
          <w:rFonts w:ascii="Roboto" w:hAnsi="Roboto" w:cstheme="minorHAnsi"/>
        </w:rPr>
      </w:pPr>
    </w:p>
    <w:p w14:paraId="7C973872" w14:textId="77777777" w:rsidR="00B26B64" w:rsidRPr="00E75388" w:rsidRDefault="00B26B64" w:rsidP="00CF338B">
      <w:pPr>
        <w:pStyle w:val="Paragraphedeliste"/>
        <w:numPr>
          <w:ilvl w:val="0"/>
          <w:numId w:val="10"/>
        </w:numPr>
        <w:spacing w:after="0" w:line="240" w:lineRule="auto"/>
        <w:rPr>
          <w:rFonts w:ascii="Roboto" w:hAnsi="Roboto" w:cstheme="minorHAnsi"/>
        </w:rPr>
      </w:pPr>
      <w:r w:rsidRPr="00E75388">
        <w:rPr>
          <w:rFonts w:ascii="Roboto" w:hAnsi="Roboto" w:cstheme="minorHAnsi"/>
        </w:rPr>
        <w:t>Les justificatifs doivent être tenus à disposition de l’Administration ou des vérificateurs.</w:t>
      </w:r>
    </w:p>
    <w:p w14:paraId="505D5617" w14:textId="77777777" w:rsidR="00B26B64" w:rsidRPr="00E75388" w:rsidRDefault="00B26B64" w:rsidP="00B26B64">
      <w:pPr>
        <w:spacing w:after="0" w:line="240" w:lineRule="auto"/>
        <w:rPr>
          <w:rFonts w:ascii="Roboto" w:hAnsi="Roboto" w:cstheme="minorHAnsi"/>
        </w:rPr>
      </w:pPr>
    </w:p>
    <w:p w14:paraId="125198E8" w14:textId="27BC80C1" w:rsidR="00B26B64" w:rsidRPr="00E75388" w:rsidRDefault="00B26B64" w:rsidP="00CF338B">
      <w:pPr>
        <w:pStyle w:val="Paragraphedeliste"/>
        <w:numPr>
          <w:ilvl w:val="0"/>
          <w:numId w:val="10"/>
        </w:numPr>
        <w:spacing w:after="0" w:line="240" w:lineRule="auto"/>
        <w:rPr>
          <w:rFonts w:ascii="Roboto" w:hAnsi="Roboto" w:cstheme="minorHAnsi"/>
        </w:rPr>
      </w:pPr>
      <w:r w:rsidRPr="00E75388">
        <w:rPr>
          <w:rFonts w:ascii="Roboto" w:hAnsi="Roboto" w:cstheme="minorHAnsi"/>
        </w:rPr>
        <w:t>Les montants non utilisés doivent être signalés au plus tard le 31 janvier de l’année suivante.</w:t>
      </w:r>
    </w:p>
    <w:p w14:paraId="0DA83F2C" w14:textId="77777777" w:rsidR="00B26B64" w:rsidRPr="00E75388" w:rsidRDefault="00B26B64" w:rsidP="00882DC5">
      <w:pPr>
        <w:spacing w:after="0" w:line="240" w:lineRule="auto"/>
        <w:rPr>
          <w:rFonts w:ascii="Roboto" w:hAnsi="Roboto" w:cstheme="minorHAnsi"/>
        </w:rPr>
      </w:pPr>
    </w:p>
    <w:p w14:paraId="3DB6DAB6" w14:textId="77777777" w:rsidR="00A60C6C" w:rsidRPr="00E75388" w:rsidRDefault="00A60C6C" w:rsidP="00A60C6C">
      <w:pPr>
        <w:spacing w:line="240" w:lineRule="auto"/>
        <w:jc w:val="both"/>
        <w:rPr>
          <w:rFonts w:ascii="Roboto" w:hAnsi="Roboto" w:cstheme="minorHAnsi"/>
        </w:rPr>
      </w:pPr>
    </w:p>
    <w:p w14:paraId="080002FE" w14:textId="55E7A30B" w:rsidR="00A60C6C" w:rsidRPr="00E75388" w:rsidRDefault="00A60C6C" w:rsidP="003136E3">
      <w:pPr>
        <w:pStyle w:val="Titre4"/>
        <w:rPr>
          <w:rFonts w:ascii="Roboto" w:hAnsi="Roboto"/>
        </w:rPr>
      </w:pPr>
      <w:r w:rsidRPr="00E75388">
        <w:rPr>
          <w:rFonts w:ascii="Roboto" w:hAnsi="Roboto"/>
        </w:rPr>
        <w:t>Quelques données chiffrées </w:t>
      </w:r>
      <w:r w:rsidRPr="00E75388">
        <w:rPr>
          <w:rFonts w:ascii="Roboto" w:hAnsi="Roboto"/>
          <w:noProof/>
          <w:sz w:val="44"/>
          <w:szCs w:val="44"/>
        </w:rPr>
        <w:drawing>
          <wp:anchor distT="0" distB="0" distL="114300" distR="114300" simplePos="0" relativeHeight="251501056" behindDoc="1" locked="0" layoutInCell="1" allowOverlap="1" wp14:anchorId="18317C8B" wp14:editId="3D83A2CF">
            <wp:simplePos x="0" y="0"/>
            <wp:positionH relativeFrom="column">
              <wp:posOffset>-573405</wp:posOffset>
            </wp:positionH>
            <wp:positionV relativeFrom="paragraph">
              <wp:posOffset>282575</wp:posOffset>
            </wp:positionV>
            <wp:extent cx="6983095" cy="1440180"/>
            <wp:effectExtent l="0" t="0" r="8255" b="7620"/>
            <wp:wrapTight wrapText="bothSides">
              <wp:wrapPolygon edited="0">
                <wp:start x="0" y="0"/>
                <wp:lineTo x="0" y="8286"/>
                <wp:lineTo x="2003" y="9143"/>
                <wp:lineTo x="59" y="10286"/>
                <wp:lineTo x="0" y="10571"/>
                <wp:lineTo x="589" y="13714"/>
                <wp:lineTo x="0" y="15714"/>
                <wp:lineTo x="0" y="16000"/>
                <wp:lineTo x="589" y="18286"/>
                <wp:lineTo x="530" y="18571"/>
                <wp:lineTo x="0" y="21429"/>
                <wp:lineTo x="21567" y="21429"/>
                <wp:lineTo x="21567" y="0"/>
                <wp:lineTo x="0" y="0"/>
              </wp:wrapPolygon>
            </wp:wrapTight>
            <wp:docPr id="84539549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983095"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7F8073" w14:textId="77777777" w:rsidR="00A60C6C" w:rsidRPr="00E75388" w:rsidRDefault="00A60C6C" w:rsidP="00A60C6C">
      <w:pPr>
        <w:spacing w:line="240" w:lineRule="auto"/>
        <w:jc w:val="both"/>
        <w:rPr>
          <w:rFonts w:ascii="Roboto" w:hAnsi="Roboto" w:cstheme="minorHAnsi"/>
        </w:rPr>
      </w:pPr>
      <w:r w:rsidRPr="00E75388">
        <w:rPr>
          <w:rFonts w:ascii="Roboto" w:hAnsi="Roboto" w:cstheme="minorHAnsi"/>
        </w:rPr>
        <w:t>Nous nous permettons d’extrapoler les taux d’utilisation de la subvention Manolo en partant des échantillons contrôlés annuellement qui représentent environ 10% des établissements concernés.</w:t>
      </w:r>
    </w:p>
    <w:p w14:paraId="4D6F7BC4" w14:textId="77777777" w:rsidR="00A60C6C" w:rsidRPr="00E75388" w:rsidRDefault="00A60C6C" w:rsidP="00A60C6C">
      <w:pPr>
        <w:spacing w:line="240" w:lineRule="auto"/>
        <w:jc w:val="both"/>
        <w:rPr>
          <w:rFonts w:ascii="Roboto" w:hAnsi="Roboto" w:cstheme="minorHAnsi"/>
        </w:rPr>
      </w:pPr>
      <w:r w:rsidRPr="00E75388">
        <w:rPr>
          <w:rFonts w:ascii="Roboto" w:hAnsi="Roboto" w:cstheme="minorHAnsi"/>
        </w:rPr>
        <w:t xml:space="preserve">Par ailleurs, les données sur les ressources les plus/les moins souvent achetées (manuels scolaires, logiciels scolaires, outils pédagogiques, livres de littérature), ne sont pas disponibles. En effet, les contrôles effectués à ce jour par les vérificateurs comptables permettent uniquement de vérifier si les ressources acquises par les établissements entrent dans le cadre des dispositions reprises dans le décret du </w:t>
      </w:r>
      <w:r w:rsidRPr="00E75388">
        <w:rPr>
          <w:rFonts w:ascii="Roboto" w:hAnsi="Roboto" w:cstheme="minorHAnsi"/>
        </w:rPr>
        <w:lastRenderedPageBreak/>
        <w:t>07/02/2019 relatif à l'acquisition de manuels scolaires, de ressources numériques, d'outils pédagogiques et de livres de littérature, au sein des établissements scolaires.</w:t>
      </w:r>
    </w:p>
    <w:p w14:paraId="48EBECB0" w14:textId="77777777" w:rsidR="00A60C6C" w:rsidRPr="00E75388" w:rsidRDefault="00A60C6C" w:rsidP="00A60C6C">
      <w:pPr>
        <w:spacing w:line="240" w:lineRule="auto"/>
        <w:jc w:val="both"/>
        <w:rPr>
          <w:rFonts w:ascii="Roboto" w:hAnsi="Roboto" w:cstheme="minorHAnsi"/>
        </w:rPr>
      </w:pPr>
    </w:p>
    <w:p w14:paraId="1DE3F7A7" w14:textId="23D57071" w:rsidR="00A60C6C" w:rsidRPr="00E75388" w:rsidRDefault="004F6BB7" w:rsidP="00A60C6C">
      <w:pPr>
        <w:pStyle w:val="Titre4"/>
        <w:rPr>
          <w:rFonts w:ascii="Roboto" w:hAnsi="Roboto"/>
        </w:rPr>
      </w:pPr>
      <w:r>
        <w:rPr>
          <w:rFonts w:ascii="Roboto" w:hAnsi="Roboto"/>
        </w:rPr>
        <w:t>É</w:t>
      </w:r>
      <w:r w:rsidR="00A60C6C" w:rsidRPr="00E75388">
        <w:rPr>
          <w:rFonts w:ascii="Roboto" w:hAnsi="Roboto"/>
        </w:rPr>
        <w:t>volution de la subvention </w:t>
      </w:r>
      <w:r w:rsidR="00A60C6C" w:rsidRPr="00E75388">
        <w:rPr>
          <w:rFonts w:ascii="Roboto" w:hAnsi="Roboto"/>
          <w:noProof/>
          <w:sz w:val="32"/>
          <w:szCs w:val="32"/>
        </w:rPr>
        <w:drawing>
          <wp:anchor distT="0" distB="0" distL="114300" distR="114300" simplePos="0" relativeHeight="251519488" behindDoc="1" locked="0" layoutInCell="1" allowOverlap="1" wp14:anchorId="7E09AF85" wp14:editId="549F76BA">
            <wp:simplePos x="0" y="0"/>
            <wp:positionH relativeFrom="column">
              <wp:posOffset>-396875</wp:posOffset>
            </wp:positionH>
            <wp:positionV relativeFrom="paragraph">
              <wp:posOffset>281305</wp:posOffset>
            </wp:positionV>
            <wp:extent cx="6485890" cy="4114800"/>
            <wp:effectExtent l="0" t="0" r="0" b="0"/>
            <wp:wrapTight wrapText="bothSides">
              <wp:wrapPolygon edited="0">
                <wp:start x="0" y="0"/>
                <wp:lineTo x="0" y="2100"/>
                <wp:lineTo x="1079" y="3200"/>
                <wp:lineTo x="190" y="3800"/>
                <wp:lineTo x="127" y="3900"/>
                <wp:lineTo x="508" y="4800"/>
                <wp:lineTo x="0" y="5500"/>
                <wp:lineTo x="0" y="21500"/>
                <wp:lineTo x="19033" y="21500"/>
                <wp:lineTo x="20809" y="21300"/>
                <wp:lineTo x="20809" y="20800"/>
                <wp:lineTo x="21507" y="20800"/>
                <wp:lineTo x="21507" y="16600"/>
                <wp:lineTo x="19033" y="16000"/>
                <wp:lineTo x="21507" y="16000"/>
                <wp:lineTo x="21507" y="15000"/>
                <wp:lineTo x="19033" y="14400"/>
                <wp:lineTo x="21507" y="14400"/>
                <wp:lineTo x="21507" y="13400"/>
                <wp:lineTo x="19033" y="12800"/>
                <wp:lineTo x="21507" y="12800"/>
                <wp:lineTo x="21507" y="11800"/>
                <wp:lineTo x="19033" y="11200"/>
                <wp:lineTo x="21507" y="11200"/>
                <wp:lineTo x="21507" y="10200"/>
                <wp:lineTo x="19033" y="9600"/>
                <wp:lineTo x="21507" y="9600"/>
                <wp:lineTo x="21507" y="7100"/>
                <wp:lineTo x="21380" y="7000"/>
                <wp:lineTo x="19033" y="6400"/>
                <wp:lineTo x="21507" y="6400"/>
                <wp:lineTo x="21507" y="0"/>
                <wp:lineTo x="0" y="0"/>
              </wp:wrapPolygon>
            </wp:wrapTight>
            <wp:docPr id="149916787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6485890" cy="4114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C92D1B" w14:textId="77777777" w:rsidR="004B40BE" w:rsidRPr="00E75388" w:rsidRDefault="004B40BE" w:rsidP="004B40BE">
      <w:pPr>
        <w:spacing w:after="0" w:line="240" w:lineRule="auto"/>
        <w:jc w:val="both"/>
        <w:rPr>
          <w:rFonts w:ascii="Roboto" w:hAnsi="Roboto" w:cstheme="minorHAnsi"/>
          <w:sz w:val="16"/>
          <w:szCs w:val="16"/>
        </w:rPr>
      </w:pPr>
    </w:p>
    <w:p w14:paraId="1F4B1E25" w14:textId="1851662B" w:rsidR="00FA6B86" w:rsidRPr="00E75388" w:rsidRDefault="00A60C6C" w:rsidP="001A224C">
      <w:pPr>
        <w:spacing w:line="240" w:lineRule="auto"/>
        <w:jc w:val="both"/>
        <w:rPr>
          <w:rFonts w:ascii="Roboto" w:hAnsi="Roboto" w:cstheme="minorHAnsi"/>
          <w:lang w:val="fr-BE"/>
        </w:rPr>
      </w:pPr>
      <w:r w:rsidRPr="00E75388">
        <w:rPr>
          <w:rFonts w:ascii="Roboto" w:hAnsi="Roboto" w:cstheme="minorHAnsi"/>
        </w:rPr>
        <w:t>C</w:t>
      </w:r>
      <w:r w:rsidR="00C6646C" w:rsidRPr="00E75388">
        <w:rPr>
          <w:rFonts w:ascii="Roboto" w:hAnsi="Roboto" w:cstheme="minorHAnsi"/>
        </w:rPr>
        <w:t>oncernant c</w:t>
      </w:r>
      <w:r w:rsidRPr="00E75388">
        <w:rPr>
          <w:rFonts w:ascii="Roboto" w:hAnsi="Roboto" w:cstheme="minorHAnsi"/>
        </w:rPr>
        <w:t>e</w:t>
      </w:r>
      <w:r w:rsidR="002A6AA3" w:rsidRPr="00E75388">
        <w:rPr>
          <w:rFonts w:ascii="Roboto" w:hAnsi="Roboto" w:cstheme="minorHAnsi"/>
        </w:rPr>
        <w:t>tte évolution chiffrée</w:t>
      </w:r>
      <w:r w:rsidR="00BB6606" w:rsidRPr="00E75388">
        <w:rPr>
          <w:rFonts w:ascii="Roboto" w:hAnsi="Roboto" w:cstheme="minorHAnsi"/>
        </w:rPr>
        <w:t xml:space="preserve"> de 2020 à 2025</w:t>
      </w:r>
      <w:r w:rsidR="00C6646C" w:rsidRPr="00E75388">
        <w:rPr>
          <w:rFonts w:ascii="Roboto" w:hAnsi="Roboto" w:cstheme="minorHAnsi"/>
        </w:rPr>
        <w:t xml:space="preserve">, </w:t>
      </w:r>
      <w:r w:rsidR="002A6AA3" w:rsidRPr="00E75388">
        <w:rPr>
          <w:rFonts w:ascii="Roboto" w:hAnsi="Roboto" w:cstheme="minorHAnsi"/>
          <w:lang w:val="fr-BE"/>
        </w:rPr>
        <w:t>l</w:t>
      </w:r>
      <w:r w:rsidR="001A224C" w:rsidRPr="00E75388">
        <w:rPr>
          <w:rFonts w:ascii="Roboto" w:hAnsi="Roboto" w:cstheme="minorHAnsi"/>
          <w:lang w:val="fr-BE"/>
        </w:rPr>
        <w:t xml:space="preserve">e budget alloué est ajusté au prorata de l’évolution de la population scolaire observée sur les dix dernières années scolaires précédant l’année budgétaire en cours. </w:t>
      </w:r>
    </w:p>
    <w:p w14:paraId="1D997CEC" w14:textId="1FD03F25" w:rsidR="001A224C" w:rsidRPr="00E75388" w:rsidRDefault="001A224C" w:rsidP="001A224C">
      <w:pPr>
        <w:spacing w:line="240" w:lineRule="auto"/>
        <w:jc w:val="both"/>
        <w:rPr>
          <w:rFonts w:ascii="Roboto" w:hAnsi="Roboto" w:cstheme="minorHAnsi"/>
          <w:lang w:val="fr-BE"/>
        </w:rPr>
      </w:pPr>
      <w:r w:rsidRPr="00E75388">
        <w:rPr>
          <w:rFonts w:ascii="Roboto" w:hAnsi="Roboto" w:cstheme="minorHAnsi"/>
          <w:lang w:val="fr-BE"/>
        </w:rPr>
        <w:t>Cela signifie que</w:t>
      </w:r>
      <w:r w:rsidR="00FA6B86" w:rsidRPr="00E75388">
        <w:rPr>
          <w:rFonts w:ascii="Roboto" w:hAnsi="Roboto" w:cstheme="minorHAnsi"/>
          <w:lang w:val="fr-BE"/>
        </w:rPr>
        <w:t>,</w:t>
      </w:r>
      <w:r w:rsidRPr="00E75388">
        <w:rPr>
          <w:rFonts w:ascii="Roboto" w:hAnsi="Roboto" w:cstheme="minorHAnsi"/>
          <w:lang w:val="fr-BE"/>
        </w:rPr>
        <w:t xml:space="preserve"> si le nombre d’élèves diminue, le budget suit cette tendance à la baisse.</w:t>
      </w:r>
    </w:p>
    <w:p w14:paraId="3D1D558E" w14:textId="245A1EC9" w:rsidR="00A60C6C" w:rsidRPr="00E75388" w:rsidRDefault="00A60C6C" w:rsidP="001A224C">
      <w:pPr>
        <w:spacing w:line="240" w:lineRule="auto"/>
        <w:jc w:val="both"/>
        <w:rPr>
          <w:rFonts w:ascii="Roboto" w:hAnsi="Roboto"/>
          <w:lang w:val="fr-BE"/>
        </w:rPr>
      </w:pPr>
    </w:p>
    <w:p w14:paraId="1A606288" w14:textId="7D5BC761" w:rsidR="000723DE" w:rsidRPr="00E75388" w:rsidRDefault="0081778F" w:rsidP="000723DE">
      <w:pPr>
        <w:pStyle w:val="Titre4"/>
        <w:rPr>
          <w:rFonts w:ascii="Roboto" w:hAnsi="Roboto"/>
        </w:rPr>
      </w:pPr>
      <w:r w:rsidRPr="00E75388">
        <w:rPr>
          <w:rFonts w:ascii="Roboto" w:hAnsi="Roboto"/>
        </w:rPr>
        <w:t>Les manuels scolaires et la</w:t>
      </w:r>
      <w:r w:rsidR="000723DE" w:rsidRPr="00E75388">
        <w:rPr>
          <w:rFonts w:ascii="Roboto" w:hAnsi="Roboto"/>
        </w:rPr>
        <w:t xml:space="preserve"> gratuité : </w:t>
      </w:r>
    </w:p>
    <w:p w14:paraId="4BA91E8F" w14:textId="79FDB4C0" w:rsidR="001743D5" w:rsidRPr="00E75388" w:rsidRDefault="001743D5" w:rsidP="001743D5">
      <w:pPr>
        <w:rPr>
          <w:rFonts w:ascii="Roboto" w:hAnsi="Roboto"/>
          <w:lang w:val="fr-BE"/>
        </w:rPr>
      </w:pPr>
      <w:r w:rsidRPr="00E75388">
        <w:rPr>
          <w:rFonts w:ascii="Roboto" w:hAnsi="Roboto"/>
          <w:lang w:val="fr-BE"/>
        </w:rPr>
        <w:t>Dans l’enseignement primaire, l’achat groupé de manuels scolaires reste un service facultatif. Lorsqu’un manuel est proposé via ce dispositif, l’école doit obligatoirement en fournir un exemplaire gratuitement aux élèves dont les parents n’y ont pas souscrit.</w:t>
      </w:r>
    </w:p>
    <w:p w14:paraId="358148BE" w14:textId="399E4421" w:rsidR="001743D5" w:rsidRPr="00E75388" w:rsidRDefault="001743D5" w:rsidP="001743D5">
      <w:pPr>
        <w:rPr>
          <w:rFonts w:ascii="Roboto" w:hAnsi="Roboto"/>
          <w:lang w:val="fr-BE"/>
        </w:rPr>
      </w:pPr>
      <w:r w:rsidRPr="00E75388">
        <w:rPr>
          <w:rFonts w:ascii="Roboto" w:hAnsi="Roboto"/>
          <w:lang w:val="fr-BE"/>
        </w:rPr>
        <w:t xml:space="preserve">Dans l’enseignement maternel, il est interdit de facturer tout frais lié aux manuels scolaires. Étant donné que les frais facultatifs sont également interdits à ce niveau, l’école ne peut pas non plus proposer la location ou le prêt payant de supports. Si un </w:t>
      </w:r>
      <w:r w:rsidRPr="00E75388">
        <w:rPr>
          <w:rFonts w:ascii="Roboto" w:hAnsi="Roboto"/>
          <w:lang w:val="fr-BE"/>
        </w:rPr>
        <w:lastRenderedPageBreak/>
        <w:t>support pédagogique est requis, il doit donc être mis gratuitement à disposition des élèves.</w:t>
      </w:r>
    </w:p>
    <w:p w14:paraId="442F2E30" w14:textId="56C95CED" w:rsidR="001743D5" w:rsidRPr="00E75388" w:rsidRDefault="001743D5" w:rsidP="001743D5">
      <w:pPr>
        <w:rPr>
          <w:rFonts w:ascii="Roboto" w:hAnsi="Roboto"/>
          <w:lang w:val="fr-BE"/>
        </w:rPr>
      </w:pPr>
      <w:r w:rsidRPr="00E75388">
        <w:rPr>
          <w:rFonts w:ascii="Roboto" w:hAnsi="Roboto"/>
          <w:lang w:val="fr-BE"/>
        </w:rPr>
        <w:t>Dans l’enseignement secondaire, l’achat groupé de manuels scolaires doit lui aussi rester facultatif. Cependant, à ce niveau, l’école est autorisée à réclamer des frais liés à la location ou au prêt de manuels.</w:t>
      </w:r>
    </w:p>
    <w:p w14:paraId="29680F64" w14:textId="610BB6C9" w:rsidR="00A60C6C" w:rsidRPr="00E75388" w:rsidRDefault="001743D5" w:rsidP="001743D5">
      <w:pPr>
        <w:rPr>
          <w:rFonts w:ascii="Roboto" w:hAnsi="Roboto"/>
          <w:lang w:val="fr-BE"/>
        </w:rPr>
      </w:pPr>
      <w:r w:rsidRPr="00E75388">
        <w:rPr>
          <w:rFonts w:ascii="Roboto" w:hAnsi="Roboto"/>
          <w:lang w:val="fr-BE"/>
        </w:rPr>
        <w:t>Enfin, qu’il s’agisse de l’enseignement primaire ou secondaire, les écoles ne peuvent imposer l’achat de manuels scolaires figurant sur une liste de référence remise aux parents : ces achats doivent toujours rester à la discrétion des familles.</w:t>
      </w:r>
    </w:p>
    <w:p w14:paraId="18232AE6" w14:textId="77777777" w:rsidR="00A60C6C" w:rsidRPr="00E75388" w:rsidRDefault="00A60C6C" w:rsidP="00A60C6C">
      <w:pPr>
        <w:rPr>
          <w:rFonts w:ascii="Roboto" w:hAnsi="Roboto"/>
          <w:lang w:val="fr-BE"/>
        </w:rPr>
      </w:pPr>
    </w:p>
    <w:p w14:paraId="2A2A106C" w14:textId="77777777" w:rsidR="008D25BB" w:rsidRPr="00E75388" w:rsidRDefault="008D25BB">
      <w:pPr>
        <w:rPr>
          <w:rFonts w:ascii="Roboto" w:eastAsiaTheme="minorEastAsia" w:hAnsi="Roboto" w:cstheme="majorEastAsia"/>
          <w:color w:val="0F4761" w:themeColor="accent1" w:themeShade="BF"/>
          <w:sz w:val="40"/>
          <w:szCs w:val="40"/>
          <w:lang w:val="fr-BE"/>
        </w:rPr>
      </w:pPr>
      <w:bookmarkStart w:id="140" w:name="_Toc252985233"/>
      <w:bookmarkStart w:id="141" w:name="_Toc356416049"/>
      <w:r w:rsidRPr="00E75388">
        <w:rPr>
          <w:rFonts w:ascii="Roboto" w:hAnsi="Roboto"/>
          <w:lang w:val="fr-BE"/>
        </w:rPr>
        <w:br w:type="page"/>
      </w:r>
    </w:p>
    <w:p w14:paraId="7C9260BB" w14:textId="77777777" w:rsidR="00BF118E" w:rsidRPr="00E75388" w:rsidRDefault="00BF118E" w:rsidP="00933502">
      <w:pPr>
        <w:pStyle w:val="Titre3"/>
        <w:rPr>
          <w:rFonts w:ascii="Roboto" w:hAnsi="Roboto"/>
        </w:rPr>
      </w:pPr>
      <w:r w:rsidRPr="00E75388">
        <w:rPr>
          <w:rFonts w:ascii="Roboto" w:hAnsi="Roboto"/>
        </w:rPr>
        <w:lastRenderedPageBreak/>
        <w:t>Accès à une alimentation adéquate et repas scolaires gratuits en Fédération Wallonie-Bruxelles</w:t>
      </w:r>
    </w:p>
    <w:p w14:paraId="1695D402" w14:textId="77777777" w:rsidR="00BF118E" w:rsidRPr="00E75388" w:rsidRDefault="00BF118E" w:rsidP="00BF118E">
      <w:pPr>
        <w:rPr>
          <w:rFonts w:ascii="Roboto" w:hAnsi="Roboto"/>
        </w:rPr>
      </w:pPr>
    </w:p>
    <w:p w14:paraId="0CF2FDC3" w14:textId="77777777" w:rsidR="00BF118E" w:rsidRPr="00E75388" w:rsidRDefault="00BF118E" w:rsidP="00933502">
      <w:pPr>
        <w:pStyle w:val="Titre4"/>
        <w:rPr>
          <w:rFonts w:ascii="Roboto" w:hAnsi="Roboto"/>
        </w:rPr>
      </w:pPr>
      <w:r w:rsidRPr="00E75388">
        <w:rPr>
          <w:rFonts w:ascii="Roboto" w:hAnsi="Roboto"/>
        </w:rPr>
        <w:t>Contexte et enjeux</w:t>
      </w:r>
    </w:p>
    <w:p w14:paraId="60FDDBAF" w14:textId="77777777" w:rsidR="00BF118E" w:rsidRPr="00E75388" w:rsidRDefault="00BF118E" w:rsidP="00BF118E">
      <w:pPr>
        <w:rPr>
          <w:rFonts w:ascii="Roboto" w:hAnsi="Roboto"/>
        </w:rPr>
      </w:pPr>
      <w:r w:rsidRPr="00E75388">
        <w:rPr>
          <w:rFonts w:ascii="Roboto" w:hAnsi="Roboto"/>
        </w:rPr>
        <w:t xml:space="preserve">L’accès à une alimentation adéquate constitue un indicateur significatif de la déprivation matérielle, qui désigne le manque de ressources essentielles pour mener une vie décente. Les disparités économiques et sociales se manifestent également dans les pratiques alimentaires, notamment chez les enfants. En Fédération Wallonie-Bruxelles, le coût des repas scolaires représente un obstacle majeur pour de nombreuses familles. </w:t>
      </w:r>
    </w:p>
    <w:p w14:paraId="3D6DFF2E" w14:textId="465F765E" w:rsidR="00BF118E" w:rsidRPr="00E75388" w:rsidRDefault="00BF118E" w:rsidP="00096DFF">
      <w:pPr>
        <w:pStyle w:val="Paragraphedeliste"/>
        <w:numPr>
          <w:ilvl w:val="0"/>
          <w:numId w:val="23"/>
        </w:numPr>
        <w:spacing w:line="259" w:lineRule="auto"/>
        <w:rPr>
          <w:rFonts w:ascii="Roboto" w:hAnsi="Roboto"/>
        </w:rPr>
      </w:pPr>
      <w:r w:rsidRPr="00E75388">
        <w:rPr>
          <w:rFonts w:ascii="Roboto" w:hAnsi="Roboto"/>
        </w:rPr>
        <w:t xml:space="preserve">Dans ce contexte, la mise en place de repas gratuits à l’école apparaît comme une mesure stratégique visant à </w:t>
      </w:r>
      <w:r w:rsidR="002D0789">
        <w:rPr>
          <w:rFonts w:ascii="Roboto" w:hAnsi="Roboto"/>
        </w:rPr>
        <w:t>p</w:t>
      </w:r>
      <w:r w:rsidRPr="00E75388">
        <w:rPr>
          <w:rFonts w:ascii="Roboto" w:hAnsi="Roboto"/>
        </w:rPr>
        <w:t>romouvoir l’égalité d’accès à une alimentation saine.</w:t>
      </w:r>
    </w:p>
    <w:p w14:paraId="3FE34F6B" w14:textId="77777777" w:rsidR="00BF118E" w:rsidRPr="00E75388" w:rsidRDefault="00BF118E" w:rsidP="00096DFF">
      <w:pPr>
        <w:pStyle w:val="Paragraphedeliste"/>
        <w:numPr>
          <w:ilvl w:val="0"/>
          <w:numId w:val="23"/>
        </w:numPr>
        <w:spacing w:line="259" w:lineRule="auto"/>
        <w:rPr>
          <w:rFonts w:ascii="Roboto" w:hAnsi="Roboto"/>
        </w:rPr>
      </w:pPr>
      <w:r w:rsidRPr="00E75388">
        <w:rPr>
          <w:rFonts w:ascii="Roboto" w:hAnsi="Roboto"/>
        </w:rPr>
        <w:t>Atténuer les inégalités sociales.</w:t>
      </w:r>
    </w:p>
    <w:p w14:paraId="0E6A8F32" w14:textId="77777777" w:rsidR="00BF118E" w:rsidRPr="00E75388" w:rsidRDefault="00BF118E" w:rsidP="00BF118E">
      <w:pPr>
        <w:rPr>
          <w:rFonts w:ascii="Roboto" w:hAnsi="Roboto"/>
        </w:rPr>
      </w:pPr>
    </w:p>
    <w:p w14:paraId="2904240B" w14:textId="77777777" w:rsidR="00BF118E" w:rsidRPr="00E75388" w:rsidRDefault="00BF118E" w:rsidP="00933502">
      <w:pPr>
        <w:pStyle w:val="Titre4"/>
        <w:rPr>
          <w:rFonts w:ascii="Roboto" w:hAnsi="Roboto"/>
        </w:rPr>
      </w:pPr>
      <w:r w:rsidRPr="00E75388">
        <w:rPr>
          <w:rFonts w:ascii="Roboto" w:hAnsi="Roboto"/>
        </w:rPr>
        <w:t>Historique du projet</w:t>
      </w:r>
    </w:p>
    <w:p w14:paraId="1EE77A49" w14:textId="77777777" w:rsidR="00BF118E" w:rsidRPr="00E75388" w:rsidRDefault="00BF118E" w:rsidP="00BF118E">
      <w:pPr>
        <w:rPr>
          <w:rFonts w:ascii="Roboto" w:hAnsi="Roboto"/>
        </w:rPr>
      </w:pPr>
      <w:r w:rsidRPr="00E75388">
        <w:rPr>
          <w:rFonts w:ascii="Roboto" w:hAnsi="Roboto"/>
        </w:rPr>
        <w:t xml:space="preserve">Afin de poursuivre cet objectif dès l’école maternelle, le Gouvernement de la Communauté française a opté pour une approche par projets pilotes. </w:t>
      </w:r>
    </w:p>
    <w:p w14:paraId="314B1684" w14:textId="77777777" w:rsidR="00BF118E" w:rsidRPr="00E75388" w:rsidRDefault="00BF118E" w:rsidP="00BF118E">
      <w:pPr>
        <w:rPr>
          <w:rFonts w:ascii="Roboto" w:hAnsi="Roboto"/>
        </w:rPr>
      </w:pPr>
      <w:r w:rsidRPr="00E75388">
        <w:rPr>
          <w:rFonts w:ascii="Roboto" w:hAnsi="Roboto"/>
        </w:rPr>
        <w:t xml:space="preserve">Le projet « cantine scolaire », </w:t>
      </w:r>
      <w:r w:rsidRPr="00E75388">
        <w:rPr>
          <w:rFonts w:ascii="Roboto" w:hAnsi="Roboto"/>
          <w:b/>
          <w:bCs/>
        </w:rPr>
        <w:t>lancé en</w:t>
      </w:r>
      <w:r w:rsidRPr="00E75388">
        <w:rPr>
          <w:rFonts w:ascii="Roboto" w:hAnsi="Roboto"/>
        </w:rPr>
        <w:t xml:space="preserve"> </w:t>
      </w:r>
      <w:r w:rsidRPr="00E75388">
        <w:rPr>
          <w:rFonts w:ascii="Roboto" w:hAnsi="Roboto"/>
          <w:b/>
          <w:bCs/>
        </w:rPr>
        <w:t>2018</w:t>
      </w:r>
      <w:r w:rsidRPr="00E75388">
        <w:rPr>
          <w:rFonts w:ascii="Roboto" w:hAnsi="Roboto"/>
        </w:rPr>
        <w:t xml:space="preserve">, s’adresse aux sections maternelles et primaires de l’enseignement fondamental, qu’il soit ordinaire ou spécialisé, dans les implantations dont l’encadrement différencié est de 1 à 5. </w:t>
      </w:r>
    </w:p>
    <w:p w14:paraId="28AB912F" w14:textId="77777777" w:rsidR="00BF118E" w:rsidRPr="00E75388" w:rsidRDefault="00BF118E" w:rsidP="00BF118E">
      <w:pPr>
        <w:rPr>
          <w:rFonts w:ascii="Roboto" w:hAnsi="Roboto"/>
        </w:rPr>
      </w:pPr>
      <w:r w:rsidRPr="00E75388">
        <w:rPr>
          <w:rFonts w:ascii="Roboto" w:hAnsi="Roboto"/>
        </w:rPr>
        <w:t xml:space="preserve">Ce projet </w:t>
      </w:r>
      <w:r w:rsidRPr="00E75388">
        <w:rPr>
          <w:rFonts w:ascii="Roboto" w:hAnsi="Roboto"/>
          <w:b/>
          <w:bCs/>
        </w:rPr>
        <w:t>a évolué au fil des années</w:t>
      </w:r>
      <w:r w:rsidRPr="00E75388">
        <w:rPr>
          <w:rFonts w:ascii="Roboto" w:hAnsi="Roboto"/>
        </w:rPr>
        <w:t>, en fonction des budgets disponibles, avec la publication de diverses circulaires pour reconduire, compléter ou accueillir de nouvelles candidatures. Initialement centré sur les sections maternelles, le projet s’est progressivement étendu aux 1ere et 2e années primaires, avant d’être généralisé à l’ensemble des classes maternelles et primaires à partir de l’année scolaire 2023-2024.</w:t>
      </w:r>
    </w:p>
    <w:p w14:paraId="58ED79A3" w14:textId="77777777" w:rsidR="00BF118E" w:rsidRPr="00E75388" w:rsidRDefault="00BF118E" w:rsidP="00BF118E">
      <w:pPr>
        <w:rPr>
          <w:rFonts w:ascii="Roboto" w:hAnsi="Roboto"/>
        </w:rPr>
      </w:pPr>
    </w:p>
    <w:p w14:paraId="29603995" w14:textId="77777777" w:rsidR="00BF118E" w:rsidRPr="00E75388" w:rsidRDefault="00BF118E" w:rsidP="00933502">
      <w:pPr>
        <w:pStyle w:val="Titre4"/>
        <w:rPr>
          <w:rFonts w:ascii="Roboto" w:hAnsi="Roboto"/>
        </w:rPr>
      </w:pPr>
      <w:r w:rsidRPr="00E75388">
        <w:rPr>
          <w:rFonts w:ascii="Roboto" w:hAnsi="Roboto"/>
        </w:rPr>
        <w:t>Cadre légal</w:t>
      </w:r>
    </w:p>
    <w:p w14:paraId="6B8DDB06" w14:textId="77777777" w:rsidR="00BF118E" w:rsidRPr="00E75388" w:rsidRDefault="00BF118E" w:rsidP="00BF118E">
      <w:pPr>
        <w:rPr>
          <w:rFonts w:ascii="Roboto" w:hAnsi="Roboto"/>
        </w:rPr>
      </w:pPr>
      <w:r w:rsidRPr="00E75388">
        <w:rPr>
          <w:rFonts w:ascii="Roboto" w:hAnsi="Roboto"/>
        </w:rPr>
        <w:t>En 2023, ce projet a été formalisé par le </w:t>
      </w:r>
      <w:r w:rsidRPr="00E75388">
        <w:rPr>
          <w:rFonts w:ascii="Roboto" w:hAnsi="Roboto"/>
          <w:b/>
          <w:bCs/>
        </w:rPr>
        <w:t>décret du 19 octobre 2023</w:t>
      </w:r>
      <w:r w:rsidRPr="00E75388">
        <w:rPr>
          <w:rFonts w:ascii="Roboto" w:hAnsi="Roboto"/>
        </w:rPr>
        <w:t xml:space="preserve"> relatif au financement de repas complets, gratuits, sains et durables dans les établissements scolaires d’enseignement fondamental, ordinaire ou spécialisé, organisés ou subventionnés par la Communauté française. </w:t>
      </w:r>
    </w:p>
    <w:p w14:paraId="3C18637A" w14:textId="77777777" w:rsidR="00BF118E" w:rsidRPr="00E75388" w:rsidRDefault="00BF118E" w:rsidP="00BF118E">
      <w:pPr>
        <w:rPr>
          <w:rFonts w:ascii="Roboto" w:hAnsi="Roboto"/>
        </w:rPr>
      </w:pPr>
      <w:r w:rsidRPr="00E75388">
        <w:rPr>
          <w:rFonts w:ascii="Roboto" w:hAnsi="Roboto"/>
        </w:rPr>
        <w:lastRenderedPageBreak/>
        <w:t>Ce décret s'adresse aux seules implantations qui relèvent des classes 1 à 5 selon leur indice socio-économique</w:t>
      </w:r>
      <w:r w:rsidRPr="00E75388">
        <w:rPr>
          <w:rStyle w:val="Appelnotedebasdep"/>
          <w:rFonts w:ascii="Roboto" w:hAnsi="Roboto"/>
        </w:rPr>
        <w:footnoteReference w:id="38"/>
      </w:r>
      <w:r w:rsidRPr="00E75388">
        <w:rPr>
          <w:rFonts w:ascii="Roboto" w:hAnsi="Roboto"/>
        </w:rPr>
        <w:t>.</w:t>
      </w:r>
    </w:p>
    <w:p w14:paraId="0EAD0130" w14:textId="77777777" w:rsidR="00BF118E" w:rsidRPr="00E75388" w:rsidRDefault="00BF118E" w:rsidP="00BF118E">
      <w:pPr>
        <w:rPr>
          <w:rFonts w:ascii="Roboto" w:hAnsi="Roboto"/>
        </w:rPr>
      </w:pPr>
    </w:p>
    <w:p w14:paraId="1E1334F4" w14:textId="77777777" w:rsidR="00BF118E" w:rsidRPr="00E75388" w:rsidRDefault="00BF118E" w:rsidP="00933502">
      <w:pPr>
        <w:pStyle w:val="Titre4"/>
        <w:rPr>
          <w:rFonts w:ascii="Roboto" w:hAnsi="Roboto"/>
        </w:rPr>
      </w:pPr>
      <w:r w:rsidRPr="00E75388">
        <w:rPr>
          <w:rFonts w:ascii="Roboto" w:hAnsi="Roboto"/>
        </w:rPr>
        <w:t>Modalités de subventionnement</w:t>
      </w:r>
    </w:p>
    <w:p w14:paraId="61E3360D" w14:textId="77777777" w:rsidR="00BF118E" w:rsidRPr="00E75388" w:rsidRDefault="00BF118E" w:rsidP="00BF118E">
      <w:pPr>
        <w:rPr>
          <w:rFonts w:ascii="Roboto" w:hAnsi="Roboto"/>
        </w:rPr>
      </w:pPr>
      <w:r w:rsidRPr="00E75388">
        <w:rPr>
          <w:rFonts w:ascii="Roboto" w:hAnsi="Roboto"/>
        </w:rPr>
        <w:t xml:space="preserve">Il est accordé une </w:t>
      </w:r>
      <w:r w:rsidRPr="00E75388">
        <w:rPr>
          <w:rFonts w:ascii="Roboto" w:hAnsi="Roboto"/>
          <w:b/>
          <w:bCs/>
        </w:rPr>
        <w:t xml:space="preserve">subvention annuelle pour une durée de cinq ans </w:t>
      </w:r>
      <w:r w:rsidRPr="00E75388">
        <w:rPr>
          <w:rFonts w:ascii="Roboto" w:hAnsi="Roboto"/>
        </w:rPr>
        <w:t>(entre août 2024 et juillet 2029), permettant de financer les repas à raison d’un montant forfaitaire de </w:t>
      </w:r>
      <w:r w:rsidRPr="00E75388">
        <w:rPr>
          <w:rFonts w:ascii="Roboto" w:hAnsi="Roboto"/>
          <w:b/>
          <w:bCs/>
        </w:rPr>
        <w:t>3,70 € par repas</w:t>
      </w:r>
      <w:r w:rsidRPr="00E75388">
        <w:rPr>
          <w:rFonts w:ascii="Roboto" w:hAnsi="Roboto"/>
        </w:rPr>
        <w:t xml:space="preserve">. </w:t>
      </w:r>
    </w:p>
    <w:p w14:paraId="649D8084" w14:textId="77777777" w:rsidR="00BF118E" w:rsidRPr="00E75388" w:rsidRDefault="00BF118E" w:rsidP="00BF118E">
      <w:pPr>
        <w:rPr>
          <w:rFonts w:ascii="Roboto" w:hAnsi="Roboto"/>
        </w:rPr>
      </w:pPr>
      <w:r w:rsidRPr="00E75388">
        <w:rPr>
          <w:rFonts w:ascii="Roboto" w:hAnsi="Roboto"/>
        </w:rPr>
        <w:t>À cela s’ajoute un </w:t>
      </w:r>
      <w:r w:rsidRPr="00E75388">
        <w:rPr>
          <w:rFonts w:ascii="Roboto" w:hAnsi="Roboto"/>
          <w:b/>
          <w:bCs/>
        </w:rPr>
        <w:t>montant forfaitaire annuel de 40 € par enfant</w:t>
      </w:r>
      <w:r w:rsidRPr="00E75388">
        <w:rPr>
          <w:rFonts w:ascii="Roboto" w:hAnsi="Roboto"/>
        </w:rPr>
        <w:t>, destiné à l’achat de matériel, à l’engagement de personnel ou à la conclusion de marchés de services liés à l’organisation des repas, afin d’en garantir le bon déroulement.</w:t>
      </w:r>
    </w:p>
    <w:p w14:paraId="09582218" w14:textId="77777777" w:rsidR="00BF118E" w:rsidRPr="00E75388" w:rsidRDefault="00BF118E" w:rsidP="00BF118E">
      <w:pPr>
        <w:rPr>
          <w:rFonts w:ascii="Roboto" w:hAnsi="Roboto"/>
        </w:rPr>
      </w:pPr>
    </w:p>
    <w:p w14:paraId="1520B9E7" w14:textId="77777777" w:rsidR="00BF118E" w:rsidRPr="00E75388" w:rsidRDefault="00BF118E" w:rsidP="00933502">
      <w:pPr>
        <w:pStyle w:val="Titre4"/>
        <w:rPr>
          <w:rFonts w:ascii="Roboto" w:hAnsi="Roboto"/>
        </w:rPr>
      </w:pPr>
      <w:r w:rsidRPr="00E75388">
        <w:rPr>
          <w:rFonts w:ascii="Roboto" w:hAnsi="Roboto"/>
        </w:rPr>
        <w:t>Bilan et perspectives</w:t>
      </w:r>
    </w:p>
    <w:p w14:paraId="23889BD3" w14:textId="77777777" w:rsidR="00BF118E" w:rsidRPr="00E75388" w:rsidRDefault="00BF118E" w:rsidP="00933502">
      <w:pPr>
        <w:pStyle w:val="Titre5"/>
        <w:rPr>
          <w:rFonts w:ascii="Roboto" w:hAnsi="Roboto"/>
        </w:rPr>
      </w:pPr>
      <w:r w:rsidRPr="00E75388">
        <w:rPr>
          <w:rFonts w:ascii="Roboto" w:hAnsi="Roboto"/>
        </w:rPr>
        <w:t>Année scolaire 2023-2024</w:t>
      </w:r>
    </w:p>
    <w:p w14:paraId="4ACEBD60" w14:textId="77777777" w:rsidR="00BF118E" w:rsidRPr="00E75388" w:rsidRDefault="00BF118E" w:rsidP="00BF118E">
      <w:pPr>
        <w:rPr>
          <w:rFonts w:ascii="Roboto" w:hAnsi="Roboto"/>
        </w:rPr>
      </w:pPr>
      <w:r w:rsidRPr="00E75388">
        <w:rPr>
          <w:rFonts w:ascii="Roboto" w:hAnsi="Roboto"/>
        </w:rPr>
        <w:t xml:space="preserve">Ce sont </w:t>
      </w:r>
      <w:r w:rsidRPr="00E75388">
        <w:rPr>
          <w:rFonts w:ascii="Roboto" w:hAnsi="Roboto"/>
          <w:b/>
          <w:bCs/>
        </w:rPr>
        <w:t>3.932.167 repas</w:t>
      </w:r>
      <w:r w:rsidRPr="00E75388">
        <w:rPr>
          <w:rFonts w:ascii="Roboto" w:hAnsi="Roboto"/>
        </w:rPr>
        <w:t> qui ont été financés pour </w:t>
      </w:r>
      <w:r w:rsidRPr="00E75388">
        <w:rPr>
          <w:rFonts w:ascii="Roboto" w:hAnsi="Roboto"/>
          <w:b/>
          <w:bCs/>
        </w:rPr>
        <w:t>25.542 élèves</w:t>
      </w:r>
      <w:r w:rsidRPr="00E75388">
        <w:rPr>
          <w:rFonts w:ascii="Roboto" w:hAnsi="Roboto"/>
        </w:rPr>
        <w:t> dans </w:t>
      </w:r>
      <w:r w:rsidRPr="00E75388">
        <w:rPr>
          <w:rFonts w:ascii="Roboto" w:hAnsi="Roboto"/>
          <w:b/>
          <w:bCs/>
        </w:rPr>
        <w:t>403 implantations scolaires</w:t>
      </w:r>
      <w:r w:rsidRPr="00E75388">
        <w:rPr>
          <w:rFonts w:ascii="Roboto" w:hAnsi="Roboto"/>
        </w:rPr>
        <w:t>, grâce à la subvention destinée à offrir des repas complets, gratuits, sains et durables.</w:t>
      </w:r>
    </w:p>
    <w:p w14:paraId="7843EFE7" w14:textId="77777777" w:rsidR="00BF118E" w:rsidRPr="00E75388" w:rsidRDefault="00BF118E" w:rsidP="00933502">
      <w:pPr>
        <w:pStyle w:val="Titre5"/>
        <w:rPr>
          <w:rFonts w:ascii="Roboto" w:hAnsi="Roboto"/>
        </w:rPr>
      </w:pPr>
      <w:r w:rsidRPr="00E75388">
        <w:rPr>
          <w:rFonts w:ascii="Roboto" w:hAnsi="Roboto"/>
        </w:rPr>
        <w:t>Année scolaire 2024-2025</w:t>
      </w:r>
    </w:p>
    <w:p w14:paraId="61575D90" w14:textId="77777777" w:rsidR="00BF118E" w:rsidRPr="00E75388" w:rsidRDefault="00BF118E" w:rsidP="00BF118E">
      <w:pPr>
        <w:rPr>
          <w:rFonts w:ascii="Roboto" w:hAnsi="Roboto"/>
        </w:rPr>
      </w:pPr>
      <w:r w:rsidRPr="00E75388">
        <w:rPr>
          <w:rFonts w:ascii="Roboto" w:hAnsi="Roboto"/>
          <w:b/>
          <w:bCs/>
        </w:rPr>
        <w:t xml:space="preserve">429 </w:t>
      </w:r>
      <w:r w:rsidRPr="00E75388">
        <w:rPr>
          <w:rFonts w:ascii="Roboto" w:hAnsi="Roboto"/>
        </w:rPr>
        <w:t xml:space="preserve">implantations scolaires bénéficient de cette subvention, ce qui représente une </w:t>
      </w:r>
      <w:r w:rsidRPr="00E75388">
        <w:rPr>
          <w:rFonts w:ascii="Roboto" w:hAnsi="Roboto"/>
          <w:u w:val="single"/>
        </w:rPr>
        <w:t>estimation</w:t>
      </w:r>
      <w:r w:rsidRPr="00E75388">
        <w:rPr>
          <w:rFonts w:ascii="Roboto" w:hAnsi="Roboto"/>
        </w:rPr>
        <w:t xml:space="preserve"> de </w:t>
      </w:r>
      <w:r w:rsidRPr="00E75388">
        <w:rPr>
          <w:rFonts w:ascii="Roboto" w:hAnsi="Roboto"/>
          <w:b/>
          <w:bCs/>
        </w:rPr>
        <w:t>55.288</w:t>
      </w:r>
      <w:r w:rsidRPr="00E75388">
        <w:rPr>
          <w:rFonts w:ascii="Roboto" w:hAnsi="Roboto"/>
        </w:rPr>
        <w:t xml:space="preserve"> élèves susceptibles de bénéficier des repas gratuits pour un montant total de </w:t>
      </w:r>
      <w:r w:rsidRPr="00E75388">
        <w:rPr>
          <w:rFonts w:ascii="Roboto" w:hAnsi="Roboto"/>
          <w:b/>
          <w:bCs/>
        </w:rPr>
        <w:t>21 373 139,20 €</w:t>
      </w:r>
      <w:r w:rsidRPr="00E75388">
        <w:rPr>
          <w:rFonts w:ascii="Roboto" w:hAnsi="Roboto"/>
        </w:rPr>
        <w:t xml:space="preserve">. </w:t>
      </w:r>
    </w:p>
    <w:p w14:paraId="6FAD45D6" w14:textId="26C97264" w:rsidR="00BF118E" w:rsidRPr="00E75388" w:rsidRDefault="00BF118E" w:rsidP="00BF118E">
      <w:pPr>
        <w:rPr>
          <w:rFonts w:ascii="Roboto" w:hAnsi="Roboto"/>
        </w:rPr>
      </w:pPr>
      <w:r w:rsidRPr="00E75388">
        <w:rPr>
          <w:rFonts w:ascii="Roboto" w:hAnsi="Roboto"/>
        </w:rPr>
        <w:t>Le nombre de repas effectivement servis, ainsi que le nombre d’élèves ayant effectivement bénéfici</w:t>
      </w:r>
      <w:r w:rsidR="006B23AF">
        <w:rPr>
          <w:rFonts w:ascii="Roboto" w:hAnsi="Roboto"/>
        </w:rPr>
        <w:t>é</w:t>
      </w:r>
      <w:r w:rsidRPr="00E75388">
        <w:rPr>
          <w:rFonts w:ascii="Roboto" w:hAnsi="Roboto"/>
        </w:rPr>
        <w:t xml:space="preserve"> des repas gratuits pour l’année scolaire 2024-2025 seront connu une fois que sera analysé le rapport d’activité de chaque établissement bénéficiant de la subvention.</w:t>
      </w:r>
    </w:p>
    <w:p w14:paraId="655D0B7D" w14:textId="77777777" w:rsidR="00BF118E" w:rsidRPr="00E75388" w:rsidRDefault="00BF118E" w:rsidP="00BF118E">
      <w:pPr>
        <w:rPr>
          <w:rFonts w:ascii="Roboto" w:hAnsi="Roboto"/>
        </w:rPr>
      </w:pPr>
    </w:p>
    <w:p w14:paraId="3D8EB837" w14:textId="77777777" w:rsidR="00BF118E" w:rsidRPr="00E75388" w:rsidRDefault="00BF118E" w:rsidP="00933502">
      <w:pPr>
        <w:pStyle w:val="Titre4"/>
        <w:rPr>
          <w:rFonts w:ascii="Roboto" w:hAnsi="Roboto"/>
        </w:rPr>
      </w:pPr>
      <w:r w:rsidRPr="00E75388">
        <w:rPr>
          <w:rFonts w:ascii="Roboto" w:hAnsi="Roboto"/>
        </w:rPr>
        <w:t>Engagement des établissements</w:t>
      </w:r>
    </w:p>
    <w:p w14:paraId="273DEED9" w14:textId="77777777" w:rsidR="00BF118E" w:rsidRPr="00E75388" w:rsidRDefault="00BF118E" w:rsidP="00BF118E">
      <w:pPr>
        <w:rPr>
          <w:rFonts w:ascii="Roboto" w:hAnsi="Roboto"/>
        </w:rPr>
      </w:pPr>
      <w:r w:rsidRPr="00E75388">
        <w:rPr>
          <w:rFonts w:ascii="Roboto" w:hAnsi="Roboto"/>
        </w:rPr>
        <w:t>Dans le cadre du décret, différents engagements sont demandés aux établissements subventionnés pour des repas complets, gratuits, sains et durables. Ces engagements ont comme but de sensibiliser les enfants, adolescents et jeunes adultes aux enjeux d’une alimentation saine :</w:t>
      </w:r>
    </w:p>
    <w:p w14:paraId="0E00BEA5" w14:textId="6A918DE5" w:rsidR="00BF118E" w:rsidRPr="00E75388" w:rsidRDefault="00BF118E" w:rsidP="00096DFF">
      <w:pPr>
        <w:numPr>
          <w:ilvl w:val="0"/>
          <w:numId w:val="22"/>
        </w:numPr>
        <w:spacing w:line="259" w:lineRule="auto"/>
        <w:rPr>
          <w:rFonts w:ascii="Roboto" w:hAnsi="Roboto"/>
        </w:rPr>
      </w:pPr>
      <w:r w:rsidRPr="00E75388">
        <w:rPr>
          <w:rFonts w:ascii="Roboto" w:hAnsi="Roboto"/>
        </w:rPr>
        <w:t xml:space="preserve">Promouvoir une alimentation locale, saine et équilibrée, en ayant recours à un maximum de produits issus de l’agriculture biologique, en limitant et </w:t>
      </w:r>
      <w:r w:rsidRPr="00E75388">
        <w:rPr>
          <w:rFonts w:ascii="Roboto" w:hAnsi="Roboto"/>
        </w:rPr>
        <w:lastRenderedPageBreak/>
        <w:t xml:space="preserve">contrôlant la </w:t>
      </w:r>
      <w:r w:rsidR="000236AD" w:rsidRPr="00E75388">
        <w:rPr>
          <w:rFonts w:ascii="Roboto" w:hAnsi="Roboto"/>
        </w:rPr>
        <w:t>« Junk</w:t>
      </w:r>
      <w:r w:rsidRPr="00E75388">
        <w:rPr>
          <w:rFonts w:ascii="Roboto" w:hAnsi="Roboto"/>
        </w:rPr>
        <w:t xml:space="preserve"> </w:t>
      </w:r>
      <w:r w:rsidR="000236AD" w:rsidRPr="00E75388">
        <w:rPr>
          <w:rFonts w:ascii="Roboto" w:hAnsi="Roboto"/>
        </w:rPr>
        <w:t>Food »</w:t>
      </w:r>
      <w:r w:rsidRPr="00E75388">
        <w:rPr>
          <w:rFonts w:ascii="Roboto" w:hAnsi="Roboto"/>
        </w:rPr>
        <w:t xml:space="preserve"> dans les collations, et en inscrivant ces principes dans le projet pédagogique de l’école.</w:t>
      </w:r>
    </w:p>
    <w:p w14:paraId="4D9E822D" w14:textId="77777777" w:rsidR="00BF118E" w:rsidRPr="00E75388" w:rsidRDefault="00BF118E" w:rsidP="00096DFF">
      <w:pPr>
        <w:numPr>
          <w:ilvl w:val="0"/>
          <w:numId w:val="22"/>
        </w:numPr>
        <w:spacing w:line="259" w:lineRule="auto"/>
        <w:rPr>
          <w:rFonts w:ascii="Roboto" w:hAnsi="Roboto"/>
        </w:rPr>
      </w:pPr>
      <w:r w:rsidRPr="00E75388">
        <w:rPr>
          <w:rFonts w:ascii="Roboto" w:hAnsi="Roboto"/>
        </w:rPr>
        <w:t>Proposer au minimum plusieurs alternatives végétariennes par semaine.</w:t>
      </w:r>
    </w:p>
    <w:p w14:paraId="54F4E811" w14:textId="77777777" w:rsidR="00BF118E" w:rsidRPr="00E75388" w:rsidRDefault="00BF118E" w:rsidP="00096DFF">
      <w:pPr>
        <w:numPr>
          <w:ilvl w:val="0"/>
          <w:numId w:val="22"/>
        </w:numPr>
        <w:spacing w:line="259" w:lineRule="auto"/>
        <w:rPr>
          <w:rFonts w:ascii="Roboto" w:hAnsi="Roboto"/>
        </w:rPr>
      </w:pPr>
      <w:r w:rsidRPr="00E75388">
        <w:rPr>
          <w:rFonts w:ascii="Roboto" w:hAnsi="Roboto"/>
        </w:rPr>
        <w:t>Encourager le recours à l’eau comme seule boisson.</w:t>
      </w:r>
    </w:p>
    <w:p w14:paraId="5277A758" w14:textId="77777777" w:rsidR="00BF118E" w:rsidRPr="00E75388" w:rsidRDefault="00BF118E" w:rsidP="00096DFF">
      <w:pPr>
        <w:numPr>
          <w:ilvl w:val="0"/>
          <w:numId w:val="22"/>
        </w:numPr>
        <w:spacing w:line="259" w:lineRule="auto"/>
        <w:rPr>
          <w:rFonts w:ascii="Roboto" w:hAnsi="Roboto"/>
        </w:rPr>
      </w:pPr>
      <w:r w:rsidRPr="00E75388">
        <w:rPr>
          <w:rFonts w:ascii="Roboto" w:hAnsi="Roboto"/>
        </w:rPr>
        <w:t>Favoriser, aussi régulièrement que possible, la découverte de saveurs variées, ainsi que la consommation de fruits et légumes frais et de saison.</w:t>
      </w:r>
    </w:p>
    <w:p w14:paraId="535BCCA2" w14:textId="77777777" w:rsidR="00BF118E" w:rsidRPr="00E75388" w:rsidRDefault="00BF118E" w:rsidP="00096DFF">
      <w:pPr>
        <w:numPr>
          <w:ilvl w:val="0"/>
          <w:numId w:val="22"/>
        </w:numPr>
        <w:spacing w:line="259" w:lineRule="auto"/>
        <w:rPr>
          <w:rFonts w:ascii="Roboto" w:hAnsi="Roboto"/>
        </w:rPr>
      </w:pPr>
      <w:r w:rsidRPr="00E75388">
        <w:rPr>
          <w:rFonts w:ascii="Roboto" w:hAnsi="Roboto"/>
        </w:rPr>
        <w:t>Diminuer la quantité de protéines animales au profit de légumes et de protéines végétales, en se référant aux recommandations de l’Office de la Naissance et de l’Enfance.</w:t>
      </w:r>
    </w:p>
    <w:p w14:paraId="03C651C0" w14:textId="77777777" w:rsidR="00BF118E" w:rsidRPr="00E75388" w:rsidRDefault="00BF118E" w:rsidP="00096DFF">
      <w:pPr>
        <w:numPr>
          <w:ilvl w:val="0"/>
          <w:numId w:val="22"/>
        </w:numPr>
        <w:spacing w:line="259" w:lineRule="auto"/>
        <w:rPr>
          <w:rFonts w:ascii="Roboto" w:hAnsi="Roboto"/>
        </w:rPr>
      </w:pPr>
      <w:r w:rsidRPr="00E75388">
        <w:rPr>
          <w:rFonts w:ascii="Roboto" w:hAnsi="Roboto"/>
        </w:rPr>
        <w:t>Éviter le gaspillage alimentaire.</w:t>
      </w:r>
    </w:p>
    <w:p w14:paraId="6A3ADFA1" w14:textId="77777777" w:rsidR="00BF118E" w:rsidRPr="00E75388" w:rsidRDefault="00BF118E" w:rsidP="00096DFF">
      <w:pPr>
        <w:numPr>
          <w:ilvl w:val="0"/>
          <w:numId w:val="22"/>
        </w:numPr>
        <w:spacing w:line="259" w:lineRule="auto"/>
        <w:rPr>
          <w:rFonts w:ascii="Roboto" w:hAnsi="Roboto"/>
        </w:rPr>
      </w:pPr>
      <w:r w:rsidRPr="00E75388">
        <w:rPr>
          <w:rFonts w:ascii="Roboto" w:hAnsi="Roboto"/>
        </w:rPr>
        <w:t>Réduire la production de déchets.</w:t>
      </w:r>
    </w:p>
    <w:p w14:paraId="6FA21C1F" w14:textId="77777777" w:rsidR="00BF118E" w:rsidRPr="00E75388" w:rsidRDefault="00BF118E" w:rsidP="00BF118E">
      <w:pPr>
        <w:rPr>
          <w:rFonts w:ascii="Roboto" w:hAnsi="Roboto"/>
        </w:rPr>
      </w:pPr>
    </w:p>
    <w:p w14:paraId="391DBC09" w14:textId="77777777" w:rsidR="00BF118E" w:rsidRPr="00E75388" w:rsidRDefault="00BF118E" w:rsidP="00933502">
      <w:pPr>
        <w:pStyle w:val="Titre4"/>
        <w:rPr>
          <w:rFonts w:ascii="Roboto" w:hAnsi="Roboto"/>
        </w:rPr>
      </w:pPr>
      <w:r w:rsidRPr="00E75388">
        <w:rPr>
          <w:rFonts w:ascii="Roboto" w:hAnsi="Roboto"/>
        </w:rPr>
        <w:t>Actions éducatives complémentaires</w:t>
      </w:r>
    </w:p>
    <w:p w14:paraId="44C378F7" w14:textId="77777777" w:rsidR="00BF118E" w:rsidRPr="00E75388" w:rsidRDefault="00BF118E" w:rsidP="00BF118E">
      <w:pPr>
        <w:rPr>
          <w:rFonts w:ascii="Roboto" w:hAnsi="Roboto"/>
        </w:rPr>
      </w:pPr>
      <w:r w:rsidRPr="00E75388">
        <w:rPr>
          <w:rFonts w:ascii="Roboto" w:hAnsi="Roboto"/>
        </w:rPr>
        <w:t>Dans la continuité de ces engagements, il est également demandé aux établissements de compléter le dispositif des repas complets par des activités éducatives. Pour se faire, il leur est demandé de respecter une des trois orientations suivantes :</w:t>
      </w:r>
    </w:p>
    <w:p w14:paraId="1A047173" w14:textId="77777777" w:rsidR="00BF118E" w:rsidRPr="00E75388" w:rsidRDefault="00BF118E" w:rsidP="00096DFF">
      <w:pPr>
        <w:numPr>
          <w:ilvl w:val="0"/>
          <w:numId w:val="21"/>
        </w:numPr>
        <w:spacing w:line="259" w:lineRule="auto"/>
        <w:rPr>
          <w:rFonts w:ascii="Roboto" w:hAnsi="Roboto"/>
        </w:rPr>
      </w:pPr>
      <w:r w:rsidRPr="00E75388">
        <w:rPr>
          <w:rFonts w:ascii="Roboto" w:hAnsi="Roboto"/>
        </w:rPr>
        <w:t>Mettre en œuvre au minimum 4 actions pérennes en lien avec l’alimentation durable ;</w:t>
      </w:r>
    </w:p>
    <w:p w14:paraId="37811AD3" w14:textId="77777777" w:rsidR="00BF118E" w:rsidRPr="00E75388" w:rsidRDefault="00BF118E" w:rsidP="00096DFF">
      <w:pPr>
        <w:numPr>
          <w:ilvl w:val="0"/>
          <w:numId w:val="21"/>
        </w:numPr>
        <w:spacing w:line="259" w:lineRule="auto"/>
        <w:rPr>
          <w:rFonts w:ascii="Roboto" w:hAnsi="Roboto"/>
        </w:rPr>
      </w:pPr>
      <w:r w:rsidRPr="00E75388">
        <w:rPr>
          <w:rFonts w:ascii="Roboto" w:hAnsi="Roboto"/>
        </w:rPr>
        <w:t>Avoir le label Good Food pour les cantines des écoles ou implantations situées en Région de Bruxelles-Capitale ou le label « Green Deal Cantines durables » pour les cantines des écoles ou implantations situés en Région de langue française ;</w:t>
      </w:r>
    </w:p>
    <w:p w14:paraId="6EEEE685" w14:textId="77777777" w:rsidR="00BF118E" w:rsidRPr="00E75388" w:rsidRDefault="00BF118E" w:rsidP="00096DFF">
      <w:pPr>
        <w:numPr>
          <w:ilvl w:val="0"/>
          <w:numId w:val="21"/>
        </w:numPr>
        <w:spacing w:line="259" w:lineRule="auto"/>
        <w:rPr>
          <w:rFonts w:ascii="Roboto" w:hAnsi="Roboto"/>
        </w:rPr>
      </w:pPr>
      <w:r w:rsidRPr="00E75388">
        <w:rPr>
          <w:rFonts w:ascii="Roboto" w:hAnsi="Roboto"/>
        </w:rPr>
        <w:t>Avoir recourt au cahier spécial des charges de repas complets, sains et durables pour les « collectivités d’enfants » de la Communauté française (sur base de recommandations du CIRIHA</w:t>
      </w:r>
      <w:r w:rsidRPr="00E75388">
        <w:rPr>
          <w:rStyle w:val="Appelnotedebasdep"/>
          <w:rFonts w:ascii="Roboto" w:hAnsi="Roboto"/>
        </w:rPr>
        <w:footnoteReference w:id="39"/>
      </w:r>
      <w:r w:rsidRPr="00E75388">
        <w:rPr>
          <w:rFonts w:ascii="Roboto" w:hAnsi="Roboto"/>
        </w:rPr>
        <w:t>)</w:t>
      </w:r>
    </w:p>
    <w:p w14:paraId="5E0E5C4C" w14:textId="77777777" w:rsidR="00BF118E" w:rsidRPr="00E75388" w:rsidRDefault="00BF118E" w:rsidP="00BF118E">
      <w:pPr>
        <w:rPr>
          <w:rFonts w:ascii="Roboto" w:hAnsi="Roboto"/>
        </w:rPr>
      </w:pPr>
    </w:p>
    <w:p w14:paraId="67F7C3AC" w14:textId="77777777" w:rsidR="00BF118E" w:rsidRPr="00E75388" w:rsidRDefault="00BF118E" w:rsidP="00933502">
      <w:pPr>
        <w:pStyle w:val="Titre4"/>
        <w:rPr>
          <w:rFonts w:ascii="Roboto" w:hAnsi="Roboto"/>
        </w:rPr>
      </w:pPr>
      <w:r w:rsidRPr="00E75388">
        <w:rPr>
          <w:rFonts w:ascii="Roboto" w:hAnsi="Roboto"/>
        </w:rPr>
        <w:t>Nouvelles candidatures</w:t>
      </w:r>
    </w:p>
    <w:p w14:paraId="271A8530" w14:textId="77777777" w:rsidR="00BF118E" w:rsidRPr="00E75388" w:rsidRDefault="00BF118E" w:rsidP="00BF118E">
      <w:pPr>
        <w:rPr>
          <w:rFonts w:ascii="Roboto" w:hAnsi="Roboto"/>
        </w:rPr>
      </w:pPr>
      <w:r w:rsidRPr="00E75388">
        <w:rPr>
          <w:rFonts w:ascii="Roboto" w:hAnsi="Roboto"/>
        </w:rPr>
        <w:t xml:space="preserve">Il est à préciser qu’un établissement qui satisferait aux conditions du décret, alors que ce n’était pas le cas auparavant, peut postuler à l’obtention d’un financement dans le cadre du décret. Pour cela, au plus tard le 15 avril, un pouvoir organisateur peut solliciter ce financement pour l’année scolaire suivante en déposant son </w:t>
      </w:r>
      <w:r w:rsidRPr="00E75388">
        <w:rPr>
          <w:rFonts w:ascii="Roboto" w:hAnsi="Roboto"/>
        </w:rPr>
        <w:lastRenderedPageBreak/>
        <w:t xml:space="preserve">dossier de candidature auprès du ministère de la Communauté française via la plateforme </w:t>
      </w:r>
      <w:proofErr w:type="spellStart"/>
      <w:r w:rsidRPr="00E75388">
        <w:rPr>
          <w:rFonts w:ascii="Roboto" w:hAnsi="Roboto"/>
        </w:rPr>
        <w:t>SUBside</w:t>
      </w:r>
      <w:proofErr w:type="spellEnd"/>
      <w:r w:rsidRPr="00E75388">
        <w:rPr>
          <w:rStyle w:val="Appelnotedebasdep"/>
          <w:rFonts w:ascii="Roboto" w:hAnsi="Roboto"/>
        </w:rPr>
        <w:footnoteReference w:id="40"/>
      </w:r>
      <w:r w:rsidRPr="00E75388">
        <w:rPr>
          <w:rFonts w:ascii="Roboto" w:hAnsi="Roboto"/>
        </w:rPr>
        <w:t>.</w:t>
      </w:r>
    </w:p>
    <w:p w14:paraId="3F7444E6" w14:textId="77777777" w:rsidR="00BF118E" w:rsidRPr="00E75388" w:rsidRDefault="00BF118E" w:rsidP="00BF118E">
      <w:pPr>
        <w:rPr>
          <w:rFonts w:ascii="Roboto" w:hAnsi="Roboto"/>
        </w:rPr>
      </w:pPr>
    </w:p>
    <w:p w14:paraId="6A8409D0" w14:textId="77777777" w:rsidR="00BF118E" w:rsidRPr="00E75388" w:rsidRDefault="00BF118E" w:rsidP="00BF118E">
      <w:pPr>
        <w:rPr>
          <w:rFonts w:ascii="Roboto" w:hAnsi="Roboto"/>
        </w:rPr>
      </w:pPr>
    </w:p>
    <w:p w14:paraId="66795DBB" w14:textId="77777777" w:rsidR="00BF118E" w:rsidRPr="00E75388" w:rsidRDefault="00BF118E" w:rsidP="00BF118E">
      <w:pPr>
        <w:rPr>
          <w:rFonts w:ascii="Roboto" w:hAnsi="Roboto"/>
        </w:rPr>
      </w:pPr>
    </w:p>
    <w:p w14:paraId="58FF9A98" w14:textId="77777777" w:rsidR="00C80901" w:rsidRPr="00E75388" w:rsidRDefault="00C80901" w:rsidP="00C80901">
      <w:pPr>
        <w:rPr>
          <w:rFonts w:ascii="Roboto" w:hAnsi="Roboto"/>
        </w:rPr>
      </w:pPr>
    </w:p>
    <w:p w14:paraId="312E05D6" w14:textId="77777777" w:rsidR="00AF2E4A" w:rsidRPr="00E75388" w:rsidRDefault="00AF2E4A">
      <w:pPr>
        <w:rPr>
          <w:rFonts w:ascii="Roboto" w:eastAsiaTheme="minorEastAsia" w:hAnsi="Roboto" w:cstheme="majorEastAsia"/>
          <w:color w:val="0F4761" w:themeColor="accent1" w:themeShade="BF"/>
          <w:sz w:val="32"/>
          <w:szCs w:val="32"/>
          <w:lang w:val="fr-BE"/>
        </w:rPr>
      </w:pPr>
      <w:r w:rsidRPr="00E75388">
        <w:rPr>
          <w:rFonts w:ascii="Roboto" w:hAnsi="Roboto"/>
          <w:lang w:val="fr-BE"/>
        </w:rPr>
        <w:br w:type="page"/>
      </w:r>
    </w:p>
    <w:p w14:paraId="10AFC016" w14:textId="7EE84F10" w:rsidR="00AF7579" w:rsidRPr="00E75388" w:rsidRDefault="0D9840CE" w:rsidP="00D14542">
      <w:pPr>
        <w:pStyle w:val="Titre1"/>
        <w:rPr>
          <w:lang w:val="fr-BE"/>
        </w:rPr>
      </w:pPr>
      <w:bookmarkStart w:id="142" w:name="_Toc209784448"/>
      <w:r w:rsidRPr="00E75388">
        <w:rPr>
          <w:lang w:val="fr-BE"/>
        </w:rPr>
        <w:lastRenderedPageBreak/>
        <w:t>Contact presse</w:t>
      </w:r>
      <w:bookmarkEnd w:id="140"/>
      <w:bookmarkEnd w:id="141"/>
      <w:bookmarkEnd w:id="142"/>
    </w:p>
    <w:p w14:paraId="0C354EDA" w14:textId="77777777" w:rsidR="00E20BBA" w:rsidRPr="00E75388" w:rsidRDefault="00E20BBA" w:rsidP="00E20BBA">
      <w:pPr>
        <w:rPr>
          <w:rFonts w:ascii="Roboto" w:hAnsi="Roboto"/>
          <w:lang w:val="fr-BE"/>
        </w:rPr>
      </w:pPr>
    </w:p>
    <w:p w14:paraId="5936D9F5" w14:textId="28FF2DF7" w:rsidR="00E20BBA" w:rsidRPr="00E75388" w:rsidRDefault="00E20BBA" w:rsidP="00E20BBA">
      <w:pPr>
        <w:rPr>
          <w:rFonts w:ascii="Roboto" w:hAnsi="Roboto"/>
          <w:lang w:val="fr-BE"/>
        </w:rPr>
      </w:pPr>
      <w:r w:rsidRPr="00E75388">
        <w:rPr>
          <w:rFonts w:ascii="Roboto" w:hAnsi="Roboto"/>
          <w:lang w:val="fr-BE"/>
        </w:rPr>
        <w:t xml:space="preserve">Pour toute question presse </w:t>
      </w:r>
      <w:r w:rsidR="00FC7316" w:rsidRPr="00E75388">
        <w:rPr>
          <w:rFonts w:ascii="Roboto" w:hAnsi="Roboto"/>
          <w:lang w:val="fr-BE"/>
        </w:rPr>
        <w:t xml:space="preserve">ou demande d’interview </w:t>
      </w:r>
      <w:r w:rsidR="00F80B63" w:rsidRPr="00E75388">
        <w:rPr>
          <w:rFonts w:ascii="Roboto" w:hAnsi="Roboto"/>
          <w:lang w:val="fr-BE"/>
        </w:rPr>
        <w:t>à l’Administration générale de l’Enseignement :</w:t>
      </w:r>
    </w:p>
    <w:p w14:paraId="3995DB54" w14:textId="77777777" w:rsidR="006904DC" w:rsidRPr="00E75388" w:rsidRDefault="006904DC" w:rsidP="00E20BBA">
      <w:pPr>
        <w:rPr>
          <w:rFonts w:ascii="Roboto" w:hAnsi="Roboto"/>
          <w:lang w:val="fr-BE"/>
        </w:rPr>
      </w:pPr>
    </w:p>
    <w:p w14:paraId="57C48FFE" w14:textId="77777777" w:rsidR="006904DC" w:rsidRPr="00E75388" w:rsidRDefault="006904DC" w:rsidP="006904DC">
      <w:pPr>
        <w:pBdr>
          <w:top w:val="single" w:sz="24" w:space="1" w:color="F6C5AC" w:themeColor="accent2" w:themeTint="66"/>
          <w:left w:val="single" w:sz="24" w:space="4" w:color="F6C5AC" w:themeColor="accent2" w:themeTint="66"/>
          <w:bottom w:val="single" w:sz="24" w:space="1" w:color="F6C5AC" w:themeColor="accent2" w:themeTint="66"/>
          <w:right w:val="single" w:sz="24" w:space="4" w:color="F6C5AC" w:themeColor="accent2" w:themeTint="66"/>
        </w:pBdr>
        <w:shd w:val="clear" w:color="auto" w:fill="F6C5AC" w:themeFill="accent2" w:themeFillTint="66"/>
        <w:jc w:val="center"/>
        <w:rPr>
          <w:rFonts w:ascii="Roboto" w:hAnsi="Roboto"/>
          <w:b/>
          <w:bCs/>
          <w:i/>
          <w:iCs/>
          <w:lang w:val="fr-BE"/>
        </w:rPr>
      </w:pPr>
    </w:p>
    <w:p w14:paraId="7AE4EF0B" w14:textId="2DA2C0A0" w:rsidR="00FC7316" w:rsidRPr="00E75388" w:rsidRDefault="00FC7316" w:rsidP="006904DC">
      <w:pPr>
        <w:pBdr>
          <w:top w:val="single" w:sz="24" w:space="1" w:color="F6C5AC" w:themeColor="accent2" w:themeTint="66"/>
          <w:left w:val="single" w:sz="24" w:space="4" w:color="F6C5AC" w:themeColor="accent2" w:themeTint="66"/>
          <w:bottom w:val="single" w:sz="24" w:space="1" w:color="F6C5AC" w:themeColor="accent2" w:themeTint="66"/>
          <w:right w:val="single" w:sz="24" w:space="4" w:color="F6C5AC" w:themeColor="accent2" w:themeTint="66"/>
        </w:pBdr>
        <w:shd w:val="clear" w:color="auto" w:fill="F6C5AC" w:themeFill="accent2" w:themeFillTint="66"/>
        <w:jc w:val="center"/>
        <w:rPr>
          <w:rFonts w:ascii="Roboto" w:hAnsi="Roboto"/>
          <w:b/>
          <w:bCs/>
          <w:i/>
          <w:iCs/>
          <w:lang w:val="fr-BE"/>
        </w:rPr>
      </w:pPr>
      <w:r w:rsidRPr="00E75388">
        <w:rPr>
          <w:rFonts w:ascii="Roboto" w:hAnsi="Roboto"/>
          <w:b/>
          <w:bCs/>
          <w:i/>
          <w:iCs/>
          <w:lang w:val="fr-BE"/>
        </w:rPr>
        <w:t>Service Communication et Relations publiques de l’AGE</w:t>
      </w:r>
    </w:p>
    <w:p w14:paraId="340E077B" w14:textId="2A486F14" w:rsidR="00FC7316" w:rsidRPr="00E75388" w:rsidRDefault="00FC7316" w:rsidP="006904DC">
      <w:pPr>
        <w:pBdr>
          <w:top w:val="single" w:sz="24" w:space="1" w:color="F6C5AC" w:themeColor="accent2" w:themeTint="66"/>
          <w:left w:val="single" w:sz="24" w:space="4" w:color="F6C5AC" w:themeColor="accent2" w:themeTint="66"/>
          <w:bottom w:val="single" w:sz="24" w:space="1" w:color="F6C5AC" w:themeColor="accent2" w:themeTint="66"/>
          <w:right w:val="single" w:sz="24" w:space="4" w:color="F6C5AC" w:themeColor="accent2" w:themeTint="66"/>
        </w:pBdr>
        <w:shd w:val="clear" w:color="auto" w:fill="F6C5AC" w:themeFill="accent2" w:themeFillTint="66"/>
        <w:jc w:val="center"/>
        <w:rPr>
          <w:rFonts w:ascii="Roboto" w:hAnsi="Roboto"/>
          <w:b/>
          <w:bCs/>
          <w:lang w:val="fr-BE"/>
        </w:rPr>
      </w:pPr>
      <w:hyperlink r:id="rId67" w:history="1">
        <w:r w:rsidRPr="00E75388">
          <w:rPr>
            <w:rStyle w:val="Lienhypertexte"/>
            <w:rFonts w:ascii="Roboto" w:hAnsi="Roboto"/>
            <w:b/>
            <w:bCs/>
            <w:lang w:val="fr-BE"/>
          </w:rPr>
          <w:t>age.presse@cfwb.be</w:t>
        </w:r>
      </w:hyperlink>
    </w:p>
    <w:p w14:paraId="1F8656C6" w14:textId="1B7EB077" w:rsidR="00FC7316" w:rsidRPr="00E75388" w:rsidRDefault="0085645A" w:rsidP="006904DC">
      <w:pPr>
        <w:pBdr>
          <w:top w:val="single" w:sz="24" w:space="1" w:color="F6C5AC" w:themeColor="accent2" w:themeTint="66"/>
          <w:left w:val="single" w:sz="24" w:space="4" w:color="F6C5AC" w:themeColor="accent2" w:themeTint="66"/>
          <w:bottom w:val="single" w:sz="24" w:space="1" w:color="F6C5AC" w:themeColor="accent2" w:themeTint="66"/>
          <w:right w:val="single" w:sz="24" w:space="4" w:color="F6C5AC" w:themeColor="accent2" w:themeTint="66"/>
        </w:pBdr>
        <w:shd w:val="clear" w:color="auto" w:fill="F6C5AC" w:themeFill="accent2" w:themeFillTint="66"/>
        <w:jc w:val="center"/>
        <w:rPr>
          <w:rFonts w:ascii="Roboto" w:hAnsi="Roboto"/>
          <w:b/>
          <w:bCs/>
          <w:lang w:val="fr-BE"/>
        </w:rPr>
      </w:pPr>
      <w:r w:rsidRPr="00E75388">
        <w:rPr>
          <w:rFonts w:ascii="Roboto" w:hAnsi="Roboto"/>
          <w:b/>
          <w:bCs/>
          <w:lang w:val="fr-BE"/>
        </w:rPr>
        <w:t xml:space="preserve">Tél. </w:t>
      </w:r>
      <w:r w:rsidR="00FC7316" w:rsidRPr="00E75388">
        <w:rPr>
          <w:rFonts w:ascii="Roboto" w:hAnsi="Roboto"/>
          <w:b/>
          <w:bCs/>
          <w:lang w:val="fr-BE"/>
        </w:rPr>
        <w:t xml:space="preserve">02 690 </w:t>
      </w:r>
      <w:r w:rsidRPr="00E75388">
        <w:rPr>
          <w:rFonts w:ascii="Roboto" w:hAnsi="Roboto"/>
          <w:b/>
          <w:bCs/>
          <w:lang w:val="fr-BE"/>
        </w:rPr>
        <w:t>80 31</w:t>
      </w:r>
      <w:r w:rsidRPr="00E75388">
        <w:rPr>
          <w:rFonts w:ascii="Roboto" w:hAnsi="Roboto"/>
          <w:lang w:val="fr-BE"/>
        </w:rPr>
        <w:t xml:space="preserve"> </w:t>
      </w:r>
      <w:r w:rsidRPr="00E75388">
        <w:rPr>
          <w:rFonts w:ascii="Roboto" w:hAnsi="Roboto"/>
          <w:i/>
          <w:iCs/>
          <w:lang w:val="fr-BE"/>
        </w:rPr>
        <w:t>(</w:t>
      </w:r>
      <w:r w:rsidR="00E9286C" w:rsidRPr="00E75388">
        <w:rPr>
          <w:rFonts w:ascii="Roboto" w:hAnsi="Roboto"/>
          <w:i/>
          <w:iCs/>
          <w:lang w:val="fr-BE"/>
        </w:rPr>
        <w:t>9</w:t>
      </w:r>
      <w:r w:rsidRPr="00E75388">
        <w:rPr>
          <w:rFonts w:ascii="Roboto" w:hAnsi="Roboto"/>
          <w:i/>
          <w:iCs/>
          <w:lang w:val="fr-BE"/>
        </w:rPr>
        <w:t>h-1</w:t>
      </w:r>
      <w:r w:rsidR="00E9286C" w:rsidRPr="00E75388">
        <w:rPr>
          <w:rFonts w:ascii="Roboto" w:hAnsi="Roboto"/>
          <w:i/>
          <w:iCs/>
          <w:lang w:val="fr-BE"/>
        </w:rPr>
        <w:t>6</w:t>
      </w:r>
      <w:r w:rsidRPr="00E75388">
        <w:rPr>
          <w:rFonts w:ascii="Roboto" w:hAnsi="Roboto"/>
          <w:i/>
          <w:iCs/>
          <w:lang w:val="fr-BE"/>
        </w:rPr>
        <w:t>h</w:t>
      </w:r>
      <w:r w:rsidR="00E9286C" w:rsidRPr="00E75388">
        <w:rPr>
          <w:rFonts w:ascii="Roboto" w:hAnsi="Roboto"/>
          <w:i/>
          <w:iCs/>
          <w:lang w:val="fr-BE"/>
        </w:rPr>
        <w:t>30)</w:t>
      </w:r>
    </w:p>
    <w:p w14:paraId="441F289A" w14:textId="77777777" w:rsidR="006904DC" w:rsidRPr="00E75388" w:rsidRDefault="006904DC" w:rsidP="006904DC">
      <w:pPr>
        <w:pBdr>
          <w:top w:val="single" w:sz="24" w:space="1" w:color="F6C5AC" w:themeColor="accent2" w:themeTint="66"/>
          <w:left w:val="single" w:sz="24" w:space="4" w:color="F6C5AC" w:themeColor="accent2" w:themeTint="66"/>
          <w:bottom w:val="single" w:sz="24" w:space="1" w:color="F6C5AC" w:themeColor="accent2" w:themeTint="66"/>
          <w:right w:val="single" w:sz="24" w:space="4" w:color="F6C5AC" w:themeColor="accent2" w:themeTint="66"/>
        </w:pBdr>
        <w:shd w:val="clear" w:color="auto" w:fill="F6C5AC" w:themeFill="accent2" w:themeFillTint="66"/>
        <w:jc w:val="center"/>
        <w:rPr>
          <w:rFonts w:ascii="Roboto" w:hAnsi="Roboto"/>
          <w:lang w:val="fr-BE"/>
        </w:rPr>
      </w:pPr>
    </w:p>
    <w:p w14:paraId="0D165268" w14:textId="77777777" w:rsidR="00B82826" w:rsidRPr="00E75388" w:rsidRDefault="00B82826" w:rsidP="00E20BBA">
      <w:pPr>
        <w:rPr>
          <w:rFonts w:ascii="Roboto" w:hAnsi="Roboto"/>
          <w:lang w:val="fr-BE"/>
        </w:rPr>
      </w:pPr>
    </w:p>
    <w:p w14:paraId="284E67F6" w14:textId="437E2624" w:rsidR="00E31A3A" w:rsidRPr="00E75388" w:rsidRDefault="00F80B63" w:rsidP="006904DC">
      <w:pPr>
        <w:rPr>
          <w:rFonts w:ascii="Roboto" w:hAnsi="Roboto"/>
          <w:lang w:val="fr-BE"/>
        </w:rPr>
      </w:pPr>
      <w:r w:rsidRPr="00E75388">
        <w:rPr>
          <w:rFonts w:ascii="Roboto" w:hAnsi="Roboto"/>
          <w:lang w:val="fr-BE"/>
        </w:rPr>
        <w:t xml:space="preserve">Vous pouvez également </w:t>
      </w:r>
      <w:r w:rsidR="00B82826" w:rsidRPr="00E75388">
        <w:rPr>
          <w:rFonts w:ascii="Roboto" w:hAnsi="Roboto"/>
          <w:lang w:val="fr-BE"/>
        </w:rPr>
        <w:t>trouver</w:t>
      </w:r>
      <w:r w:rsidRPr="00E75388">
        <w:rPr>
          <w:rFonts w:ascii="Roboto" w:hAnsi="Roboto"/>
          <w:lang w:val="fr-BE"/>
        </w:rPr>
        <w:t xml:space="preserve"> sur </w:t>
      </w:r>
      <w:hyperlink r:id="rId68" w:history="1">
        <w:r w:rsidRPr="00E75388">
          <w:rPr>
            <w:rStyle w:val="Lienhypertexte"/>
            <w:rFonts w:ascii="Roboto" w:hAnsi="Roboto"/>
            <w:lang w:val="fr-BE"/>
          </w:rPr>
          <w:t>notre page dédiée à la presse </w:t>
        </w:r>
      </w:hyperlink>
      <w:r w:rsidR="00E31A3A" w:rsidRPr="00E75388">
        <w:rPr>
          <w:rFonts w:ascii="Roboto" w:hAnsi="Roboto"/>
          <w:lang w:val="fr-BE"/>
        </w:rPr>
        <w:t xml:space="preserve"> nos communiqués et notes :</w:t>
      </w:r>
    </w:p>
    <w:p w14:paraId="62F71252" w14:textId="2772A9C1" w:rsidR="00E31A3A" w:rsidRPr="00E75388" w:rsidRDefault="006904DC" w:rsidP="00096DFF">
      <w:pPr>
        <w:pStyle w:val="Paragraphedeliste"/>
        <w:numPr>
          <w:ilvl w:val="0"/>
          <w:numId w:val="24"/>
        </w:numPr>
        <w:rPr>
          <w:rFonts w:ascii="Roboto" w:hAnsi="Roboto"/>
          <w:lang w:val="fr-BE"/>
        </w:rPr>
      </w:pPr>
      <w:hyperlink r:id="rId69" w:anchor="rentr%C3%A9e" w:history="1">
        <w:r w:rsidRPr="00E75388">
          <w:rPr>
            <w:rStyle w:val="Lienhypertexte"/>
            <w:rFonts w:ascii="Roboto" w:hAnsi="Roboto"/>
            <w:lang w:val="fr-BE"/>
          </w:rPr>
          <w:t>Rentrée</w:t>
        </w:r>
        <w:r w:rsidR="00E31A3A" w:rsidRPr="00E75388">
          <w:rPr>
            <w:rStyle w:val="Lienhypertexte"/>
            <w:rFonts w:ascii="Roboto" w:hAnsi="Roboto"/>
            <w:lang w:val="fr-BE"/>
          </w:rPr>
          <w:t xml:space="preserve"> scolaire</w:t>
        </w:r>
      </w:hyperlink>
    </w:p>
    <w:p w14:paraId="3B86B858" w14:textId="609624C6" w:rsidR="00E31A3A" w:rsidRPr="00E75388" w:rsidRDefault="006904DC" w:rsidP="00096DFF">
      <w:pPr>
        <w:pStyle w:val="Paragraphedeliste"/>
        <w:numPr>
          <w:ilvl w:val="0"/>
          <w:numId w:val="24"/>
        </w:numPr>
        <w:rPr>
          <w:rFonts w:ascii="Roboto" w:hAnsi="Roboto"/>
          <w:lang w:val="fr-BE"/>
        </w:rPr>
      </w:pPr>
      <w:hyperlink r:id="rId70" w:anchor="inscription_secondaire" w:history="1">
        <w:r w:rsidRPr="00E75388">
          <w:rPr>
            <w:rStyle w:val="Lienhypertexte"/>
            <w:rFonts w:ascii="Roboto" w:hAnsi="Roboto"/>
            <w:lang w:val="fr-BE"/>
          </w:rPr>
          <w:t>Inscription</w:t>
        </w:r>
        <w:r w:rsidR="00E31A3A" w:rsidRPr="00E75388">
          <w:rPr>
            <w:rStyle w:val="Lienhypertexte"/>
            <w:rFonts w:ascii="Roboto" w:hAnsi="Roboto"/>
            <w:lang w:val="fr-BE"/>
          </w:rPr>
          <w:t xml:space="preserve"> en 1</w:t>
        </w:r>
        <w:r w:rsidR="00E31A3A" w:rsidRPr="00E75388">
          <w:rPr>
            <w:rStyle w:val="Lienhypertexte"/>
            <w:rFonts w:ascii="Roboto" w:hAnsi="Roboto"/>
            <w:vertAlign w:val="superscript"/>
            <w:lang w:val="fr-BE"/>
          </w:rPr>
          <w:t>re</w:t>
        </w:r>
        <w:r w:rsidR="00E31A3A" w:rsidRPr="00E75388">
          <w:rPr>
            <w:rStyle w:val="Lienhypertexte"/>
            <w:rFonts w:ascii="Roboto" w:hAnsi="Roboto"/>
            <w:lang w:val="fr-BE"/>
          </w:rPr>
          <w:t> secondaire</w:t>
        </w:r>
      </w:hyperlink>
    </w:p>
    <w:p w14:paraId="3A5AD8AB" w14:textId="538BEF57" w:rsidR="00E31A3A" w:rsidRPr="00E75388" w:rsidRDefault="006904DC" w:rsidP="00096DFF">
      <w:pPr>
        <w:pStyle w:val="Paragraphedeliste"/>
        <w:numPr>
          <w:ilvl w:val="0"/>
          <w:numId w:val="24"/>
        </w:numPr>
        <w:rPr>
          <w:rFonts w:ascii="Roboto" w:hAnsi="Roboto"/>
          <w:lang w:val="fr-BE"/>
        </w:rPr>
      </w:pPr>
      <w:hyperlink r:id="rId71" w:anchor="enqu%C3%AAte" w:history="1">
        <w:r w:rsidRPr="00E75388">
          <w:rPr>
            <w:rStyle w:val="Lienhypertexte"/>
            <w:rFonts w:ascii="Roboto" w:hAnsi="Roboto"/>
            <w:lang w:val="fr-BE"/>
          </w:rPr>
          <w:t>Enquêtes</w:t>
        </w:r>
        <w:r w:rsidR="00E31A3A" w:rsidRPr="00E75388">
          <w:rPr>
            <w:rStyle w:val="Lienhypertexte"/>
            <w:rFonts w:ascii="Roboto" w:hAnsi="Roboto"/>
            <w:lang w:val="fr-BE"/>
          </w:rPr>
          <w:t xml:space="preserve"> internationales</w:t>
        </w:r>
      </w:hyperlink>
    </w:p>
    <w:p w14:paraId="4A36E3A6" w14:textId="07D05F54" w:rsidR="00E31A3A" w:rsidRPr="00E75388" w:rsidRDefault="006904DC" w:rsidP="00096DFF">
      <w:pPr>
        <w:pStyle w:val="Paragraphedeliste"/>
        <w:numPr>
          <w:ilvl w:val="0"/>
          <w:numId w:val="24"/>
        </w:numPr>
        <w:rPr>
          <w:rFonts w:ascii="Roboto" w:hAnsi="Roboto"/>
          <w:lang w:val="fr-BE"/>
        </w:rPr>
      </w:pPr>
      <w:hyperlink r:id="rId72" w:anchor="pilotage" w:history="1">
        <w:r w:rsidRPr="00E75388">
          <w:rPr>
            <w:rStyle w:val="Lienhypertexte"/>
            <w:rFonts w:ascii="Roboto" w:hAnsi="Roboto"/>
            <w:lang w:val="fr-BE"/>
          </w:rPr>
          <w:t>Pilotage</w:t>
        </w:r>
        <w:r w:rsidR="00E31A3A" w:rsidRPr="00E75388">
          <w:rPr>
            <w:rStyle w:val="Lienhypertexte"/>
            <w:rFonts w:ascii="Roboto" w:hAnsi="Roboto"/>
            <w:lang w:val="fr-BE"/>
          </w:rPr>
          <w:t xml:space="preserve"> du système éducatif</w:t>
        </w:r>
      </w:hyperlink>
    </w:p>
    <w:p w14:paraId="36C834BE" w14:textId="1B55E53A" w:rsidR="00E31A3A" w:rsidRPr="00E75388" w:rsidRDefault="006904DC" w:rsidP="00096DFF">
      <w:pPr>
        <w:pStyle w:val="Paragraphedeliste"/>
        <w:numPr>
          <w:ilvl w:val="0"/>
          <w:numId w:val="24"/>
        </w:numPr>
        <w:rPr>
          <w:rFonts w:ascii="Roboto" w:hAnsi="Roboto"/>
          <w:lang w:val="fr-BE"/>
        </w:rPr>
      </w:pPr>
      <w:hyperlink r:id="rId73" w:anchor="%C3%A9val" w:history="1">
        <w:r w:rsidRPr="00E75388">
          <w:rPr>
            <w:rStyle w:val="Lienhypertexte"/>
            <w:rFonts w:ascii="Roboto" w:hAnsi="Roboto"/>
            <w:lang w:val="fr-BE"/>
          </w:rPr>
          <w:t>Évaluations</w:t>
        </w:r>
        <w:r w:rsidR="00E31A3A" w:rsidRPr="00E75388">
          <w:rPr>
            <w:rStyle w:val="Lienhypertexte"/>
            <w:rFonts w:ascii="Roboto" w:hAnsi="Roboto"/>
            <w:lang w:val="fr-BE"/>
          </w:rPr>
          <w:t xml:space="preserve"> externes : CEB, CE1D et CESS</w:t>
        </w:r>
      </w:hyperlink>
    </w:p>
    <w:p w14:paraId="399C23E8" w14:textId="0BC8570A" w:rsidR="00E31A3A" w:rsidRPr="00E75388" w:rsidRDefault="006904DC" w:rsidP="00096DFF">
      <w:pPr>
        <w:pStyle w:val="Paragraphedeliste"/>
        <w:numPr>
          <w:ilvl w:val="0"/>
          <w:numId w:val="24"/>
        </w:numPr>
        <w:rPr>
          <w:rFonts w:ascii="Roboto" w:hAnsi="Roboto"/>
          <w:lang w:val="fr-BE"/>
        </w:rPr>
      </w:pPr>
      <w:hyperlink r:id="rId74" w:anchor="indicateurs" w:history="1">
        <w:r w:rsidRPr="00E75388">
          <w:rPr>
            <w:rStyle w:val="Lienhypertexte"/>
            <w:rFonts w:ascii="Roboto" w:hAnsi="Roboto"/>
            <w:lang w:val="fr-BE"/>
          </w:rPr>
          <w:t>Indicateurs</w:t>
        </w:r>
        <w:r w:rsidR="00E31A3A" w:rsidRPr="00E75388">
          <w:rPr>
            <w:rStyle w:val="Lienhypertexte"/>
            <w:rFonts w:ascii="Roboto" w:hAnsi="Roboto"/>
            <w:lang w:val="fr-BE"/>
          </w:rPr>
          <w:t xml:space="preserve"> de l'enseignement</w:t>
        </w:r>
      </w:hyperlink>
    </w:p>
    <w:p w14:paraId="361A4EAD" w14:textId="5CCA904D" w:rsidR="00E31A3A" w:rsidRPr="00E75388" w:rsidRDefault="006904DC" w:rsidP="00096DFF">
      <w:pPr>
        <w:pStyle w:val="Paragraphedeliste"/>
        <w:numPr>
          <w:ilvl w:val="0"/>
          <w:numId w:val="24"/>
        </w:numPr>
        <w:rPr>
          <w:rFonts w:ascii="Roboto" w:hAnsi="Roboto"/>
          <w:lang w:val="fr-BE"/>
        </w:rPr>
      </w:pPr>
      <w:hyperlink r:id="rId75" w:anchor="p%C3%A9dagogie" w:history="1">
        <w:r w:rsidRPr="00E75388">
          <w:rPr>
            <w:rStyle w:val="Lienhypertexte"/>
            <w:rFonts w:ascii="Roboto" w:hAnsi="Roboto"/>
            <w:lang w:val="fr-BE"/>
          </w:rPr>
          <w:t>Pédagogie</w:t>
        </w:r>
      </w:hyperlink>
    </w:p>
    <w:p w14:paraId="2A49230F" w14:textId="6D2B5528" w:rsidR="00E31A3A" w:rsidRPr="00E75388" w:rsidRDefault="006904DC" w:rsidP="00096DFF">
      <w:pPr>
        <w:pStyle w:val="Paragraphedeliste"/>
        <w:numPr>
          <w:ilvl w:val="0"/>
          <w:numId w:val="24"/>
        </w:numPr>
        <w:rPr>
          <w:rFonts w:ascii="Roboto" w:hAnsi="Roboto"/>
          <w:lang w:val="fr-BE"/>
        </w:rPr>
      </w:pPr>
      <w:hyperlink r:id="rId76" w:anchor="violence" w:history="1">
        <w:r w:rsidRPr="00E75388">
          <w:rPr>
            <w:rStyle w:val="Lienhypertexte"/>
            <w:rFonts w:ascii="Roboto" w:hAnsi="Roboto"/>
            <w:lang w:val="fr-BE"/>
          </w:rPr>
          <w:t>P</w:t>
        </w:r>
        <w:r w:rsidR="00E31A3A" w:rsidRPr="00E75388">
          <w:rPr>
            <w:rStyle w:val="Lienhypertexte"/>
            <w:rFonts w:ascii="Roboto" w:hAnsi="Roboto"/>
            <w:lang w:val="fr-BE"/>
          </w:rPr>
          <w:t>révention et gestion de la violence</w:t>
        </w:r>
      </w:hyperlink>
      <w:r w:rsidR="00E31A3A" w:rsidRPr="00E75388">
        <w:rPr>
          <w:rFonts w:ascii="Roboto" w:hAnsi="Roboto"/>
          <w:lang w:val="fr-BE"/>
        </w:rPr>
        <w:br/>
        <w:t> </w:t>
      </w:r>
    </w:p>
    <w:p w14:paraId="618F512E" w14:textId="34B67F40" w:rsidR="00E72555" w:rsidRPr="00E75388" w:rsidRDefault="000E59D8" w:rsidP="03064711">
      <w:pPr>
        <w:rPr>
          <w:rFonts w:ascii="Roboto" w:eastAsiaTheme="minorEastAsia" w:hAnsi="Roboto"/>
          <w:sz w:val="22"/>
          <w:szCs w:val="22"/>
        </w:rPr>
      </w:pPr>
      <w:r w:rsidRPr="00E75388">
        <w:rPr>
          <w:rFonts w:ascii="Roboto" w:eastAsiaTheme="minorEastAsia" w:hAnsi="Roboto"/>
          <w:sz w:val="22"/>
          <w:szCs w:val="22"/>
        </w:rPr>
        <w:t>Vous y trouverez également les communiqués de presse des cabinets ayant l’Enseignement en charge ainsi que d’autres informations utiles.</w:t>
      </w:r>
    </w:p>
    <w:sectPr w:rsidR="00E72555" w:rsidRPr="00E75388">
      <w:headerReference w:type="even" r:id="rId77"/>
      <w:headerReference w:type="default" r:id="rId78"/>
      <w:footerReference w:type="even" r:id="rId79"/>
      <w:footerReference w:type="default" r:id="rId80"/>
      <w:headerReference w:type="first" r:id="rId81"/>
      <w:footerReference w:type="first" r:id="rId82"/>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EF9CB" w14:textId="77777777" w:rsidR="003823AA" w:rsidRDefault="003823AA">
      <w:pPr>
        <w:spacing w:after="0" w:line="240" w:lineRule="auto"/>
      </w:pPr>
      <w:r>
        <w:separator/>
      </w:r>
    </w:p>
  </w:endnote>
  <w:endnote w:type="continuationSeparator" w:id="0">
    <w:p w14:paraId="46BA2493" w14:textId="77777777" w:rsidR="003823AA" w:rsidRDefault="00382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51170" w14:textId="77777777" w:rsidR="00822327" w:rsidRDefault="008223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80FCA81" w14:paraId="51EF1E54" w14:textId="77777777" w:rsidTr="080FCA81">
      <w:trPr>
        <w:trHeight w:val="300"/>
      </w:trPr>
      <w:tc>
        <w:tcPr>
          <w:tcW w:w="3005" w:type="dxa"/>
        </w:tcPr>
        <w:p w14:paraId="17039E95" w14:textId="431DE30C" w:rsidR="080FCA81" w:rsidRDefault="080FCA81" w:rsidP="080FCA81">
          <w:pPr>
            <w:pStyle w:val="En-tte"/>
            <w:ind w:left="-115"/>
          </w:pPr>
        </w:p>
      </w:tc>
      <w:tc>
        <w:tcPr>
          <w:tcW w:w="3005" w:type="dxa"/>
        </w:tcPr>
        <w:p w14:paraId="3145CA71" w14:textId="438F9E72" w:rsidR="080FCA81" w:rsidRDefault="080FCA81" w:rsidP="080FCA81">
          <w:pPr>
            <w:pStyle w:val="En-tte"/>
            <w:jc w:val="center"/>
          </w:pPr>
        </w:p>
      </w:tc>
      <w:tc>
        <w:tcPr>
          <w:tcW w:w="3005" w:type="dxa"/>
        </w:tcPr>
        <w:p w14:paraId="231468EB" w14:textId="7A676FB3" w:rsidR="080FCA81" w:rsidRDefault="080FCA81" w:rsidP="080FCA81">
          <w:pPr>
            <w:pStyle w:val="En-tte"/>
            <w:ind w:right="-115"/>
            <w:jc w:val="right"/>
          </w:pPr>
          <w:r>
            <w:fldChar w:fldCharType="begin"/>
          </w:r>
          <w:r>
            <w:instrText>PAGE</w:instrText>
          </w:r>
          <w:r>
            <w:fldChar w:fldCharType="separate"/>
          </w:r>
          <w:r w:rsidR="005F7D9F">
            <w:rPr>
              <w:noProof/>
            </w:rPr>
            <w:t>2</w:t>
          </w:r>
          <w:r>
            <w:fldChar w:fldCharType="end"/>
          </w:r>
          <w:r>
            <w:t xml:space="preserve"> sur </w:t>
          </w:r>
          <w:r>
            <w:fldChar w:fldCharType="begin"/>
          </w:r>
          <w:r>
            <w:instrText>NUMPAGES</w:instrText>
          </w:r>
          <w:r>
            <w:fldChar w:fldCharType="separate"/>
          </w:r>
          <w:r w:rsidR="005F7D9F">
            <w:rPr>
              <w:noProof/>
            </w:rPr>
            <w:t>3</w:t>
          </w:r>
          <w:r>
            <w:fldChar w:fldCharType="end"/>
          </w:r>
        </w:p>
      </w:tc>
    </w:tr>
  </w:tbl>
  <w:p w14:paraId="73893B29" w14:textId="1AE8769C" w:rsidR="080FCA81" w:rsidRDefault="080FCA81" w:rsidP="080FCA8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80FCA81" w14:paraId="3FAEA9A6" w14:textId="77777777" w:rsidTr="080FCA81">
      <w:trPr>
        <w:trHeight w:val="300"/>
      </w:trPr>
      <w:tc>
        <w:tcPr>
          <w:tcW w:w="3005" w:type="dxa"/>
        </w:tcPr>
        <w:p w14:paraId="54F0120D" w14:textId="7F9C8329" w:rsidR="080FCA81" w:rsidRDefault="080FCA81" w:rsidP="080FCA81">
          <w:pPr>
            <w:pStyle w:val="En-tte"/>
            <w:ind w:left="-115"/>
          </w:pPr>
        </w:p>
      </w:tc>
      <w:tc>
        <w:tcPr>
          <w:tcW w:w="3005" w:type="dxa"/>
        </w:tcPr>
        <w:p w14:paraId="153CCB8F" w14:textId="6865B7A1" w:rsidR="080FCA81" w:rsidRDefault="080FCA81" w:rsidP="080FCA81">
          <w:pPr>
            <w:pStyle w:val="En-tte"/>
            <w:jc w:val="center"/>
          </w:pPr>
        </w:p>
      </w:tc>
      <w:tc>
        <w:tcPr>
          <w:tcW w:w="3005" w:type="dxa"/>
        </w:tcPr>
        <w:p w14:paraId="1F6339FE" w14:textId="7254ECC9" w:rsidR="080FCA81" w:rsidRDefault="080FCA81" w:rsidP="080FCA81">
          <w:pPr>
            <w:pStyle w:val="En-tte"/>
            <w:ind w:right="-115"/>
            <w:jc w:val="right"/>
          </w:pPr>
        </w:p>
      </w:tc>
    </w:tr>
  </w:tbl>
  <w:p w14:paraId="0ABAA42F" w14:textId="32EBB1AF" w:rsidR="080FCA81" w:rsidRDefault="080FCA81" w:rsidP="080FCA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ACE6" w14:textId="77777777" w:rsidR="003823AA" w:rsidRDefault="003823AA">
      <w:pPr>
        <w:spacing w:after="0" w:line="240" w:lineRule="auto"/>
      </w:pPr>
      <w:r>
        <w:separator/>
      </w:r>
    </w:p>
  </w:footnote>
  <w:footnote w:type="continuationSeparator" w:id="0">
    <w:p w14:paraId="0D0BA77E" w14:textId="77777777" w:rsidR="003823AA" w:rsidRDefault="003823AA">
      <w:pPr>
        <w:spacing w:after="0" w:line="240" w:lineRule="auto"/>
      </w:pPr>
      <w:r>
        <w:continuationSeparator/>
      </w:r>
    </w:p>
  </w:footnote>
  <w:footnote w:id="1">
    <w:p w14:paraId="5C90814B" w14:textId="4CB075EB" w:rsidR="00F9662F" w:rsidRPr="000762CE" w:rsidRDefault="00F9662F" w:rsidP="00F9662F">
      <w:pPr>
        <w:pStyle w:val="Notedebasdepage"/>
        <w:rPr>
          <w:lang w:val="fr-BE"/>
        </w:rPr>
      </w:pPr>
      <w:r w:rsidRPr="003559EE">
        <w:rPr>
          <w:rStyle w:val="Appelnotedebasdep"/>
          <w:sz w:val="18"/>
          <w:szCs w:val="18"/>
        </w:rPr>
        <w:footnoteRef/>
      </w:r>
      <w:r w:rsidRPr="003559EE">
        <w:rPr>
          <w:sz w:val="18"/>
          <w:szCs w:val="18"/>
        </w:rPr>
        <w:t xml:space="preserve"> </w:t>
      </w:r>
      <w:r w:rsidRPr="003559EE">
        <w:rPr>
          <w:sz w:val="18"/>
          <w:szCs w:val="18"/>
          <w:lang w:val="fr-BE"/>
        </w:rPr>
        <w:t>Différence entre implantation et école : l’école (au sens administratif) peut regrouper plusieurs implantations. Le bâtiment principal est l’adresse de référence administrative de cette école. L’implantation est liée à la réalité physique d’un site d’enseignement, pas forcément unique</w:t>
      </w:r>
      <w:r w:rsidR="0003099C">
        <w:rPr>
          <w:sz w:val="18"/>
          <w:szCs w:val="18"/>
          <w:lang w:val="fr-BE"/>
        </w:rPr>
        <w:t>.</w:t>
      </w:r>
    </w:p>
  </w:footnote>
  <w:footnote w:id="2">
    <w:p w14:paraId="2F741E27" w14:textId="77777777" w:rsidR="005A6DD9" w:rsidRDefault="005A6DD9" w:rsidP="005A6DD9">
      <w:pPr>
        <w:pStyle w:val="Notedebasdepage"/>
        <w:rPr>
          <w:rFonts w:cs="Arial"/>
          <w:sz w:val="18"/>
          <w:szCs w:val="18"/>
        </w:rPr>
      </w:pPr>
      <w:r>
        <w:rPr>
          <w:rStyle w:val="Appelnotedebasdep"/>
          <w:rFonts w:cs="Arial"/>
          <w:sz w:val="18"/>
          <w:szCs w:val="18"/>
        </w:rPr>
        <w:footnoteRef/>
      </w:r>
      <w:r>
        <w:rPr>
          <w:rFonts w:cs="Arial"/>
          <w:sz w:val="18"/>
          <w:szCs w:val="18"/>
        </w:rPr>
        <w:t xml:space="preserve"> Plus d’informations sur les degrés de l’enseignement secondaire : </w:t>
      </w:r>
      <w:hyperlink r:id="rId1" w:history="1">
        <w:r>
          <w:rPr>
            <w:rStyle w:val="Lienhypertexte"/>
            <w:rFonts w:cs="Arial"/>
            <w:sz w:val="16"/>
            <w:szCs w:val="16"/>
          </w:rPr>
          <w:t>http://www.enseignement.be/index.php?page=24547&amp;navi=45</w:t>
        </w:r>
      </w:hyperlink>
    </w:p>
  </w:footnote>
  <w:footnote w:id="3">
    <w:p w14:paraId="5124479B" w14:textId="3753C46C" w:rsidR="00B00F5E" w:rsidRPr="00392F1D" w:rsidRDefault="00B00F5E">
      <w:pPr>
        <w:pStyle w:val="Notedebasdepage"/>
        <w:rPr>
          <w:sz w:val="18"/>
          <w:szCs w:val="18"/>
          <w:lang w:val="fr-BE"/>
        </w:rPr>
      </w:pPr>
      <w:r w:rsidRPr="00392F1D">
        <w:rPr>
          <w:rStyle w:val="Appelnotedebasdep"/>
          <w:sz w:val="18"/>
          <w:szCs w:val="18"/>
        </w:rPr>
        <w:footnoteRef/>
      </w:r>
      <w:r w:rsidRPr="00392F1D">
        <w:rPr>
          <w:sz w:val="18"/>
          <w:szCs w:val="18"/>
        </w:rPr>
        <w:t xml:space="preserve"> </w:t>
      </w:r>
      <w:r w:rsidR="0029314F" w:rsidRPr="00392F1D">
        <w:rPr>
          <w:sz w:val="18"/>
          <w:szCs w:val="18"/>
        </w:rPr>
        <w:t>Des données erronées en 2022-2023 se sont répercutées sur les années suivantes et ont donné des chiffres inexacts. Les 4 années scolaires ont été mises à jour</w:t>
      </w:r>
      <w:r w:rsidR="004D0CE8" w:rsidRPr="00392F1D">
        <w:rPr>
          <w:sz w:val="18"/>
          <w:szCs w:val="18"/>
        </w:rPr>
        <w:t xml:space="preserve"> dans la présente édition du dossier de presse.</w:t>
      </w:r>
    </w:p>
  </w:footnote>
  <w:footnote w:id="4">
    <w:p w14:paraId="60E8DA86" w14:textId="1EC562D1" w:rsidR="00B00F5E" w:rsidRPr="00392F1D" w:rsidRDefault="00B00F5E" w:rsidP="00B00F5E">
      <w:pPr>
        <w:pStyle w:val="Notedebasdepage"/>
        <w:rPr>
          <w:sz w:val="18"/>
          <w:szCs w:val="18"/>
          <w:lang w:val="fr-BE"/>
        </w:rPr>
      </w:pPr>
      <w:r w:rsidRPr="00392F1D">
        <w:rPr>
          <w:rStyle w:val="Appelnotedebasdep"/>
          <w:sz w:val="18"/>
          <w:szCs w:val="18"/>
        </w:rPr>
        <w:footnoteRef/>
      </w:r>
      <w:r w:rsidRPr="00392F1D">
        <w:rPr>
          <w:sz w:val="18"/>
          <w:szCs w:val="18"/>
        </w:rPr>
        <w:t xml:space="preserve"> </w:t>
      </w:r>
      <w:r w:rsidR="004D0CE8" w:rsidRPr="00392F1D">
        <w:rPr>
          <w:sz w:val="18"/>
          <w:szCs w:val="18"/>
        </w:rPr>
        <w:t>Ibidem</w:t>
      </w:r>
    </w:p>
  </w:footnote>
  <w:footnote w:id="5">
    <w:p w14:paraId="15479BDA" w14:textId="02CA487E" w:rsidR="00B00F5E" w:rsidRPr="00392F1D" w:rsidRDefault="00B00F5E" w:rsidP="00B00F5E">
      <w:pPr>
        <w:pStyle w:val="Notedebasdepage"/>
        <w:rPr>
          <w:sz w:val="18"/>
          <w:szCs w:val="18"/>
          <w:lang w:val="fr-BE"/>
        </w:rPr>
      </w:pPr>
      <w:r w:rsidRPr="00392F1D">
        <w:rPr>
          <w:rStyle w:val="Appelnotedebasdep"/>
          <w:sz w:val="18"/>
          <w:szCs w:val="18"/>
        </w:rPr>
        <w:footnoteRef/>
      </w:r>
      <w:r w:rsidRPr="00392F1D">
        <w:rPr>
          <w:sz w:val="18"/>
          <w:szCs w:val="18"/>
        </w:rPr>
        <w:t xml:space="preserve"> </w:t>
      </w:r>
      <w:r w:rsidR="004D0CE8" w:rsidRPr="00392F1D">
        <w:rPr>
          <w:sz w:val="18"/>
          <w:szCs w:val="18"/>
        </w:rPr>
        <w:t>Ibidem</w:t>
      </w:r>
    </w:p>
  </w:footnote>
  <w:footnote w:id="6">
    <w:p w14:paraId="35054C24" w14:textId="639729B8" w:rsidR="00B00F5E" w:rsidRPr="00B00F5E" w:rsidRDefault="00B00F5E" w:rsidP="00B00F5E">
      <w:pPr>
        <w:pStyle w:val="Notedebasdepage"/>
        <w:rPr>
          <w:lang w:val="fr-BE"/>
        </w:rPr>
      </w:pPr>
      <w:r w:rsidRPr="00392F1D">
        <w:rPr>
          <w:rStyle w:val="Appelnotedebasdep"/>
          <w:sz w:val="18"/>
          <w:szCs w:val="18"/>
        </w:rPr>
        <w:footnoteRef/>
      </w:r>
      <w:r w:rsidRPr="00392F1D">
        <w:rPr>
          <w:sz w:val="18"/>
          <w:szCs w:val="18"/>
        </w:rPr>
        <w:t xml:space="preserve"> </w:t>
      </w:r>
      <w:r w:rsidR="004D0CE8" w:rsidRPr="00392F1D">
        <w:rPr>
          <w:sz w:val="18"/>
          <w:szCs w:val="18"/>
        </w:rPr>
        <w:t>Ibidem</w:t>
      </w:r>
    </w:p>
  </w:footnote>
  <w:footnote w:id="7">
    <w:p w14:paraId="5D491E3B" w14:textId="56012844" w:rsidR="009670FD" w:rsidRPr="00C03DCD" w:rsidRDefault="009670FD">
      <w:pPr>
        <w:pStyle w:val="Notedebasdepage"/>
        <w:rPr>
          <w:sz w:val="18"/>
          <w:szCs w:val="18"/>
          <w:lang w:val="fr-BE"/>
        </w:rPr>
      </w:pPr>
      <w:r w:rsidRPr="00C03DCD">
        <w:rPr>
          <w:rStyle w:val="Appelnotedebasdep"/>
          <w:sz w:val="18"/>
          <w:szCs w:val="18"/>
        </w:rPr>
        <w:footnoteRef/>
      </w:r>
      <w:r w:rsidRPr="00C03DCD">
        <w:rPr>
          <w:sz w:val="18"/>
          <w:szCs w:val="18"/>
        </w:rPr>
        <w:t xml:space="preserve"> </w:t>
      </w:r>
      <w:r w:rsidR="00C03DCD" w:rsidRPr="00C03DCD">
        <w:rPr>
          <w:sz w:val="18"/>
          <w:szCs w:val="18"/>
        </w:rPr>
        <w:t>Dispositif d'accueil et de scolarisation des élèves primo-arrivants et assimilés</w:t>
      </w:r>
    </w:p>
  </w:footnote>
  <w:footnote w:id="8">
    <w:p w14:paraId="1E05BE91" w14:textId="12EBE2A5" w:rsidR="00C03DCD" w:rsidRPr="000E7EB2" w:rsidRDefault="00C03DCD">
      <w:pPr>
        <w:pStyle w:val="Notedebasdepage"/>
        <w:rPr>
          <w:sz w:val="18"/>
          <w:szCs w:val="18"/>
          <w:lang w:val="fr-BE"/>
        </w:rPr>
      </w:pPr>
      <w:r w:rsidRPr="000E7EB2">
        <w:rPr>
          <w:rStyle w:val="Appelnotedebasdep"/>
          <w:sz w:val="18"/>
          <w:szCs w:val="18"/>
        </w:rPr>
        <w:footnoteRef/>
      </w:r>
      <w:r w:rsidRPr="000E7EB2">
        <w:rPr>
          <w:sz w:val="18"/>
          <w:szCs w:val="18"/>
        </w:rPr>
        <w:t xml:space="preserve"> </w:t>
      </w:r>
      <w:r w:rsidR="00D37315" w:rsidRPr="000E7EB2">
        <w:rPr>
          <w:sz w:val="18"/>
          <w:szCs w:val="18"/>
          <w:lang w:val="fr-BE"/>
        </w:rPr>
        <w:t>Français langue d’apprentissage</w:t>
      </w:r>
    </w:p>
  </w:footnote>
  <w:footnote w:id="9">
    <w:p w14:paraId="23BC9825" w14:textId="5CFDC989" w:rsidR="000E36D5" w:rsidRPr="000E36D5" w:rsidRDefault="000E36D5">
      <w:pPr>
        <w:pStyle w:val="Notedebasdepage"/>
        <w:rPr>
          <w:lang w:val="fr-BE"/>
        </w:rPr>
      </w:pPr>
      <w:r>
        <w:rPr>
          <w:rStyle w:val="Appelnotedebasdep"/>
        </w:rPr>
        <w:footnoteRef/>
      </w:r>
      <w:r>
        <w:t xml:space="preserve"> </w:t>
      </w:r>
      <w:r w:rsidR="002163B2">
        <w:rPr>
          <w:lang w:val="fr-BE"/>
        </w:rPr>
        <w:t>Primo-arrivants</w:t>
      </w:r>
    </w:p>
  </w:footnote>
  <w:footnote w:id="10">
    <w:p w14:paraId="42B3E9C4" w14:textId="412072F0" w:rsidR="000E36D5" w:rsidRPr="000E36D5" w:rsidRDefault="000E36D5">
      <w:pPr>
        <w:pStyle w:val="Notedebasdepage"/>
        <w:rPr>
          <w:lang w:val="fr-BE"/>
        </w:rPr>
      </w:pPr>
      <w:r>
        <w:rPr>
          <w:rStyle w:val="Appelnotedebasdep"/>
        </w:rPr>
        <w:footnoteRef/>
      </w:r>
      <w:r>
        <w:t xml:space="preserve"> </w:t>
      </w:r>
      <w:r>
        <w:rPr>
          <w:lang w:val="fr-BE"/>
        </w:rPr>
        <w:t xml:space="preserve">Assimilés aux </w:t>
      </w:r>
      <w:r w:rsidR="002163B2">
        <w:rPr>
          <w:lang w:val="fr-BE"/>
        </w:rPr>
        <w:t>primo-arrivants</w:t>
      </w:r>
    </w:p>
  </w:footnote>
  <w:footnote w:id="11">
    <w:p w14:paraId="1B13D6AE" w14:textId="77777777" w:rsidR="00AD55A7" w:rsidRDefault="00AD55A7" w:rsidP="00AD55A7">
      <w:pPr>
        <w:pStyle w:val="Notedebasdepage"/>
      </w:pPr>
      <w:r>
        <w:rPr>
          <w:rStyle w:val="Appelnotedebasdep"/>
        </w:rPr>
        <w:footnoteRef/>
      </w:r>
      <w:r>
        <w:t xml:space="preserve"> </w:t>
      </w:r>
      <w:r w:rsidRPr="006B1CA9">
        <w:rPr>
          <w:sz w:val="18"/>
        </w:rPr>
        <w:t>Si les écoles organisent des langues</w:t>
      </w:r>
      <w:r>
        <w:rPr>
          <w:sz w:val="18"/>
        </w:rPr>
        <w:t xml:space="preserve"> modernes sur fonds propres, l’a</w:t>
      </w:r>
      <w:r w:rsidRPr="006B1CA9">
        <w:rPr>
          <w:sz w:val="18"/>
        </w:rPr>
        <w:t>dministration n’est pas informée de cette situation. Les chiffres indiqués ne tiennent donc pas compte de cette éventualité.</w:t>
      </w:r>
      <w:r>
        <w:rPr>
          <w:sz w:val="18"/>
        </w:rPr>
        <w:t xml:space="preserve"> L’administration ne dispose pas non plus du nombre d’élèves concernés, dans le fondamental, par les cours de langue moderne selon la langue.</w:t>
      </w:r>
    </w:p>
  </w:footnote>
  <w:footnote w:id="12">
    <w:p w14:paraId="631F9000" w14:textId="77777777" w:rsidR="00AD55A7" w:rsidRDefault="00AD55A7" w:rsidP="00AD55A7">
      <w:pPr>
        <w:pStyle w:val="Notedebasdepage"/>
      </w:pPr>
      <w:r>
        <w:rPr>
          <w:rStyle w:val="Appelnotedebasdep"/>
        </w:rPr>
        <w:footnoteRef/>
      </w:r>
      <w:r>
        <w:t xml:space="preserve"> </w:t>
      </w:r>
      <w:r w:rsidRPr="006B1CA9">
        <w:rPr>
          <w:sz w:val="18"/>
        </w:rPr>
        <w:t>Si les écoles organisent des langues</w:t>
      </w:r>
      <w:r>
        <w:rPr>
          <w:sz w:val="18"/>
        </w:rPr>
        <w:t xml:space="preserve"> modernes sur fonds propres, l’a</w:t>
      </w:r>
      <w:r w:rsidRPr="006B1CA9">
        <w:rPr>
          <w:sz w:val="18"/>
        </w:rPr>
        <w:t>dministration n’est pas informée de cette situation. Les chiffres indiqués ne tiennent donc pas compte de cette éventualité.</w:t>
      </w:r>
      <w:r>
        <w:rPr>
          <w:sz w:val="18"/>
        </w:rPr>
        <w:t xml:space="preserve"> L’administration ne dispose pas non plus du nombre d’élèves concernés, dans le fondamental, par les cours de langue moderne selon la langue.</w:t>
      </w:r>
    </w:p>
  </w:footnote>
  <w:footnote w:id="13">
    <w:p w14:paraId="4CE43215" w14:textId="77777777" w:rsidR="00AD55A7" w:rsidRDefault="00AD55A7" w:rsidP="00AD55A7">
      <w:pPr>
        <w:pStyle w:val="Notedebasdepage"/>
      </w:pPr>
      <w:r>
        <w:rPr>
          <w:rStyle w:val="Appelnotedebasdep"/>
        </w:rPr>
        <w:footnoteRef/>
      </w:r>
      <w:r>
        <w:t xml:space="preserve"> </w:t>
      </w:r>
      <w:r w:rsidRPr="006B1CA9">
        <w:rPr>
          <w:sz w:val="18"/>
        </w:rPr>
        <w:t>Si les écoles organisent des langues</w:t>
      </w:r>
      <w:r>
        <w:rPr>
          <w:sz w:val="18"/>
        </w:rPr>
        <w:t xml:space="preserve"> modernes sur fonds propres, l’a</w:t>
      </w:r>
      <w:r w:rsidRPr="006B1CA9">
        <w:rPr>
          <w:sz w:val="18"/>
        </w:rPr>
        <w:t>dministration n’est pas informée de cette situation. Les chiffres indiqués ne tiennent donc pas compte de cette éventualité.</w:t>
      </w:r>
      <w:r>
        <w:rPr>
          <w:sz w:val="18"/>
        </w:rPr>
        <w:t xml:space="preserve"> L’administration ne dispose pas non plus du nombre d’élèves concernés, dans le fondamental, par les cours de langue moderne selon la langue.</w:t>
      </w:r>
    </w:p>
  </w:footnote>
  <w:footnote w:id="14">
    <w:p w14:paraId="277FCA25" w14:textId="4FCD145D" w:rsidR="008B31FC" w:rsidRPr="00FC58D1" w:rsidRDefault="008B31FC">
      <w:pPr>
        <w:pStyle w:val="Notedebasdepage"/>
        <w:rPr>
          <w:sz w:val="18"/>
          <w:szCs w:val="18"/>
          <w:lang w:val="fr-BE"/>
        </w:rPr>
      </w:pPr>
      <w:r w:rsidRPr="00FC58D1">
        <w:rPr>
          <w:rStyle w:val="Appelnotedebasdep"/>
          <w:sz w:val="18"/>
          <w:szCs w:val="18"/>
        </w:rPr>
        <w:footnoteRef/>
      </w:r>
      <w:r w:rsidRPr="00FC58D1">
        <w:rPr>
          <w:sz w:val="18"/>
          <w:szCs w:val="18"/>
        </w:rPr>
        <w:t xml:space="preserve"> </w:t>
      </w:r>
      <w:r w:rsidR="006B23AF">
        <w:rPr>
          <w:sz w:val="18"/>
          <w:szCs w:val="18"/>
          <w:lang w:val="fr-BE"/>
        </w:rPr>
        <w:t>É</w:t>
      </w:r>
      <w:r w:rsidRPr="00FC58D1">
        <w:rPr>
          <w:sz w:val="18"/>
          <w:szCs w:val="18"/>
          <w:lang w:val="fr-BE"/>
        </w:rPr>
        <w:t>quivalents temps pleins</w:t>
      </w:r>
    </w:p>
  </w:footnote>
  <w:footnote w:id="15">
    <w:p w14:paraId="4FB03410" w14:textId="73A069D0" w:rsidR="005D45EE" w:rsidRPr="005D45EE" w:rsidRDefault="005D45EE">
      <w:pPr>
        <w:pStyle w:val="Notedebasdepage"/>
        <w:rPr>
          <w:lang w:val="fr-BE"/>
        </w:rPr>
      </w:pPr>
      <w:r w:rsidRPr="00FC58D1">
        <w:rPr>
          <w:rStyle w:val="Appelnotedebasdep"/>
          <w:sz w:val="18"/>
          <w:szCs w:val="18"/>
        </w:rPr>
        <w:footnoteRef/>
      </w:r>
      <w:r w:rsidRPr="00FC58D1">
        <w:rPr>
          <w:sz w:val="18"/>
          <w:szCs w:val="18"/>
        </w:rPr>
        <w:t xml:space="preserve"> </w:t>
      </w:r>
      <w:r w:rsidRPr="00FC58D1">
        <w:rPr>
          <w:sz w:val="18"/>
          <w:szCs w:val="18"/>
          <w:lang w:val="fr-BE"/>
        </w:rPr>
        <w:t xml:space="preserve">DPPR : la </w:t>
      </w:r>
      <w:r w:rsidRPr="00FC58D1">
        <w:rPr>
          <w:sz w:val="18"/>
          <w:szCs w:val="18"/>
        </w:rPr>
        <w:t xml:space="preserve">disponibilité pour convenances personnelles précédant la pension de retraite est une </w:t>
      </w:r>
      <w:r w:rsidRPr="00FC58D1">
        <w:rPr>
          <w:sz w:val="18"/>
          <w:szCs w:val="18"/>
          <w:lang w:val="fr-BE"/>
        </w:rPr>
        <w:t>mesure d’aménagement de fin de carrière qui permet, sous conditions, soit de réduire les prestations, soit de les abandonner entièrement, de manière irréversible.</w:t>
      </w:r>
    </w:p>
  </w:footnote>
  <w:footnote w:id="16">
    <w:p w14:paraId="33EACA7B" w14:textId="75DF53E5" w:rsidR="002167A8" w:rsidRPr="002167A8" w:rsidRDefault="002167A8">
      <w:pPr>
        <w:pStyle w:val="Notedebasdepage"/>
        <w:rPr>
          <w:lang w:val="fr-BE"/>
        </w:rPr>
      </w:pPr>
      <w:r>
        <w:rPr>
          <w:rStyle w:val="Appelnotedebasdep"/>
        </w:rPr>
        <w:footnoteRef/>
      </w:r>
      <w:r>
        <w:t xml:space="preserve"> </w:t>
      </w:r>
      <w:r w:rsidR="00251CBD">
        <w:rPr>
          <w:lang w:val="fr-BE"/>
        </w:rPr>
        <w:t>É</w:t>
      </w:r>
      <w:r>
        <w:rPr>
          <w:lang w:val="fr-BE"/>
        </w:rPr>
        <w:t>quivalent</w:t>
      </w:r>
      <w:r w:rsidR="00DA27F1">
        <w:rPr>
          <w:lang w:val="fr-BE"/>
        </w:rPr>
        <w:t>s temps pleins</w:t>
      </w:r>
    </w:p>
  </w:footnote>
  <w:footnote w:id="17">
    <w:p w14:paraId="365CCE9C" w14:textId="49DA5F5E" w:rsidR="00BF655D" w:rsidRPr="00A51964" w:rsidRDefault="00BF655D">
      <w:pPr>
        <w:pStyle w:val="Notedebasdepage"/>
        <w:rPr>
          <w:sz w:val="18"/>
          <w:szCs w:val="18"/>
          <w:lang w:val="fr-BE"/>
        </w:rPr>
      </w:pPr>
      <w:r w:rsidRPr="00A51964">
        <w:rPr>
          <w:rStyle w:val="Appelnotedebasdep"/>
          <w:sz w:val="18"/>
          <w:szCs w:val="18"/>
        </w:rPr>
        <w:footnoteRef/>
      </w:r>
      <w:r w:rsidRPr="00A51964">
        <w:rPr>
          <w:sz w:val="18"/>
          <w:szCs w:val="18"/>
        </w:rPr>
        <w:t xml:space="preserve"> Un titre non listé </w:t>
      </w:r>
      <w:r w:rsidR="004A1D17" w:rsidRPr="00A51964">
        <w:rPr>
          <w:sz w:val="18"/>
          <w:szCs w:val="18"/>
        </w:rPr>
        <w:t>est un titre non</w:t>
      </w:r>
      <w:r w:rsidRPr="00A51964">
        <w:rPr>
          <w:sz w:val="18"/>
          <w:szCs w:val="18"/>
        </w:rPr>
        <w:t xml:space="preserve"> repris dans la réglementation pour une fonction déterminée. Un Pouvoir organisateur peut néanmoins y recourir s’il ne peut recruter de candidat porteur de titre listé dans la réglementation</w:t>
      </w:r>
      <w:r w:rsidR="004A1D17" w:rsidRPr="00A51964">
        <w:rPr>
          <w:sz w:val="18"/>
          <w:szCs w:val="18"/>
        </w:rPr>
        <w:t>.</w:t>
      </w:r>
    </w:p>
  </w:footnote>
  <w:footnote w:id="18">
    <w:p w14:paraId="70EF82E4" w14:textId="02ED4BBC" w:rsidR="009B6736" w:rsidRPr="009B6736" w:rsidRDefault="009B6736">
      <w:pPr>
        <w:pStyle w:val="Notedebasdepage"/>
        <w:rPr>
          <w:lang w:val="fr-BE"/>
        </w:rPr>
      </w:pPr>
      <w:r>
        <w:rPr>
          <w:rStyle w:val="Appelnotedebasdep"/>
        </w:rPr>
        <w:footnoteRef/>
      </w:r>
      <w:r>
        <w:t xml:space="preserve"> </w:t>
      </w:r>
      <w:r w:rsidRPr="003559EE">
        <w:rPr>
          <w:sz w:val="18"/>
          <w:szCs w:val="18"/>
          <w:lang w:val="fr-BE"/>
        </w:rPr>
        <w:t>DI = degré inférieur - DS = degré supérieur</w:t>
      </w:r>
    </w:p>
  </w:footnote>
  <w:footnote w:id="19">
    <w:p w14:paraId="39E6A11A" w14:textId="6B1D5CE4" w:rsidR="00F61730" w:rsidRPr="00FC58D1" w:rsidRDefault="00F61730">
      <w:pPr>
        <w:pStyle w:val="Notedebasdepage"/>
        <w:rPr>
          <w:sz w:val="18"/>
          <w:szCs w:val="18"/>
          <w:lang w:val="fr-BE"/>
        </w:rPr>
      </w:pPr>
      <w:r w:rsidRPr="00FC58D1">
        <w:rPr>
          <w:rStyle w:val="Appelnotedebasdep"/>
          <w:sz w:val="18"/>
          <w:szCs w:val="18"/>
        </w:rPr>
        <w:footnoteRef/>
      </w:r>
      <w:r w:rsidRPr="00FC58D1">
        <w:rPr>
          <w:sz w:val="18"/>
          <w:szCs w:val="18"/>
        </w:rPr>
        <w:t xml:space="preserve"> </w:t>
      </w:r>
      <w:r w:rsidR="001E3958" w:rsidRPr="00FC58D1">
        <w:rPr>
          <w:sz w:val="18"/>
          <w:szCs w:val="18"/>
          <w:lang w:val="fr-BE"/>
        </w:rPr>
        <w:t>Équivalents temps pleins</w:t>
      </w:r>
    </w:p>
  </w:footnote>
  <w:footnote w:id="20">
    <w:p w14:paraId="6D9F3407" w14:textId="135D3E9B" w:rsidR="00BA0B11" w:rsidRPr="00FC58D1" w:rsidRDefault="00BA0B11">
      <w:pPr>
        <w:pStyle w:val="Notedebasdepage"/>
        <w:rPr>
          <w:sz w:val="18"/>
          <w:szCs w:val="18"/>
          <w:lang w:val="fr-BE"/>
        </w:rPr>
      </w:pPr>
      <w:r w:rsidRPr="00FC58D1">
        <w:rPr>
          <w:rStyle w:val="Appelnotedebasdep"/>
          <w:sz w:val="18"/>
          <w:szCs w:val="18"/>
        </w:rPr>
        <w:footnoteRef/>
      </w:r>
      <w:r w:rsidRPr="00FC58D1">
        <w:rPr>
          <w:sz w:val="18"/>
          <w:szCs w:val="18"/>
        </w:rPr>
        <w:t xml:space="preserve"> </w:t>
      </w:r>
      <w:r w:rsidRPr="00FC58D1">
        <w:rPr>
          <w:sz w:val="18"/>
          <w:szCs w:val="18"/>
          <w:lang w:val="fr-BE"/>
        </w:rPr>
        <w:t xml:space="preserve">DPPR : </w:t>
      </w:r>
      <w:r w:rsidR="00A72282" w:rsidRPr="00FC58D1">
        <w:rPr>
          <w:sz w:val="18"/>
          <w:szCs w:val="18"/>
          <w:lang w:val="fr-BE"/>
        </w:rPr>
        <w:t xml:space="preserve">la </w:t>
      </w:r>
      <w:r w:rsidR="00A72282" w:rsidRPr="00FC58D1">
        <w:rPr>
          <w:sz w:val="18"/>
          <w:szCs w:val="18"/>
        </w:rPr>
        <w:t xml:space="preserve">disponibilité pour convenances personnelles précédant la pension de retraite est une </w:t>
      </w:r>
      <w:r w:rsidR="00AD6622" w:rsidRPr="00FC58D1">
        <w:rPr>
          <w:sz w:val="18"/>
          <w:szCs w:val="18"/>
          <w:lang w:val="fr-BE"/>
        </w:rPr>
        <w:t>mesure d’aménagement de fin de carrière qui permet, sous conditions, soit de réduire les prestations, soit de les abandonner entièrement, de manière irréversible.</w:t>
      </w:r>
    </w:p>
  </w:footnote>
  <w:footnote w:id="21">
    <w:p w14:paraId="4B38A85D" w14:textId="09ED909B" w:rsidR="003F4039" w:rsidRPr="003F4039" w:rsidRDefault="003F4039">
      <w:pPr>
        <w:pStyle w:val="Notedebasdepage"/>
        <w:rPr>
          <w:lang w:val="fr-BE"/>
        </w:rPr>
      </w:pPr>
      <w:r w:rsidRPr="00FC58D1">
        <w:rPr>
          <w:rStyle w:val="Appelnotedebasdep"/>
          <w:sz w:val="18"/>
          <w:szCs w:val="18"/>
        </w:rPr>
        <w:footnoteRef/>
      </w:r>
      <w:r w:rsidRPr="00FC58D1">
        <w:rPr>
          <w:sz w:val="18"/>
          <w:szCs w:val="18"/>
        </w:rPr>
        <w:t xml:space="preserve"> </w:t>
      </w:r>
      <w:r w:rsidRPr="00FC58D1">
        <w:rPr>
          <w:sz w:val="18"/>
          <w:szCs w:val="18"/>
          <w:lang w:val="fr-BE"/>
        </w:rPr>
        <w:t xml:space="preserve">CEFA : </w:t>
      </w:r>
      <w:r w:rsidR="00E10859" w:rsidRPr="00FC58D1">
        <w:rPr>
          <w:sz w:val="18"/>
          <w:szCs w:val="18"/>
        </w:rPr>
        <w:t>centre d’éducation et de formation en alternance</w:t>
      </w:r>
      <w:r w:rsidR="00FB793E" w:rsidRPr="00FC58D1">
        <w:rPr>
          <w:sz w:val="18"/>
          <w:szCs w:val="18"/>
          <w:lang w:val="fr-BE"/>
        </w:rPr>
        <w:t>.</w:t>
      </w:r>
    </w:p>
  </w:footnote>
  <w:footnote w:id="22">
    <w:p w14:paraId="1665920A" w14:textId="2B732AAD" w:rsidR="002A004D" w:rsidRPr="002A004D" w:rsidRDefault="002A004D">
      <w:pPr>
        <w:pStyle w:val="Notedebasdepage"/>
        <w:rPr>
          <w:lang w:val="fr-BE"/>
        </w:rPr>
      </w:pPr>
      <w:r>
        <w:rPr>
          <w:rStyle w:val="Appelnotedebasdep"/>
        </w:rPr>
        <w:footnoteRef/>
      </w:r>
      <w:r>
        <w:t xml:space="preserve"> </w:t>
      </w:r>
      <w:r w:rsidRPr="00A72282">
        <w:rPr>
          <w:sz w:val="18"/>
          <w:szCs w:val="18"/>
          <w:lang w:val="fr-BE"/>
        </w:rPr>
        <w:t xml:space="preserve">DPPR : la </w:t>
      </w:r>
      <w:r w:rsidRPr="00A72282">
        <w:rPr>
          <w:sz w:val="18"/>
          <w:szCs w:val="18"/>
        </w:rPr>
        <w:t xml:space="preserve">disponibilité pour convenances personnelles précédant la pension de retraite est une </w:t>
      </w:r>
      <w:r w:rsidRPr="00A72282">
        <w:rPr>
          <w:sz w:val="18"/>
          <w:szCs w:val="18"/>
          <w:lang w:val="fr-BE"/>
        </w:rPr>
        <w:t>mesure d’aménagement de fin de carrière qui permet, sous conditions, soit de réduire les prestations, soit de les abandonner entièrement, de manière irréversible.</w:t>
      </w:r>
    </w:p>
  </w:footnote>
  <w:footnote w:id="23">
    <w:p w14:paraId="077D5570" w14:textId="6A75B9AC" w:rsidR="002A004D" w:rsidRPr="002A004D" w:rsidRDefault="002A004D">
      <w:pPr>
        <w:pStyle w:val="Notedebasdepage"/>
        <w:rPr>
          <w:lang w:val="fr-BE"/>
        </w:rPr>
      </w:pPr>
      <w:r w:rsidRPr="00D50B13">
        <w:rPr>
          <w:rStyle w:val="Appelnotedebasdep"/>
          <w:sz w:val="18"/>
          <w:szCs w:val="18"/>
        </w:rPr>
        <w:footnoteRef/>
      </w:r>
      <w:r w:rsidRPr="00D50B13">
        <w:rPr>
          <w:sz w:val="18"/>
          <w:szCs w:val="18"/>
        </w:rPr>
        <w:t xml:space="preserve"> </w:t>
      </w:r>
      <w:r w:rsidR="006B23AF">
        <w:rPr>
          <w:sz w:val="18"/>
          <w:szCs w:val="18"/>
          <w:lang w:val="fr-BE"/>
        </w:rPr>
        <w:t>É</w:t>
      </w:r>
      <w:r w:rsidRPr="00D50B13">
        <w:rPr>
          <w:sz w:val="18"/>
          <w:szCs w:val="18"/>
          <w:lang w:val="fr-BE"/>
        </w:rPr>
        <w:t>quivalents temps pleins</w:t>
      </w:r>
    </w:p>
  </w:footnote>
  <w:footnote w:id="24">
    <w:p w14:paraId="3BA01E93" w14:textId="4A8C0CCA" w:rsidR="002A004D" w:rsidRPr="002A004D" w:rsidRDefault="002A004D">
      <w:pPr>
        <w:pStyle w:val="Notedebasdepage"/>
        <w:rPr>
          <w:lang w:val="fr-BE"/>
        </w:rPr>
      </w:pPr>
      <w:r>
        <w:rPr>
          <w:rStyle w:val="Appelnotedebasdep"/>
        </w:rPr>
        <w:footnoteRef/>
      </w:r>
      <w:r>
        <w:t xml:space="preserve"> </w:t>
      </w:r>
      <w:r w:rsidRPr="00A72282">
        <w:rPr>
          <w:sz w:val="18"/>
          <w:szCs w:val="18"/>
          <w:lang w:val="fr-BE"/>
        </w:rPr>
        <w:t xml:space="preserve">DPPR : la </w:t>
      </w:r>
      <w:r w:rsidRPr="00A72282">
        <w:rPr>
          <w:sz w:val="18"/>
          <w:szCs w:val="18"/>
        </w:rPr>
        <w:t xml:space="preserve">disponibilité pour convenances personnelles précédant la pension de retraite est une </w:t>
      </w:r>
      <w:r w:rsidRPr="00A72282">
        <w:rPr>
          <w:sz w:val="18"/>
          <w:szCs w:val="18"/>
          <w:lang w:val="fr-BE"/>
        </w:rPr>
        <w:t>mesure d’aménagement de fin de carrière qui permet, sous conditions, soit de réduire les prestations, soit de les abandonner entièrement, de manière irréversible.</w:t>
      </w:r>
    </w:p>
  </w:footnote>
  <w:footnote w:id="25">
    <w:p w14:paraId="5E45AFE7" w14:textId="67F114A1" w:rsidR="009E65DB" w:rsidRPr="009E65DB" w:rsidRDefault="009E65DB">
      <w:pPr>
        <w:pStyle w:val="Notedebasdepage"/>
        <w:rPr>
          <w:lang w:val="fr-BE"/>
        </w:rPr>
      </w:pPr>
      <w:r>
        <w:rPr>
          <w:rStyle w:val="Appelnotedebasdep"/>
        </w:rPr>
        <w:footnoteRef/>
      </w:r>
      <w:r>
        <w:t xml:space="preserve"> </w:t>
      </w:r>
      <w:r w:rsidRPr="00EB62D2">
        <w:rPr>
          <w:sz w:val="18"/>
          <w:szCs w:val="18"/>
          <w:lang w:val="fr-BE"/>
        </w:rPr>
        <w:t>ES</w:t>
      </w:r>
      <w:r w:rsidR="00EB62D2" w:rsidRPr="00EB62D2">
        <w:rPr>
          <w:sz w:val="18"/>
          <w:szCs w:val="18"/>
          <w:lang w:val="fr-BE"/>
        </w:rPr>
        <w:t xml:space="preserve">AHR = Enseignement secondaire artistique à horaire réduit – ESA = </w:t>
      </w:r>
      <w:r w:rsidR="00EA2210">
        <w:rPr>
          <w:sz w:val="18"/>
          <w:szCs w:val="18"/>
          <w:lang w:val="fr-BE"/>
        </w:rPr>
        <w:t>É</w:t>
      </w:r>
      <w:r w:rsidR="00FC58D1">
        <w:rPr>
          <w:sz w:val="18"/>
          <w:szCs w:val="18"/>
          <w:lang w:val="fr-BE"/>
        </w:rPr>
        <w:t>coles supérieur</w:t>
      </w:r>
      <w:r w:rsidR="00DF6DD0">
        <w:rPr>
          <w:sz w:val="18"/>
          <w:szCs w:val="18"/>
          <w:lang w:val="fr-BE"/>
        </w:rPr>
        <w:t>e</w:t>
      </w:r>
      <w:r w:rsidR="00FC58D1">
        <w:rPr>
          <w:sz w:val="18"/>
          <w:szCs w:val="18"/>
          <w:lang w:val="fr-BE"/>
        </w:rPr>
        <w:t>s des Arts</w:t>
      </w:r>
    </w:p>
  </w:footnote>
  <w:footnote w:id="26">
    <w:p w14:paraId="141C7BA5" w14:textId="27AD3F8A" w:rsidR="002D229F" w:rsidRPr="002D229F" w:rsidRDefault="002D229F">
      <w:pPr>
        <w:pStyle w:val="Notedebasdepage"/>
        <w:rPr>
          <w:lang w:val="fr-BE"/>
        </w:rPr>
      </w:pPr>
      <w:r w:rsidRPr="00A367F7">
        <w:rPr>
          <w:rStyle w:val="Appelnotedebasdep"/>
          <w:sz w:val="18"/>
          <w:szCs w:val="18"/>
        </w:rPr>
        <w:footnoteRef/>
      </w:r>
      <w:r w:rsidRPr="00A367F7">
        <w:rPr>
          <w:sz w:val="18"/>
          <w:szCs w:val="18"/>
        </w:rPr>
        <w:t xml:space="preserve"> </w:t>
      </w:r>
      <w:r w:rsidR="00386B57" w:rsidRPr="00A367F7">
        <w:rPr>
          <w:sz w:val="18"/>
          <w:szCs w:val="18"/>
          <w:lang w:val="fr-BE"/>
        </w:rPr>
        <w:t>La baisse importante de l’année 2024-2025 n’est pas encore explicable ; les chiffres sont en cours de vérification</w:t>
      </w:r>
      <w:r w:rsidR="000F1390" w:rsidRPr="00A367F7">
        <w:rPr>
          <w:sz w:val="18"/>
          <w:szCs w:val="18"/>
          <w:lang w:val="fr-BE"/>
        </w:rPr>
        <w:t>.</w:t>
      </w:r>
    </w:p>
  </w:footnote>
  <w:footnote w:id="27">
    <w:p w14:paraId="76C2DC13" w14:textId="77777777" w:rsidR="000B23EA" w:rsidRPr="008424A6" w:rsidRDefault="008424A6" w:rsidP="000B23EA">
      <w:pPr>
        <w:spacing w:after="0" w:line="257" w:lineRule="auto"/>
        <w:jc w:val="both"/>
        <w:rPr>
          <w:rFonts w:ascii="Roboto" w:hAnsi="Roboto"/>
        </w:rPr>
      </w:pPr>
      <w:r>
        <w:rPr>
          <w:rStyle w:val="Appelnotedebasdep"/>
        </w:rPr>
        <w:footnoteRef/>
      </w:r>
      <w:r>
        <w:t xml:space="preserve"> </w:t>
      </w:r>
      <w:r w:rsidR="000B23EA" w:rsidRPr="008424A6">
        <w:rPr>
          <w:rFonts w:ascii="Roboto" w:eastAsia="Arial" w:hAnsi="Roboto" w:cs="Arial"/>
          <w:sz w:val="16"/>
          <w:szCs w:val="16"/>
          <w:lang w:val="fr-BE"/>
        </w:rPr>
        <w:t>L’expression « éducation et formation tout au long de la vie » désigne la recherche ininterrompue, facultative et volontaire de la connaissance pour des raisons personnelles ou professionnelles. L’objectif général est l’amélioration des connaissances, des aptitudes et des compétences. Le caractère intentionnel des activités d’apprentissage les distingue des autres types d’activités, sportives et culturelles, par exemple.</w:t>
      </w:r>
    </w:p>
    <w:p w14:paraId="2C81AF4D" w14:textId="12DD6C8B" w:rsidR="000B23EA" w:rsidRPr="008424A6" w:rsidRDefault="002E5A3A" w:rsidP="000B23EA">
      <w:pPr>
        <w:spacing w:after="0"/>
        <w:jc w:val="both"/>
        <w:rPr>
          <w:rFonts w:ascii="Roboto" w:hAnsi="Roboto"/>
        </w:rPr>
      </w:pPr>
      <w:hyperlink r:id="rId2" w:history="1">
        <w:r w:rsidRPr="0033719A">
          <w:rPr>
            <w:rStyle w:val="Lienhypertexte"/>
            <w:rFonts w:ascii="Roboto" w:eastAsia="Calibri" w:hAnsi="Roboto" w:cs="Calibri"/>
            <w:sz w:val="16"/>
            <w:szCs w:val="16"/>
            <w:lang w:val="fr-BE"/>
          </w:rPr>
          <w:t>http://ec.europa.eu/eurostat/statistics-explained/index.php/Glossary:Lifelong_learning/fr</w:t>
        </w:r>
      </w:hyperlink>
      <w:r>
        <w:rPr>
          <w:rFonts w:ascii="Roboto" w:eastAsia="Calibri" w:hAnsi="Roboto" w:cs="Calibri"/>
          <w:sz w:val="16"/>
          <w:szCs w:val="16"/>
          <w:lang w:val="fr-BE"/>
        </w:rPr>
        <w:t xml:space="preserve"> </w:t>
      </w:r>
    </w:p>
    <w:p w14:paraId="0359CC50" w14:textId="062EF41E" w:rsidR="008424A6" w:rsidRPr="008424A6" w:rsidRDefault="008424A6">
      <w:pPr>
        <w:pStyle w:val="Notedebasdepage"/>
        <w:rPr>
          <w:lang w:val="fr-BE"/>
        </w:rPr>
      </w:pPr>
    </w:p>
  </w:footnote>
  <w:footnote w:id="28">
    <w:p w14:paraId="3AFAF30E" w14:textId="77777777" w:rsidR="0029173E" w:rsidRPr="00052336" w:rsidRDefault="0029173E" w:rsidP="0029173E">
      <w:pPr>
        <w:pStyle w:val="Notedebasdepage"/>
        <w:jc w:val="both"/>
        <w:rPr>
          <w:sz w:val="18"/>
          <w:szCs w:val="18"/>
        </w:rPr>
      </w:pPr>
      <w:r w:rsidRPr="00052336">
        <w:rPr>
          <w:rStyle w:val="Appelnotedebasdep"/>
          <w:sz w:val="18"/>
          <w:szCs w:val="18"/>
        </w:rPr>
        <w:footnoteRef/>
      </w:r>
      <w:r w:rsidRPr="00052336">
        <w:rPr>
          <w:sz w:val="18"/>
          <w:szCs w:val="18"/>
        </w:rPr>
        <w:t xml:space="preserve"> </w:t>
      </w:r>
      <w:hyperlink r:id="rId3" w:history="1">
        <w:r w:rsidRPr="00052336">
          <w:rPr>
            <w:rStyle w:val="Lienhypertexte"/>
            <w:rFonts w:ascii="Calibri" w:hAnsi="Calibri" w:cs="Calibri"/>
            <w:sz w:val="18"/>
            <w:szCs w:val="18"/>
          </w:rPr>
          <w:t>Décret du 3 mai 2019</w:t>
        </w:r>
      </w:hyperlink>
      <w:r w:rsidRPr="00052336">
        <w:rPr>
          <w:rFonts w:ascii="Calibri" w:hAnsi="Calibri" w:cs="Calibri"/>
          <w:sz w:val="18"/>
          <w:szCs w:val="18"/>
        </w:rPr>
        <w:t xml:space="preserve"> portant les livres 1</w:t>
      </w:r>
      <w:r w:rsidRPr="00052336">
        <w:rPr>
          <w:rFonts w:ascii="Calibri" w:hAnsi="Calibri" w:cs="Calibri"/>
          <w:sz w:val="18"/>
          <w:szCs w:val="18"/>
          <w:vertAlign w:val="superscript"/>
        </w:rPr>
        <w:t>er</w:t>
      </w:r>
      <w:r w:rsidRPr="00052336">
        <w:rPr>
          <w:rFonts w:ascii="Calibri" w:hAnsi="Calibri" w:cs="Calibri"/>
          <w:sz w:val="18"/>
          <w:szCs w:val="18"/>
        </w:rPr>
        <w:t xml:space="preserve"> et 2 du Code de l'enseignement fondamental et de l'enseignement secondaire, et mettant en place le tronc commun.</w:t>
      </w:r>
    </w:p>
  </w:footnote>
  <w:footnote w:id="29">
    <w:p w14:paraId="65B5670D" w14:textId="12F913AE" w:rsidR="006A229D" w:rsidRPr="00052336" w:rsidRDefault="006A229D">
      <w:pPr>
        <w:pStyle w:val="Notedebasdepage"/>
        <w:rPr>
          <w:sz w:val="18"/>
          <w:szCs w:val="18"/>
          <w:lang w:val="fr-BE"/>
        </w:rPr>
      </w:pPr>
      <w:r w:rsidRPr="00052336">
        <w:rPr>
          <w:rStyle w:val="Appelnotedebasdep"/>
          <w:sz w:val="18"/>
          <w:szCs w:val="18"/>
        </w:rPr>
        <w:footnoteRef/>
      </w:r>
      <w:r w:rsidRPr="00052336">
        <w:rPr>
          <w:sz w:val="18"/>
          <w:szCs w:val="18"/>
        </w:rPr>
        <w:t xml:space="preserve"> </w:t>
      </w:r>
      <w:r w:rsidRPr="00052336">
        <w:rPr>
          <w:rFonts w:ascii="Calibri" w:hAnsi="Calibri" w:cs="Calibri"/>
          <w:sz w:val="18"/>
          <w:szCs w:val="18"/>
        </w:rPr>
        <w:t>Ces chiffres sont arrêtés au 31/10 de l’année scolaire visée. Ils fluctuent au long de l’année scolaire en fonction, notamment, des décisions de la Commission de l’enseignement à domicile</w:t>
      </w:r>
      <w:r w:rsidR="00E71830">
        <w:rPr>
          <w:rFonts w:ascii="Calibri" w:hAnsi="Calibri" w:cs="Calibri"/>
          <w:sz w:val="18"/>
          <w:szCs w:val="18"/>
        </w:rPr>
        <w:t>.</w:t>
      </w:r>
    </w:p>
  </w:footnote>
  <w:footnote w:id="30">
    <w:p w14:paraId="1ED31667" w14:textId="77777777" w:rsidR="00D05D99" w:rsidRPr="00D5013A" w:rsidRDefault="00D05D99" w:rsidP="00D05D99">
      <w:pPr>
        <w:pStyle w:val="Notedebasdepage"/>
        <w:spacing w:after="60" w:line="257" w:lineRule="auto"/>
      </w:pPr>
      <w:r>
        <w:rPr>
          <w:rStyle w:val="Appelnotedebasdep"/>
        </w:rPr>
        <w:footnoteRef/>
      </w:r>
      <w:r>
        <w:t xml:space="preserve"> </w:t>
      </w:r>
      <w:r w:rsidRPr="080FCA81">
        <w:rPr>
          <w:rFonts w:ascii="Aptos" w:eastAsia="Aptos" w:hAnsi="Aptos" w:cs="Aptos"/>
          <w:sz w:val="18"/>
          <w:szCs w:val="18"/>
          <w:lang w:val="fr-BE"/>
        </w:rPr>
        <w:t>Décret portant sur l’organisation des jurys de la Communauté française de l’enseignement secondaire ordinaire.</w:t>
      </w:r>
    </w:p>
  </w:footnote>
  <w:footnote w:id="31">
    <w:p w14:paraId="230F42FD" w14:textId="77777777" w:rsidR="00D05D99" w:rsidRDefault="00D05D99" w:rsidP="00D05D99">
      <w:pPr>
        <w:pStyle w:val="Notedebasdepage"/>
      </w:pPr>
      <w:r>
        <w:rPr>
          <w:rStyle w:val="Appelnotedebasdep"/>
        </w:rPr>
        <w:footnoteRef/>
      </w:r>
      <w:r>
        <w:t xml:space="preserve"> </w:t>
      </w:r>
      <w:r w:rsidRPr="080FCA81">
        <w:rPr>
          <w:rFonts w:ascii="Calibri" w:eastAsia="Calibri" w:hAnsi="Calibri" w:cs="Calibri"/>
          <w:color w:val="000000" w:themeColor="text1"/>
          <w:sz w:val="18"/>
          <w:szCs w:val="18"/>
          <w:lang w:val="fr-BE"/>
        </w:rPr>
        <w:t>La direction est constituée d’une équipe pédagogique composée de professeurs détachés de leur établissement scolaire pour les cours de la formation commune. A l’aide d’autres enseignants, chaque examinateur est donc en charge de la rédaction des épreuves, de la correction et de l’évaluation pour autant qu’il respecte les programmes en vigueur dans l’enseignement organisé par la FW-B.</w:t>
      </w:r>
    </w:p>
    <w:p w14:paraId="1B89A806" w14:textId="77777777" w:rsidR="00D05D99" w:rsidRPr="00AE217F" w:rsidRDefault="00D05D99" w:rsidP="00D05D99">
      <w:pPr>
        <w:pStyle w:val="Notedebasdepage"/>
        <w:rPr>
          <w:lang w:val="fr-BE"/>
        </w:rPr>
      </w:pPr>
    </w:p>
  </w:footnote>
  <w:footnote w:id="32">
    <w:p w14:paraId="0AFFA5EE" w14:textId="7874BD58" w:rsidR="00D05D99" w:rsidRDefault="00D05D99" w:rsidP="00D05D99">
      <w:pPr>
        <w:pStyle w:val="Notedebasdepage"/>
      </w:pPr>
      <w:r w:rsidRPr="080FCA81">
        <w:rPr>
          <w:rStyle w:val="Appelnotedebasdep"/>
        </w:rPr>
        <w:footnoteRef/>
      </w:r>
      <w:r>
        <w:t xml:space="preserve"> </w:t>
      </w:r>
      <w:r w:rsidRPr="080FCA81">
        <w:rPr>
          <w:rFonts w:ascii="Arial" w:eastAsia="Arial" w:hAnsi="Arial" w:cs="Arial"/>
          <w:sz w:val="16"/>
          <w:szCs w:val="16"/>
          <w:lang w:val="fr-BE"/>
        </w:rPr>
        <w:t>En raison de la crise sanitaire, le cycle 2 de 2019-2020 a été prolongé de février 2020 à janvier 2021. Le cycle 1 n’a dès lors pas été organisé en 2020-2021</w:t>
      </w:r>
      <w:r w:rsidR="00E71830">
        <w:rPr>
          <w:rFonts w:ascii="Arial" w:eastAsia="Arial" w:hAnsi="Arial" w:cs="Arial"/>
          <w:sz w:val="16"/>
          <w:szCs w:val="16"/>
          <w:lang w:val="fr-BE"/>
        </w:rPr>
        <w:t>.</w:t>
      </w:r>
    </w:p>
  </w:footnote>
  <w:footnote w:id="33">
    <w:p w14:paraId="330028AD" w14:textId="34351CE1" w:rsidR="006D0EE5" w:rsidRPr="006D0EE5" w:rsidRDefault="006D0EE5">
      <w:pPr>
        <w:pStyle w:val="Notedebasdepage"/>
        <w:rPr>
          <w:lang w:val="fr-BE"/>
        </w:rPr>
      </w:pPr>
      <w:r>
        <w:rPr>
          <w:rStyle w:val="Appelnotedebasdep"/>
        </w:rPr>
        <w:footnoteRef/>
      </w:r>
      <w:r>
        <w:t xml:space="preserve"> </w:t>
      </w:r>
      <w:r w:rsidRPr="006D0EE5">
        <w:t>O</w:t>
      </w:r>
      <w:r>
        <w:t>NEL = o</w:t>
      </w:r>
      <w:r w:rsidRPr="006D0EE5">
        <w:t xml:space="preserve">util </w:t>
      </w:r>
      <w:r>
        <w:t>n</w:t>
      </w:r>
      <w:r w:rsidRPr="006D0EE5">
        <w:t>umérique pour l'</w:t>
      </w:r>
      <w:r>
        <w:t>é</w:t>
      </w:r>
      <w:r w:rsidRPr="006D0EE5">
        <w:t xml:space="preserve">quipement des </w:t>
      </w:r>
      <w:r>
        <w:t>é</w:t>
      </w:r>
      <w:r w:rsidRPr="006D0EE5">
        <w:t>lèves</w:t>
      </w:r>
    </w:p>
  </w:footnote>
  <w:footnote w:id="34">
    <w:p w14:paraId="3CD6D793" w14:textId="6B943E53" w:rsidR="00CE6430" w:rsidRPr="00CE6430" w:rsidRDefault="00CE6430">
      <w:pPr>
        <w:pStyle w:val="Notedebasdepage"/>
        <w:rPr>
          <w:lang w:val="fr-BE"/>
        </w:rPr>
      </w:pPr>
      <w:r>
        <w:rPr>
          <w:rStyle w:val="Appelnotedebasdep"/>
        </w:rPr>
        <w:footnoteRef/>
      </w:r>
      <w:r>
        <w:t xml:space="preserve"> </w:t>
      </w:r>
      <w:r w:rsidRPr="00CE6430">
        <w:t>1 élève = 1 appareil numérique, utilisable à l’école et à la maison</w:t>
      </w:r>
    </w:p>
  </w:footnote>
  <w:footnote w:id="35">
    <w:p w14:paraId="679B412B" w14:textId="6D704B57" w:rsidR="006F6CBB" w:rsidRPr="006F6CBB" w:rsidRDefault="006F6CBB">
      <w:pPr>
        <w:pStyle w:val="Notedebasdepage"/>
        <w:rPr>
          <w:lang w:val="fr-BE"/>
        </w:rPr>
      </w:pPr>
      <w:r>
        <w:rPr>
          <w:rStyle w:val="Appelnotedebasdep"/>
        </w:rPr>
        <w:footnoteRef/>
      </w:r>
      <w:r>
        <w:t xml:space="preserve"> </w:t>
      </w:r>
      <w:r w:rsidRPr="006F6CBB">
        <w:t>Un compte CERBÈRE est un identifiant personnel sécurisé qui permet d’accéder à une série d'applications, de plateformes et de services en ligne de la Fédération Wallonie-Bruxelles</w:t>
      </w:r>
      <w:r>
        <w:t>.</w:t>
      </w:r>
    </w:p>
  </w:footnote>
  <w:footnote w:id="36">
    <w:p w14:paraId="7F70DE4C" w14:textId="2C7FFBB0" w:rsidR="00B4002C" w:rsidRPr="00B4002C" w:rsidRDefault="00B4002C">
      <w:pPr>
        <w:pStyle w:val="Notedebasdepage"/>
        <w:rPr>
          <w:lang w:val="fr-BE"/>
        </w:rPr>
      </w:pPr>
      <w:r>
        <w:rPr>
          <w:rStyle w:val="Appelnotedebasdep"/>
        </w:rPr>
        <w:footnoteRef/>
      </w:r>
      <w:r>
        <w:t xml:space="preserve"> </w:t>
      </w:r>
      <w:r w:rsidRPr="00B4002C">
        <w:t>Le numéro SIEL-CF est un identifiant unique attribué à chaque élève inscrit dans l’enseignement obligatoire organisé ou subventionné par la Fédération Wallonie-Bruxelles.</w:t>
      </w:r>
    </w:p>
  </w:footnote>
  <w:footnote w:id="37">
    <w:p w14:paraId="463E8690" w14:textId="45030D4A" w:rsidR="003A58BD" w:rsidRPr="003A58BD" w:rsidRDefault="003A58BD">
      <w:pPr>
        <w:pStyle w:val="Notedebasdepage"/>
        <w:rPr>
          <w:lang w:val="fr-BE"/>
        </w:rPr>
      </w:pPr>
      <w:r>
        <w:rPr>
          <w:rStyle w:val="Appelnotedebasdep"/>
        </w:rPr>
        <w:footnoteRef/>
      </w:r>
      <w:r>
        <w:t xml:space="preserve"> </w:t>
      </w:r>
      <w:r>
        <w:rPr>
          <w:lang w:val="fr-BE"/>
        </w:rPr>
        <w:t>On parle de subsides pour les écoles de l’enseignement subventionné et on parle de dotations pour les écoles organisées par la Fédération Wallonie-Bruxelles.</w:t>
      </w:r>
    </w:p>
  </w:footnote>
  <w:footnote w:id="38">
    <w:p w14:paraId="590DC1B9" w14:textId="77777777" w:rsidR="00BF118E" w:rsidRPr="0018541A" w:rsidRDefault="00BF118E" w:rsidP="00BF118E">
      <w:pPr>
        <w:pStyle w:val="Notedebasdepage"/>
        <w:rPr>
          <w:sz w:val="18"/>
          <w:szCs w:val="18"/>
        </w:rPr>
      </w:pPr>
      <w:r>
        <w:rPr>
          <w:rStyle w:val="Appelnotedebasdep"/>
        </w:rPr>
        <w:footnoteRef/>
      </w:r>
      <w:r>
        <w:t xml:space="preserve"> </w:t>
      </w:r>
      <w:r w:rsidRPr="00A95B9F">
        <w:rPr>
          <w:i/>
          <w:iCs/>
          <w:sz w:val="18"/>
          <w:szCs w:val="18"/>
        </w:rPr>
        <w:t>Arrêté du Gouvernement de la Communauté française modifiant l'arrêté du Gouvernement du 19 juillet 2017 établissant le choix des variables et la formule de calcul de l'indice socio-économique de chaque secteur statistique, de chaque implantation et de chaque établissement en application de l'article 3 du décret du 30 avril 2009 organisant un encadrement différencié au sein des établissements scolaires de la Communauté française afin d'assurer à chaque élève des chances égales d'émancipation sociale dans un environnement pédagogique de qualité</w:t>
      </w:r>
      <w:r>
        <w:rPr>
          <w:i/>
          <w:iCs/>
          <w:sz w:val="18"/>
          <w:szCs w:val="18"/>
        </w:rPr>
        <w:t>.</w:t>
      </w:r>
    </w:p>
  </w:footnote>
  <w:footnote w:id="39">
    <w:p w14:paraId="7FCDBA88" w14:textId="1B784F4A" w:rsidR="00BF118E" w:rsidRPr="00F13252" w:rsidRDefault="00BF118E" w:rsidP="00BF118E">
      <w:pPr>
        <w:pStyle w:val="Notedebasdepage"/>
        <w:rPr>
          <w:i/>
          <w:iCs/>
          <w:sz w:val="18"/>
          <w:szCs w:val="18"/>
        </w:rPr>
      </w:pPr>
      <w:r w:rsidRPr="00F13252">
        <w:rPr>
          <w:rStyle w:val="Appelnotedebasdep"/>
          <w:i/>
          <w:iCs/>
          <w:sz w:val="18"/>
          <w:szCs w:val="18"/>
        </w:rPr>
        <w:footnoteRef/>
      </w:r>
      <w:r w:rsidRPr="00F13252">
        <w:rPr>
          <w:i/>
          <w:iCs/>
          <w:sz w:val="18"/>
          <w:szCs w:val="18"/>
        </w:rPr>
        <w:t xml:space="preserve"> Centre d’Information et de Recherche sur les Intolérances et l’Hygiène </w:t>
      </w:r>
      <w:r w:rsidR="00E71830">
        <w:rPr>
          <w:i/>
          <w:iCs/>
          <w:sz w:val="18"/>
          <w:szCs w:val="18"/>
        </w:rPr>
        <w:t>a</w:t>
      </w:r>
      <w:r w:rsidRPr="00F13252">
        <w:rPr>
          <w:i/>
          <w:iCs/>
          <w:sz w:val="18"/>
          <w:szCs w:val="18"/>
        </w:rPr>
        <w:t>limentaire</w:t>
      </w:r>
    </w:p>
  </w:footnote>
  <w:footnote w:id="40">
    <w:p w14:paraId="1279FBEE" w14:textId="77777777" w:rsidR="00BF118E" w:rsidRDefault="00BF118E" w:rsidP="00BF118E">
      <w:pPr>
        <w:pStyle w:val="Notedebasdepage"/>
      </w:pPr>
      <w:r w:rsidRPr="00F13252">
        <w:rPr>
          <w:rStyle w:val="Appelnotedebasdep"/>
          <w:i/>
          <w:iCs/>
          <w:sz w:val="18"/>
          <w:szCs w:val="18"/>
        </w:rPr>
        <w:footnoteRef/>
      </w:r>
      <w:r w:rsidRPr="00F13252">
        <w:rPr>
          <w:i/>
          <w:iCs/>
          <w:sz w:val="18"/>
          <w:szCs w:val="18"/>
        </w:rPr>
        <w:t xml:space="preserve"> La plateforme SUBside est le portail en ligne de la Fédération Wallonie-Bruxelles permettant d’introduire, gérer et suivre les demandes de subvention de manière sécurisée.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CC851" w14:textId="77777777" w:rsidR="00822327" w:rsidRDefault="0082232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80FCA81" w14:paraId="003DE2EF" w14:textId="77777777" w:rsidTr="080FCA81">
      <w:trPr>
        <w:trHeight w:val="300"/>
      </w:trPr>
      <w:tc>
        <w:tcPr>
          <w:tcW w:w="3005" w:type="dxa"/>
        </w:tcPr>
        <w:p w14:paraId="74B7439F" w14:textId="2D110404" w:rsidR="080FCA81" w:rsidRDefault="000B23EA" w:rsidP="080FCA81">
          <w:pPr>
            <w:pStyle w:val="En-tte"/>
            <w:ind w:left="-115"/>
            <w:rPr>
              <w:i/>
              <w:iCs/>
              <w:color w:val="156082" w:themeColor="accent1"/>
              <w:sz w:val="22"/>
              <w:szCs w:val="22"/>
            </w:rPr>
          </w:pPr>
          <w:r>
            <w:rPr>
              <w:i/>
              <w:iCs/>
              <w:color w:val="156082" w:themeColor="accent1"/>
              <w:sz w:val="22"/>
              <w:szCs w:val="22"/>
            </w:rPr>
            <w:t xml:space="preserve">AGE - </w:t>
          </w:r>
          <w:r w:rsidR="080FCA81" w:rsidRPr="080FCA81">
            <w:rPr>
              <w:i/>
              <w:iCs/>
              <w:color w:val="156082" w:themeColor="accent1"/>
              <w:sz w:val="22"/>
              <w:szCs w:val="22"/>
            </w:rPr>
            <w:t xml:space="preserve">Dossier de presse </w:t>
          </w:r>
        </w:p>
      </w:tc>
      <w:tc>
        <w:tcPr>
          <w:tcW w:w="3005" w:type="dxa"/>
        </w:tcPr>
        <w:p w14:paraId="61871BE1" w14:textId="7A0697AE" w:rsidR="080FCA81" w:rsidRDefault="00896FE8" w:rsidP="080FCA81">
          <w:pPr>
            <w:pStyle w:val="En-tte"/>
            <w:ind w:left="720"/>
            <w:jc w:val="center"/>
            <w:rPr>
              <w:i/>
              <w:iCs/>
              <w:color w:val="156082" w:themeColor="accent1"/>
              <w:sz w:val="22"/>
              <w:szCs w:val="22"/>
            </w:rPr>
          </w:pPr>
          <w:r>
            <w:rPr>
              <w:i/>
              <w:iCs/>
              <w:color w:val="156082" w:themeColor="accent1"/>
              <w:sz w:val="22"/>
              <w:szCs w:val="22"/>
            </w:rPr>
            <w:t>Rentrée</w:t>
          </w:r>
          <w:r w:rsidR="000B23EA">
            <w:rPr>
              <w:i/>
              <w:iCs/>
              <w:color w:val="156082" w:themeColor="accent1"/>
              <w:sz w:val="22"/>
              <w:szCs w:val="22"/>
            </w:rPr>
            <w:t xml:space="preserve"> </w:t>
          </w:r>
          <w:r w:rsidR="080FCA81" w:rsidRPr="080FCA81">
            <w:rPr>
              <w:i/>
              <w:iCs/>
              <w:color w:val="156082" w:themeColor="accent1"/>
              <w:sz w:val="22"/>
              <w:szCs w:val="22"/>
            </w:rPr>
            <w:t>2025-2026</w:t>
          </w:r>
        </w:p>
      </w:tc>
      <w:tc>
        <w:tcPr>
          <w:tcW w:w="3005" w:type="dxa"/>
        </w:tcPr>
        <w:p w14:paraId="7F43D35A" w14:textId="6A080904" w:rsidR="080FCA81" w:rsidRDefault="080FCA81" w:rsidP="080FCA81">
          <w:pPr>
            <w:pStyle w:val="En-tte"/>
            <w:ind w:left="720" w:right="-115"/>
            <w:jc w:val="right"/>
            <w:rPr>
              <w:i/>
              <w:iCs/>
              <w:color w:val="156082" w:themeColor="accent1"/>
              <w:sz w:val="22"/>
              <w:szCs w:val="22"/>
            </w:rPr>
          </w:pPr>
        </w:p>
      </w:tc>
    </w:tr>
  </w:tbl>
  <w:p w14:paraId="62B9BC7D" w14:textId="77C7527B" w:rsidR="080FCA81" w:rsidRDefault="080FCA81" w:rsidP="080FCA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80FCA81" w14:paraId="7DBE0BC3" w14:textId="77777777" w:rsidTr="080FCA81">
      <w:trPr>
        <w:trHeight w:val="300"/>
      </w:trPr>
      <w:tc>
        <w:tcPr>
          <w:tcW w:w="3005" w:type="dxa"/>
        </w:tcPr>
        <w:p w14:paraId="794396B0" w14:textId="3277B96D" w:rsidR="080FCA81" w:rsidRDefault="080FCA81" w:rsidP="080FCA81">
          <w:pPr>
            <w:pStyle w:val="En-tte"/>
            <w:ind w:left="-115"/>
          </w:pPr>
        </w:p>
      </w:tc>
      <w:tc>
        <w:tcPr>
          <w:tcW w:w="3005" w:type="dxa"/>
        </w:tcPr>
        <w:p w14:paraId="1CB78E0B" w14:textId="2508EE25" w:rsidR="080FCA81" w:rsidRDefault="080FCA81" w:rsidP="080FCA81">
          <w:pPr>
            <w:pStyle w:val="En-tte"/>
            <w:jc w:val="center"/>
          </w:pPr>
        </w:p>
      </w:tc>
      <w:tc>
        <w:tcPr>
          <w:tcW w:w="3005" w:type="dxa"/>
        </w:tcPr>
        <w:p w14:paraId="4D7706BC" w14:textId="74066819" w:rsidR="080FCA81" w:rsidRDefault="080FCA81" w:rsidP="080FCA81">
          <w:pPr>
            <w:pStyle w:val="En-tte"/>
            <w:ind w:right="-115"/>
            <w:jc w:val="right"/>
          </w:pPr>
        </w:p>
      </w:tc>
    </w:tr>
  </w:tbl>
  <w:p w14:paraId="680A81BB" w14:textId="01514652" w:rsidR="080FCA81" w:rsidRDefault="080FCA81" w:rsidP="080FCA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8B20D"/>
    <w:multiLevelType w:val="hybridMultilevel"/>
    <w:tmpl w:val="E53839FC"/>
    <w:lvl w:ilvl="0" w:tplc="FCE2261A">
      <w:start w:val="1"/>
      <w:numFmt w:val="bullet"/>
      <w:lvlText w:val=""/>
      <w:lvlJc w:val="left"/>
      <w:pPr>
        <w:ind w:left="720" w:hanging="360"/>
      </w:pPr>
      <w:rPr>
        <w:rFonts w:ascii="Symbol" w:hAnsi="Symbol" w:hint="default"/>
      </w:rPr>
    </w:lvl>
    <w:lvl w:ilvl="1" w:tplc="3502D3B8">
      <w:start w:val="1"/>
      <w:numFmt w:val="bullet"/>
      <w:lvlText w:val="o"/>
      <w:lvlJc w:val="left"/>
      <w:pPr>
        <w:ind w:left="1440" w:hanging="360"/>
      </w:pPr>
      <w:rPr>
        <w:rFonts w:ascii="Courier New" w:hAnsi="Courier New" w:hint="default"/>
      </w:rPr>
    </w:lvl>
    <w:lvl w:ilvl="2" w:tplc="B26C6142">
      <w:start w:val="1"/>
      <w:numFmt w:val="bullet"/>
      <w:lvlText w:val=""/>
      <w:lvlJc w:val="left"/>
      <w:pPr>
        <w:ind w:left="2160" w:hanging="360"/>
      </w:pPr>
      <w:rPr>
        <w:rFonts w:ascii="Wingdings" w:hAnsi="Wingdings" w:hint="default"/>
      </w:rPr>
    </w:lvl>
    <w:lvl w:ilvl="3" w:tplc="A5C4F410">
      <w:start w:val="1"/>
      <w:numFmt w:val="bullet"/>
      <w:lvlText w:val=""/>
      <w:lvlJc w:val="left"/>
      <w:pPr>
        <w:ind w:left="2880" w:hanging="360"/>
      </w:pPr>
      <w:rPr>
        <w:rFonts w:ascii="Symbol" w:hAnsi="Symbol" w:hint="default"/>
      </w:rPr>
    </w:lvl>
    <w:lvl w:ilvl="4" w:tplc="ACC44D36">
      <w:start w:val="1"/>
      <w:numFmt w:val="bullet"/>
      <w:lvlText w:val="o"/>
      <w:lvlJc w:val="left"/>
      <w:pPr>
        <w:ind w:left="3600" w:hanging="360"/>
      </w:pPr>
      <w:rPr>
        <w:rFonts w:ascii="Courier New" w:hAnsi="Courier New" w:hint="default"/>
      </w:rPr>
    </w:lvl>
    <w:lvl w:ilvl="5" w:tplc="A484F75E">
      <w:start w:val="1"/>
      <w:numFmt w:val="bullet"/>
      <w:lvlText w:val=""/>
      <w:lvlJc w:val="left"/>
      <w:pPr>
        <w:ind w:left="4320" w:hanging="360"/>
      </w:pPr>
      <w:rPr>
        <w:rFonts w:ascii="Wingdings" w:hAnsi="Wingdings" w:hint="default"/>
      </w:rPr>
    </w:lvl>
    <w:lvl w:ilvl="6" w:tplc="73562B12">
      <w:start w:val="1"/>
      <w:numFmt w:val="bullet"/>
      <w:lvlText w:val=""/>
      <w:lvlJc w:val="left"/>
      <w:pPr>
        <w:ind w:left="5040" w:hanging="360"/>
      </w:pPr>
      <w:rPr>
        <w:rFonts w:ascii="Symbol" w:hAnsi="Symbol" w:hint="default"/>
      </w:rPr>
    </w:lvl>
    <w:lvl w:ilvl="7" w:tplc="CD9EA10A">
      <w:start w:val="1"/>
      <w:numFmt w:val="bullet"/>
      <w:lvlText w:val="o"/>
      <w:lvlJc w:val="left"/>
      <w:pPr>
        <w:ind w:left="5760" w:hanging="360"/>
      </w:pPr>
      <w:rPr>
        <w:rFonts w:ascii="Courier New" w:hAnsi="Courier New" w:hint="default"/>
      </w:rPr>
    </w:lvl>
    <w:lvl w:ilvl="8" w:tplc="7C121F4E">
      <w:start w:val="1"/>
      <w:numFmt w:val="bullet"/>
      <w:lvlText w:val=""/>
      <w:lvlJc w:val="left"/>
      <w:pPr>
        <w:ind w:left="6480" w:hanging="360"/>
      </w:pPr>
      <w:rPr>
        <w:rFonts w:ascii="Wingdings" w:hAnsi="Wingdings" w:hint="default"/>
      </w:rPr>
    </w:lvl>
  </w:abstractNum>
  <w:abstractNum w:abstractNumId="1" w15:restartNumberingAfterBreak="0">
    <w:nsid w:val="02C85951"/>
    <w:multiLevelType w:val="hybridMultilevel"/>
    <w:tmpl w:val="F2C89DD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2D37BA7"/>
    <w:multiLevelType w:val="multilevel"/>
    <w:tmpl w:val="1F707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130B5F"/>
    <w:multiLevelType w:val="multilevel"/>
    <w:tmpl w:val="DD443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8C7A3E"/>
    <w:multiLevelType w:val="multilevel"/>
    <w:tmpl w:val="DE38C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BC0CBE"/>
    <w:multiLevelType w:val="hybridMultilevel"/>
    <w:tmpl w:val="4F04E442"/>
    <w:lvl w:ilvl="0" w:tplc="75768DDA">
      <w:start w:val="1"/>
      <w:numFmt w:val="bullet"/>
      <w:lvlText w:val=""/>
      <w:lvlJc w:val="left"/>
      <w:pPr>
        <w:ind w:left="720" w:hanging="360"/>
      </w:pPr>
      <w:rPr>
        <w:rFonts w:ascii="Symbol" w:hAnsi="Symbol" w:hint="default"/>
      </w:rPr>
    </w:lvl>
    <w:lvl w:ilvl="1" w:tplc="59080A60">
      <w:start w:val="1"/>
      <w:numFmt w:val="bullet"/>
      <w:lvlText w:val="o"/>
      <w:lvlJc w:val="left"/>
      <w:pPr>
        <w:ind w:left="1440" w:hanging="360"/>
      </w:pPr>
      <w:rPr>
        <w:rFonts w:ascii="Courier New" w:hAnsi="Courier New" w:hint="default"/>
      </w:rPr>
    </w:lvl>
    <w:lvl w:ilvl="2" w:tplc="769E2E34">
      <w:start w:val="1"/>
      <w:numFmt w:val="bullet"/>
      <w:lvlText w:val=""/>
      <w:lvlJc w:val="left"/>
      <w:pPr>
        <w:ind w:left="2160" w:hanging="360"/>
      </w:pPr>
      <w:rPr>
        <w:rFonts w:ascii="Wingdings" w:hAnsi="Wingdings" w:hint="default"/>
      </w:rPr>
    </w:lvl>
    <w:lvl w:ilvl="3" w:tplc="CD909846">
      <w:start w:val="1"/>
      <w:numFmt w:val="bullet"/>
      <w:lvlText w:val=""/>
      <w:lvlJc w:val="left"/>
      <w:pPr>
        <w:ind w:left="2880" w:hanging="360"/>
      </w:pPr>
      <w:rPr>
        <w:rFonts w:ascii="Symbol" w:hAnsi="Symbol" w:hint="default"/>
      </w:rPr>
    </w:lvl>
    <w:lvl w:ilvl="4" w:tplc="591CEE1C">
      <w:start w:val="1"/>
      <w:numFmt w:val="bullet"/>
      <w:lvlText w:val="o"/>
      <w:lvlJc w:val="left"/>
      <w:pPr>
        <w:ind w:left="3600" w:hanging="360"/>
      </w:pPr>
      <w:rPr>
        <w:rFonts w:ascii="Courier New" w:hAnsi="Courier New" w:hint="default"/>
      </w:rPr>
    </w:lvl>
    <w:lvl w:ilvl="5" w:tplc="57664F30">
      <w:start w:val="1"/>
      <w:numFmt w:val="bullet"/>
      <w:lvlText w:val=""/>
      <w:lvlJc w:val="left"/>
      <w:pPr>
        <w:ind w:left="4320" w:hanging="360"/>
      </w:pPr>
      <w:rPr>
        <w:rFonts w:ascii="Wingdings" w:hAnsi="Wingdings" w:hint="default"/>
      </w:rPr>
    </w:lvl>
    <w:lvl w:ilvl="6" w:tplc="77AC8158">
      <w:start w:val="1"/>
      <w:numFmt w:val="bullet"/>
      <w:lvlText w:val=""/>
      <w:lvlJc w:val="left"/>
      <w:pPr>
        <w:ind w:left="5040" w:hanging="360"/>
      </w:pPr>
      <w:rPr>
        <w:rFonts w:ascii="Symbol" w:hAnsi="Symbol" w:hint="default"/>
      </w:rPr>
    </w:lvl>
    <w:lvl w:ilvl="7" w:tplc="B540E84C">
      <w:start w:val="1"/>
      <w:numFmt w:val="bullet"/>
      <w:lvlText w:val="o"/>
      <w:lvlJc w:val="left"/>
      <w:pPr>
        <w:ind w:left="5760" w:hanging="360"/>
      </w:pPr>
      <w:rPr>
        <w:rFonts w:ascii="Courier New" w:hAnsi="Courier New" w:hint="default"/>
      </w:rPr>
    </w:lvl>
    <w:lvl w:ilvl="8" w:tplc="31B8B6D8">
      <w:start w:val="1"/>
      <w:numFmt w:val="bullet"/>
      <w:lvlText w:val=""/>
      <w:lvlJc w:val="left"/>
      <w:pPr>
        <w:ind w:left="6480" w:hanging="360"/>
      </w:pPr>
      <w:rPr>
        <w:rFonts w:ascii="Wingdings" w:hAnsi="Wingdings" w:hint="default"/>
      </w:rPr>
    </w:lvl>
  </w:abstractNum>
  <w:abstractNum w:abstractNumId="6" w15:restartNumberingAfterBreak="0">
    <w:nsid w:val="0B126EE1"/>
    <w:multiLevelType w:val="hybridMultilevel"/>
    <w:tmpl w:val="16D67A8C"/>
    <w:lvl w:ilvl="0" w:tplc="080C0003">
      <w:start w:val="1"/>
      <w:numFmt w:val="bullet"/>
      <w:lvlText w:val="o"/>
      <w:lvlJc w:val="left"/>
      <w:pPr>
        <w:tabs>
          <w:tab w:val="num" w:pos="1004"/>
        </w:tabs>
        <w:ind w:left="1004" w:hanging="360"/>
      </w:pPr>
      <w:rPr>
        <w:rFonts w:ascii="Courier New" w:hAnsi="Courier New" w:cs="Courier New" w:hint="default"/>
      </w:rPr>
    </w:lvl>
    <w:lvl w:ilvl="1" w:tplc="54580AAE">
      <w:numFmt w:val="bullet"/>
      <w:lvlText w:val="-"/>
      <w:lvlJc w:val="left"/>
      <w:pPr>
        <w:tabs>
          <w:tab w:val="num" w:pos="1724"/>
        </w:tabs>
        <w:ind w:left="1724" w:hanging="360"/>
      </w:pPr>
      <w:rPr>
        <w:rFonts w:ascii="Arial" w:eastAsiaTheme="minorHAnsi" w:hAnsi="Arial" w:cs="Arial" w:hint="default"/>
      </w:rPr>
    </w:lvl>
    <w:lvl w:ilvl="2" w:tplc="FFFFFFFF">
      <w:start w:val="1"/>
      <w:numFmt w:val="bullet"/>
      <w:lvlText w:val=""/>
      <w:lvlJc w:val="left"/>
      <w:pPr>
        <w:tabs>
          <w:tab w:val="num" w:pos="2444"/>
        </w:tabs>
        <w:ind w:left="2444" w:hanging="360"/>
      </w:pPr>
      <w:rPr>
        <w:rFonts w:ascii="Wingdings" w:hAnsi="Wingdings" w:hint="default"/>
        <w:sz w:val="16"/>
      </w:rPr>
    </w:lvl>
    <w:lvl w:ilvl="3" w:tplc="36C443D2">
      <w:start w:val="1"/>
      <w:numFmt w:val="bullet"/>
      <w:lvlText w:val="-"/>
      <w:lvlJc w:val="left"/>
      <w:pPr>
        <w:tabs>
          <w:tab w:val="num" w:pos="3164"/>
        </w:tabs>
        <w:ind w:left="3164" w:hanging="360"/>
      </w:pPr>
      <w:rPr>
        <w:rFonts w:ascii="Calibri" w:eastAsia="Calibri" w:hAnsi="Calibri" w:cs="Calibri" w:hint="default"/>
      </w:rPr>
    </w:lvl>
    <w:lvl w:ilvl="4" w:tplc="FFFFFFFF">
      <w:start w:val="1"/>
      <w:numFmt w:val="bullet"/>
      <w:lvlText w:val=""/>
      <w:lvlJc w:val="left"/>
      <w:pPr>
        <w:tabs>
          <w:tab w:val="num" w:pos="3884"/>
        </w:tabs>
        <w:ind w:left="3884" w:hanging="360"/>
      </w:pPr>
      <w:rPr>
        <w:rFonts w:ascii="Wingdings" w:hAnsi="Wingdings" w:hint="default"/>
        <w:sz w:val="16"/>
      </w:rPr>
    </w:lvl>
    <w:lvl w:ilvl="5" w:tplc="36C443D2">
      <w:start w:val="1"/>
      <w:numFmt w:val="bullet"/>
      <w:lvlText w:val="-"/>
      <w:lvlJc w:val="left"/>
      <w:pPr>
        <w:tabs>
          <w:tab w:val="num" w:pos="4604"/>
        </w:tabs>
        <w:ind w:left="4604" w:hanging="360"/>
      </w:pPr>
      <w:rPr>
        <w:rFonts w:ascii="Calibri" w:eastAsia="Calibri" w:hAnsi="Calibri" w:cs="Calibri"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0D651D11"/>
    <w:multiLevelType w:val="multilevel"/>
    <w:tmpl w:val="AB4E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DA0969"/>
    <w:multiLevelType w:val="hybridMultilevel"/>
    <w:tmpl w:val="7A7EC5C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0A370CC"/>
    <w:multiLevelType w:val="multilevel"/>
    <w:tmpl w:val="004EF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4771F8"/>
    <w:multiLevelType w:val="hybridMultilevel"/>
    <w:tmpl w:val="E94241C0"/>
    <w:lvl w:ilvl="0" w:tplc="F0B876AA">
      <w:start w:val="1"/>
      <w:numFmt w:val="decimal"/>
      <w:lvlText w:val="(2)"/>
      <w:lvlJc w:val="left"/>
      <w:pPr>
        <w:ind w:left="720" w:hanging="360"/>
      </w:pPr>
    </w:lvl>
    <w:lvl w:ilvl="1" w:tplc="DBC0EC3E">
      <w:start w:val="1"/>
      <w:numFmt w:val="lowerLetter"/>
      <w:lvlText w:val="%2."/>
      <w:lvlJc w:val="left"/>
      <w:pPr>
        <w:ind w:left="1440" w:hanging="360"/>
      </w:pPr>
    </w:lvl>
    <w:lvl w:ilvl="2" w:tplc="9C6A03FA">
      <w:start w:val="1"/>
      <w:numFmt w:val="lowerRoman"/>
      <w:lvlText w:val="%3."/>
      <w:lvlJc w:val="right"/>
      <w:pPr>
        <w:ind w:left="2160" w:hanging="180"/>
      </w:pPr>
    </w:lvl>
    <w:lvl w:ilvl="3" w:tplc="D7CA129A">
      <w:start w:val="1"/>
      <w:numFmt w:val="decimal"/>
      <w:lvlText w:val="%4."/>
      <w:lvlJc w:val="left"/>
      <w:pPr>
        <w:ind w:left="2880" w:hanging="360"/>
      </w:pPr>
    </w:lvl>
    <w:lvl w:ilvl="4" w:tplc="E66E9866">
      <w:start w:val="1"/>
      <w:numFmt w:val="lowerLetter"/>
      <w:lvlText w:val="%5."/>
      <w:lvlJc w:val="left"/>
      <w:pPr>
        <w:ind w:left="3600" w:hanging="360"/>
      </w:pPr>
    </w:lvl>
    <w:lvl w:ilvl="5" w:tplc="1F627A62">
      <w:start w:val="1"/>
      <w:numFmt w:val="lowerRoman"/>
      <w:lvlText w:val="%6."/>
      <w:lvlJc w:val="right"/>
      <w:pPr>
        <w:ind w:left="4320" w:hanging="180"/>
      </w:pPr>
    </w:lvl>
    <w:lvl w:ilvl="6" w:tplc="72EA0766">
      <w:start w:val="1"/>
      <w:numFmt w:val="decimal"/>
      <w:lvlText w:val="%7."/>
      <w:lvlJc w:val="left"/>
      <w:pPr>
        <w:ind w:left="5040" w:hanging="360"/>
      </w:pPr>
    </w:lvl>
    <w:lvl w:ilvl="7" w:tplc="386E49A0">
      <w:start w:val="1"/>
      <w:numFmt w:val="lowerLetter"/>
      <w:lvlText w:val="%8."/>
      <w:lvlJc w:val="left"/>
      <w:pPr>
        <w:ind w:left="5760" w:hanging="360"/>
      </w:pPr>
    </w:lvl>
    <w:lvl w:ilvl="8" w:tplc="0A968222">
      <w:start w:val="1"/>
      <w:numFmt w:val="lowerRoman"/>
      <w:lvlText w:val="%9."/>
      <w:lvlJc w:val="right"/>
      <w:pPr>
        <w:ind w:left="6480" w:hanging="180"/>
      </w:pPr>
    </w:lvl>
  </w:abstractNum>
  <w:abstractNum w:abstractNumId="11" w15:restartNumberingAfterBreak="0">
    <w:nsid w:val="166E3A4C"/>
    <w:multiLevelType w:val="hybridMultilevel"/>
    <w:tmpl w:val="7D7C7A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16A57B45"/>
    <w:multiLevelType w:val="hybridMultilevel"/>
    <w:tmpl w:val="C562E402"/>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19AD5598"/>
    <w:multiLevelType w:val="hybridMultilevel"/>
    <w:tmpl w:val="790655B6"/>
    <w:lvl w:ilvl="0" w:tplc="C09CADC4">
      <w:start w:val="1"/>
      <w:numFmt w:val="bullet"/>
      <w:lvlText w:val="-"/>
      <w:lvlJc w:val="left"/>
      <w:pPr>
        <w:ind w:left="720" w:hanging="360"/>
      </w:pPr>
      <w:rPr>
        <w:rFonts w:ascii="Calibri" w:hAnsi="Calibri" w:hint="default"/>
      </w:rPr>
    </w:lvl>
    <w:lvl w:ilvl="1" w:tplc="B4C22506">
      <w:start w:val="1"/>
      <w:numFmt w:val="bullet"/>
      <w:lvlText w:val="o"/>
      <w:lvlJc w:val="left"/>
      <w:pPr>
        <w:ind w:left="1440" w:hanging="360"/>
      </w:pPr>
      <w:rPr>
        <w:rFonts w:ascii="Courier New" w:hAnsi="Courier New" w:hint="default"/>
      </w:rPr>
    </w:lvl>
    <w:lvl w:ilvl="2" w:tplc="DA3009C6">
      <w:start w:val="1"/>
      <w:numFmt w:val="bullet"/>
      <w:lvlText w:val=""/>
      <w:lvlJc w:val="left"/>
      <w:pPr>
        <w:ind w:left="2160" w:hanging="360"/>
      </w:pPr>
      <w:rPr>
        <w:rFonts w:ascii="Wingdings" w:hAnsi="Wingdings" w:hint="default"/>
      </w:rPr>
    </w:lvl>
    <w:lvl w:ilvl="3" w:tplc="3B602EDA">
      <w:start w:val="1"/>
      <w:numFmt w:val="bullet"/>
      <w:lvlText w:val=""/>
      <w:lvlJc w:val="left"/>
      <w:pPr>
        <w:ind w:left="2880" w:hanging="360"/>
      </w:pPr>
      <w:rPr>
        <w:rFonts w:ascii="Symbol" w:hAnsi="Symbol" w:hint="default"/>
      </w:rPr>
    </w:lvl>
    <w:lvl w:ilvl="4" w:tplc="D0909F38">
      <w:start w:val="1"/>
      <w:numFmt w:val="bullet"/>
      <w:lvlText w:val="o"/>
      <w:lvlJc w:val="left"/>
      <w:pPr>
        <w:ind w:left="3600" w:hanging="360"/>
      </w:pPr>
      <w:rPr>
        <w:rFonts w:ascii="Courier New" w:hAnsi="Courier New" w:hint="default"/>
      </w:rPr>
    </w:lvl>
    <w:lvl w:ilvl="5" w:tplc="98768230">
      <w:start w:val="1"/>
      <w:numFmt w:val="bullet"/>
      <w:lvlText w:val=""/>
      <w:lvlJc w:val="left"/>
      <w:pPr>
        <w:ind w:left="4320" w:hanging="360"/>
      </w:pPr>
      <w:rPr>
        <w:rFonts w:ascii="Wingdings" w:hAnsi="Wingdings" w:hint="default"/>
      </w:rPr>
    </w:lvl>
    <w:lvl w:ilvl="6" w:tplc="FB14C296">
      <w:start w:val="1"/>
      <w:numFmt w:val="bullet"/>
      <w:lvlText w:val=""/>
      <w:lvlJc w:val="left"/>
      <w:pPr>
        <w:ind w:left="5040" w:hanging="360"/>
      </w:pPr>
      <w:rPr>
        <w:rFonts w:ascii="Symbol" w:hAnsi="Symbol" w:hint="default"/>
      </w:rPr>
    </w:lvl>
    <w:lvl w:ilvl="7" w:tplc="A62E9ED4">
      <w:start w:val="1"/>
      <w:numFmt w:val="bullet"/>
      <w:lvlText w:val="o"/>
      <w:lvlJc w:val="left"/>
      <w:pPr>
        <w:ind w:left="5760" w:hanging="360"/>
      </w:pPr>
      <w:rPr>
        <w:rFonts w:ascii="Courier New" w:hAnsi="Courier New" w:hint="default"/>
      </w:rPr>
    </w:lvl>
    <w:lvl w:ilvl="8" w:tplc="CAD0033A">
      <w:start w:val="1"/>
      <w:numFmt w:val="bullet"/>
      <w:lvlText w:val=""/>
      <w:lvlJc w:val="left"/>
      <w:pPr>
        <w:ind w:left="6480" w:hanging="360"/>
      </w:pPr>
      <w:rPr>
        <w:rFonts w:ascii="Wingdings" w:hAnsi="Wingdings" w:hint="default"/>
      </w:rPr>
    </w:lvl>
  </w:abstractNum>
  <w:abstractNum w:abstractNumId="14" w15:restartNumberingAfterBreak="0">
    <w:nsid w:val="1A503525"/>
    <w:multiLevelType w:val="hybridMultilevel"/>
    <w:tmpl w:val="FF702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1A9A42BF"/>
    <w:multiLevelType w:val="hybridMultilevel"/>
    <w:tmpl w:val="C85E536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1B3F63D5"/>
    <w:multiLevelType w:val="hybridMultilevel"/>
    <w:tmpl w:val="6C3CB646"/>
    <w:lvl w:ilvl="0" w:tplc="CAAA55F8">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C2C01E8"/>
    <w:multiLevelType w:val="hybridMultilevel"/>
    <w:tmpl w:val="9F448C5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201915CC"/>
    <w:multiLevelType w:val="hybridMultilevel"/>
    <w:tmpl w:val="C73A8A4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244D5D71"/>
    <w:multiLevelType w:val="hybridMultilevel"/>
    <w:tmpl w:val="839EE0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24656E85"/>
    <w:multiLevelType w:val="hybridMultilevel"/>
    <w:tmpl w:val="740A20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27DECE14"/>
    <w:multiLevelType w:val="hybridMultilevel"/>
    <w:tmpl w:val="4416506E"/>
    <w:lvl w:ilvl="0" w:tplc="E2A20DDA">
      <w:start w:val="1"/>
      <w:numFmt w:val="bullet"/>
      <w:lvlText w:val=""/>
      <w:lvlJc w:val="left"/>
      <w:pPr>
        <w:ind w:left="720" w:hanging="360"/>
      </w:pPr>
      <w:rPr>
        <w:rFonts w:ascii="Symbol" w:hAnsi="Symbol" w:hint="default"/>
      </w:rPr>
    </w:lvl>
    <w:lvl w:ilvl="1" w:tplc="DE781D44">
      <w:start w:val="1"/>
      <w:numFmt w:val="bullet"/>
      <w:lvlText w:val="o"/>
      <w:lvlJc w:val="left"/>
      <w:pPr>
        <w:ind w:left="1440" w:hanging="360"/>
      </w:pPr>
      <w:rPr>
        <w:rFonts w:ascii="Courier New" w:hAnsi="Courier New" w:hint="default"/>
      </w:rPr>
    </w:lvl>
    <w:lvl w:ilvl="2" w:tplc="03F62E02">
      <w:start w:val="1"/>
      <w:numFmt w:val="bullet"/>
      <w:lvlText w:val=""/>
      <w:lvlJc w:val="left"/>
      <w:pPr>
        <w:ind w:left="2160" w:hanging="360"/>
      </w:pPr>
      <w:rPr>
        <w:rFonts w:ascii="Wingdings" w:hAnsi="Wingdings" w:hint="default"/>
      </w:rPr>
    </w:lvl>
    <w:lvl w:ilvl="3" w:tplc="5C86E1A8">
      <w:start w:val="1"/>
      <w:numFmt w:val="bullet"/>
      <w:lvlText w:val=""/>
      <w:lvlJc w:val="left"/>
      <w:pPr>
        <w:ind w:left="2880" w:hanging="360"/>
      </w:pPr>
      <w:rPr>
        <w:rFonts w:ascii="Symbol" w:hAnsi="Symbol" w:hint="default"/>
      </w:rPr>
    </w:lvl>
    <w:lvl w:ilvl="4" w:tplc="8CBA374E">
      <w:start w:val="1"/>
      <w:numFmt w:val="bullet"/>
      <w:lvlText w:val="o"/>
      <w:lvlJc w:val="left"/>
      <w:pPr>
        <w:ind w:left="3600" w:hanging="360"/>
      </w:pPr>
      <w:rPr>
        <w:rFonts w:ascii="Courier New" w:hAnsi="Courier New" w:hint="default"/>
      </w:rPr>
    </w:lvl>
    <w:lvl w:ilvl="5" w:tplc="FB4A0116">
      <w:start w:val="1"/>
      <w:numFmt w:val="bullet"/>
      <w:lvlText w:val=""/>
      <w:lvlJc w:val="left"/>
      <w:pPr>
        <w:ind w:left="4320" w:hanging="360"/>
      </w:pPr>
      <w:rPr>
        <w:rFonts w:ascii="Wingdings" w:hAnsi="Wingdings" w:hint="default"/>
      </w:rPr>
    </w:lvl>
    <w:lvl w:ilvl="6" w:tplc="FFB439DA">
      <w:start w:val="1"/>
      <w:numFmt w:val="bullet"/>
      <w:lvlText w:val=""/>
      <w:lvlJc w:val="left"/>
      <w:pPr>
        <w:ind w:left="5040" w:hanging="360"/>
      </w:pPr>
      <w:rPr>
        <w:rFonts w:ascii="Symbol" w:hAnsi="Symbol" w:hint="default"/>
      </w:rPr>
    </w:lvl>
    <w:lvl w:ilvl="7" w:tplc="CE8C4820">
      <w:start w:val="1"/>
      <w:numFmt w:val="bullet"/>
      <w:lvlText w:val="o"/>
      <w:lvlJc w:val="left"/>
      <w:pPr>
        <w:ind w:left="5760" w:hanging="360"/>
      </w:pPr>
      <w:rPr>
        <w:rFonts w:ascii="Courier New" w:hAnsi="Courier New" w:hint="default"/>
      </w:rPr>
    </w:lvl>
    <w:lvl w:ilvl="8" w:tplc="8822F6AC">
      <w:start w:val="1"/>
      <w:numFmt w:val="bullet"/>
      <w:lvlText w:val=""/>
      <w:lvlJc w:val="left"/>
      <w:pPr>
        <w:ind w:left="6480" w:hanging="360"/>
      </w:pPr>
      <w:rPr>
        <w:rFonts w:ascii="Wingdings" w:hAnsi="Wingdings" w:hint="default"/>
      </w:rPr>
    </w:lvl>
  </w:abstractNum>
  <w:abstractNum w:abstractNumId="22" w15:restartNumberingAfterBreak="0">
    <w:nsid w:val="2B9B0E9C"/>
    <w:multiLevelType w:val="hybridMultilevel"/>
    <w:tmpl w:val="9434FFBC"/>
    <w:lvl w:ilvl="0" w:tplc="FFFFFFFF">
      <w:numFmt w:val="bullet"/>
      <w:lvlText w:val="-"/>
      <w:lvlJc w:val="left"/>
      <w:pPr>
        <w:ind w:left="720" w:hanging="360"/>
      </w:pPr>
      <w:rPr>
        <w:rFonts w:ascii="Times New Roman" w:eastAsia="Times New Roman" w:hAnsi="Times New Roman" w:cs="Times New Roman" w:hint="default"/>
        <w:sz w:val="16"/>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31A42B53"/>
    <w:multiLevelType w:val="hybridMultilevel"/>
    <w:tmpl w:val="889C40D0"/>
    <w:lvl w:ilvl="0" w:tplc="080C0001">
      <w:start w:val="1"/>
      <w:numFmt w:val="bullet"/>
      <w:lvlText w:val=""/>
      <w:lvlJc w:val="left"/>
      <w:pPr>
        <w:ind w:left="720" w:hanging="360"/>
      </w:pPr>
      <w:rPr>
        <w:rFonts w:ascii="Symbol" w:hAnsi="Symbol" w:hint="default"/>
      </w:rPr>
    </w:lvl>
    <w:lvl w:ilvl="1" w:tplc="36C443D2">
      <w:start w:val="1"/>
      <w:numFmt w:val="bullet"/>
      <w:lvlText w:val="-"/>
      <w:lvlJc w:val="left"/>
      <w:pPr>
        <w:ind w:left="1440" w:hanging="360"/>
      </w:pPr>
      <w:rPr>
        <w:rFonts w:ascii="Calibri" w:eastAsia="Calibri" w:hAnsi="Calibri" w:cs="Calibri"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35025E75"/>
    <w:multiLevelType w:val="hybridMultilevel"/>
    <w:tmpl w:val="84424784"/>
    <w:lvl w:ilvl="0" w:tplc="08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B462762"/>
    <w:multiLevelType w:val="hybridMultilevel"/>
    <w:tmpl w:val="32D8F64A"/>
    <w:lvl w:ilvl="0" w:tplc="54580AAE">
      <w:numFmt w:val="bullet"/>
      <w:lvlText w:val="-"/>
      <w:lvlJc w:val="left"/>
      <w:pPr>
        <w:ind w:left="1068" w:hanging="360"/>
      </w:pPr>
      <w:rPr>
        <w:rFonts w:ascii="Arial" w:eastAsiaTheme="minorHAnsi" w:hAnsi="Arial" w:cs="Arial" w:hint="default"/>
      </w:rPr>
    </w:lvl>
    <w:lvl w:ilvl="1" w:tplc="3ED02056">
      <w:numFmt w:val="bullet"/>
      <w:lvlText w:val=""/>
      <w:lvlJc w:val="left"/>
      <w:pPr>
        <w:ind w:left="1788" w:hanging="360"/>
      </w:pPr>
      <w:rPr>
        <w:rFonts w:ascii="Wingdings" w:eastAsiaTheme="minorHAnsi" w:hAnsi="Wingdings" w:cstheme="minorBidi" w:hint="default"/>
        <w:color w:val="467886" w:themeColor="hyperlink"/>
        <w:u w:val="single"/>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26" w15:restartNumberingAfterBreak="0">
    <w:nsid w:val="3CD02B31"/>
    <w:multiLevelType w:val="hybridMultilevel"/>
    <w:tmpl w:val="743C8EA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40F00418"/>
    <w:multiLevelType w:val="hybridMultilevel"/>
    <w:tmpl w:val="D78806EE"/>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8" w15:restartNumberingAfterBreak="0">
    <w:nsid w:val="435A0889"/>
    <w:multiLevelType w:val="hybridMultilevel"/>
    <w:tmpl w:val="24704D02"/>
    <w:lvl w:ilvl="0" w:tplc="C09CADC4">
      <w:start w:val="1"/>
      <w:numFmt w:val="bullet"/>
      <w:lvlText w:val="-"/>
      <w:lvlJc w:val="left"/>
      <w:pPr>
        <w:ind w:left="1080" w:hanging="360"/>
      </w:pPr>
      <w:rPr>
        <w:rFonts w:ascii="Calibri" w:hAnsi="Calibri"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9" w15:restartNumberingAfterBreak="0">
    <w:nsid w:val="44484E54"/>
    <w:multiLevelType w:val="hybridMultilevel"/>
    <w:tmpl w:val="68FC2D88"/>
    <w:lvl w:ilvl="0" w:tplc="080C0005">
      <w:start w:val="1"/>
      <w:numFmt w:val="bullet"/>
      <w:lvlText w:val=""/>
      <w:lvlJc w:val="left"/>
      <w:pPr>
        <w:ind w:left="1077" w:hanging="360"/>
      </w:pPr>
      <w:rPr>
        <w:rFonts w:ascii="Wingdings" w:hAnsi="Wingdings"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30" w15:restartNumberingAfterBreak="0">
    <w:nsid w:val="45B27450"/>
    <w:multiLevelType w:val="hybridMultilevel"/>
    <w:tmpl w:val="E2545E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48437CD9"/>
    <w:multiLevelType w:val="hybridMultilevel"/>
    <w:tmpl w:val="BCB4C64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4E0673AC"/>
    <w:multiLevelType w:val="multilevel"/>
    <w:tmpl w:val="CE16C550"/>
    <w:lvl w:ilvl="0">
      <w:start w:val="1"/>
      <w:numFmt w:val="bullet"/>
      <w:lvlText w:val="-"/>
      <w:lvlJc w:val="left"/>
      <w:pPr>
        <w:tabs>
          <w:tab w:val="num" w:pos="360"/>
        </w:tabs>
        <w:ind w:left="360" w:hanging="360"/>
      </w:pPr>
      <w:rPr>
        <w:rFonts w:ascii="Calibri" w:eastAsia="Calibri" w:hAnsi="Calibri" w:cs="Calibri"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5148724D"/>
    <w:multiLevelType w:val="multilevel"/>
    <w:tmpl w:val="8D4059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C21C4E"/>
    <w:multiLevelType w:val="hybridMultilevel"/>
    <w:tmpl w:val="AEC89E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550B5342"/>
    <w:multiLevelType w:val="multilevel"/>
    <w:tmpl w:val="9384B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5392D70"/>
    <w:multiLevelType w:val="hybridMultilevel"/>
    <w:tmpl w:val="B4A0158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60014C54"/>
    <w:multiLevelType w:val="multilevel"/>
    <w:tmpl w:val="DDAA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CF2403"/>
    <w:multiLevelType w:val="hybridMultilevel"/>
    <w:tmpl w:val="5F7A31DA"/>
    <w:lvl w:ilvl="0" w:tplc="54580AAE">
      <w:numFmt w:val="bullet"/>
      <w:lvlText w:val="-"/>
      <w:lvlJc w:val="left"/>
      <w:pPr>
        <w:ind w:left="1080" w:hanging="360"/>
      </w:pPr>
      <w:rPr>
        <w:rFonts w:ascii="Arial" w:eastAsiaTheme="minorHAnsi" w:hAnsi="Arial" w:cs="Aria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9" w15:restartNumberingAfterBreak="0">
    <w:nsid w:val="6B6634A2"/>
    <w:multiLevelType w:val="hybridMultilevel"/>
    <w:tmpl w:val="3392F2FE"/>
    <w:lvl w:ilvl="0" w:tplc="BE42640C">
      <w:start w:val="1"/>
      <w:numFmt w:val="decimal"/>
      <w:lvlText w:val="%1."/>
      <w:lvlJc w:val="left"/>
      <w:pPr>
        <w:ind w:left="720" w:hanging="360"/>
      </w:pPr>
    </w:lvl>
    <w:lvl w:ilvl="1" w:tplc="75CC82A4">
      <w:start w:val="1"/>
      <w:numFmt w:val="lowerLetter"/>
      <w:lvlText w:val="%2."/>
      <w:lvlJc w:val="left"/>
      <w:pPr>
        <w:ind w:left="1440" w:hanging="360"/>
      </w:pPr>
    </w:lvl>
    <w:lvl w:ilvl="2" w:tplc="4EC2E242">
      <w:start w:val="1"/>
      <w:numFmt w:val="lowerRoman"/>
      <w:lvlText w:val="%3."/>
      <w:lvlJc w:val="right"/>
      <w:pPr>
        <w:ind w:left="2160" w:hanging="180"/>
      </w:pPr>
    </w:lvl>
    <w:lvl w:ilvl="3" w:tplc="B2AE3D88">
      <w:start w:val="1"/>
      <w:numFmt w:val="decimal"/>
      <w:lvlText w:val="%4."/>
      <w:lvlJc w:val="left"/>
      <w:pPr>
        <w:ind w:left="2880" w:hanging="360"/>
      </w:pPr>
    </w:lvl>
    <w:lvl w:ilvl="4" w:tplc="D8A6E3E2">
      <w:start w:val="1"/>
      <w:numFmt w:val="lowerLetter"/>
      <w:lvlText w:val="%5."/>
      <w:lvlJc w:val="left"/>
      <w:pPr>
        <w:ind w:left="3600" w:hanging="360"/>
      </w:pPr>
    </w:lvl>
    <w:lvl w:ilvl="5" w:tplc="D71AACC2">
      <w:start w:val="1"/>
      <w:numFmt w:val="lowerRoman"/>
      <w:lvlText w:val="%6."/>
      <w:lvlJc w:val="right"/>
      <w:pPr>
        <w:ind w:left="4320" w:hanging="180"/>
      </w:pPr>
    </w:lvl>
    <w:lvl w:ilvl="6" w:tplc="1D86ECDE">
      <w:start w:val="1"/>
      <w:numFmt w:val="decimal"/>
      <w:lvlText w:val="%7."/>
      <w:lvlJc w:val="left"/>
      <w:pPr>
        <w:ind w:left="5040" w:hanging="360"/>
      </w:pPr>
    </w:lvl>
    <w:lvl w:ilvl="7" w:tplc="C40A4112">
      <w:start w:val="1"/>
      <w:numFmt w:val="lowerLetter"/>
      <w:lvlText w:val="%8."/>
      <w:lvlJc w:val="left"/>
      <w:pPr>
        <w:ind w:left="5760" w:hanging="360"/>
      </w:pPr>
    </w:lvl>
    <w:lvl w:ilvl="8" w:tplc="D42074A0">
      <w:start w:val="1"/>
      <w:numFmt w:val="lowerRoman"/>
      <w:lvlText w:val="%9."/>
      <w:lvlJc w:val="right"/>
      <w:pPr>
        <w:ind w:left="6480" w:hanging="180"/>
      </w:pPr>
    </w:lvl>
  </w:abstractNum>
  <w:abstractNum w:abstractNumId="40" w15:restartNumberingAfterBreak="0">
    <w:nsid w:val="6C1246F6"/>
    <w:multiLevelType w:val="hybridMultilevel"/>
    <w:tmpl w:val="158276C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6D7F76C6"/>
    <w:multiLevelType w:val="hybridMultilevel"/>
    <w:tmpl w:val="91D40972"/>
    <w:lvl w:ilvl="0" w:tplc="080C0005">
      <w:start w:val="1"/>
      <w:numFmt w:val="bullet"/>
      <w:lvlText w:val=""/>
      <w:lvlJc w:val="left"/>
      <w:pPr>
        <w:ind w:left="1080" w:hanging="360"/>
      </w:pPr>
      <w:rPr>
        <w:rFonts w:ascii="Wingdings" w:hAnsi="Wingdings"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2" w15:restartNumberingAfterBreak="0">
    <w:nsid w:val="6DB8699E"/>
    <w:multiLevelType w:val="multilevel"/>
    <w:tmpl w:val="3AB24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6C67B9"/>
    <w:multiLevelType w:val="multilevel"/>
    <w:tmpl w:val="EBD4E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A5118D"/>
    <w:multiLevelType w:val="hybridMultilevel"/>
    <w:tmpl w:val="3C20E40A"/>
    <w:lvl w:ilvl="0" w:tplc="08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61A18AD"/>
    <w:multiLevelType w:val="multilevel"/>
    <w:tmpl w:val="AD4A7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65023EB"/>
    <w:multiLevelType w:val="hybridMultilevel"/>
    <w:tmpl w:val="FF62E388"/>
    <w:lvl w:ilvl="0" w:tplc="54580AAE">
      <w:numFmt w:val="bullet"/>
      <w:lvlText w:val="-"/>
      <w:lvlJc w:val="left"/>
      <w:pPr>
        <w:tabs>
          <w:tab w:val="num" w:pos="1068"/>
        </w:tabs>
        <w:ind w:left="708" w:firstLine="0"/>
      </w:pPr>
      <w:rPr>
        <w:rFonts w:ascii="Arial" w:eastAsiaTheme="minorHAnsi" w:hAnsi="Arial" w:cs="Arial" w:hint="default"/>
      </w:rPr>
    </w:lvl>
    <w:lvl w:ilvl="1" w:tplc="FFFFFFFF">
      <w:start w:val="1"/>
      <w:numFmt w:val="bullet"/>
      <w:lvlText w:val="o"/>
      <w:lvlJc w:val="left"/>
      <w:pPr>
        <w:tabs>
          <w:tab w:val="num" w:pos="1864"/>
        </w:tabs>
        <w:ind w:left="1864" w:hanging="360"/>
      </w:pPr>
      <w:rPr>
        <w:rFonts w:ascii="Courier New" w:hAnsi="Courier New" w:hint="default"/>
      </w:rPr>
    </w:lvl>
    <w:lvl w:ilvl="2" w:tplc="54580AAE">
      <w:numFmt w:val="bullet"/>
      <w:lvlText w:val="-"/>
      <w:lvlJc w:val="left"/>
      <w:pPr>
        <w:tabs>
          <w:tab w:val="num" w:pos="2584"/>
        </w:tabs>
        <w:ind w:left="2584" w:hanging="360"/>
      </w:pPr>
      <w:rPr>
        <w:rFonts w:ascii="Arial" w:eastAsiaTheme="minorHAnsi" w:hAnsi="Arial" w:cs="Arial" w:hint="default"/>
      </w:rPr>
    </w:lvl>
    <w:lvl w:ilvl="3" w:tplc="FFFFFFFF">
      <w:start w:val="1"/>
      <w:numFmt w:val="bullet"/>
      <w:lvlText w:val=""/>
      <w:lvlJc w:val="left"/>
      <w:pPr>
        <w:tabs>
          <w:tab w:val="num" w:pos="3304"/>
        </w:tabs>
        <w:ind w:left="3304" w:hanging="360"/>
      </w:pPr>
      <w:rPr>
        <w:rFonts w:ascii="Wingdings" w:hAnsi="Wingdings" w:hint="default"/>
        <w:sz w:val="16"/>
      </w:rPr>
    </w:lvl>
    <w:lvl w:ilvl="4" w:tplc="C44891B6">
      <w:numFmt w:val="bullet"/>
      <w:lvlText w:val=""/>
      <w:lvlJc w:val="left"/>
      <w:pPr>
        <w:ind w:left="4024" w:hanging="360"/>
      </w:pPr>
      <w:rPr>
        <w:rFonts w:ascii="Wingdings" w:eastAsia="Times New Roman" w:hAnsi="Wingdings" w:cs="Times New Roman" w:hint="default"/>
      </w:rPr>
    </w:lvl>
    <w:lvl w:ilvl="5" w:tplc="5C92A54C">
      <w:start w:val="5430"/>
      <w:numFmt w:val="bullet"/>
      <w:lvlText w:val=""/>
      <w:lvlJc w:val="left"/>
      <w:pPr>
        <w:ind w:left="4744" w:hanging="360"/>
      </w:pPr>
      <w:rPr>
        <w:rFonts w:ascii="Wingdings" w:eastAsia="Times New Roman" w:hAnsi="Wingdings" w:cs="Times New Roman" w:hint="default"/>
      </w:rPr>
    </w:lvl>
    <w:lvl w:ilvl="6" w:tplc="FFFFFFFF" w:tentative="1">
      <w:start w:val="1"/>
      <w:numFmt w:val="bullet"/>
      <w:lvlText w:val=""/>
      <w:lvlJc w:val="left"/>
      <w:pPr>
        <w:tabs>
          <w:tab w:val="num" w:pos="5464"/>
        </w:tabs>
        <w:ind w:left="5464" w:hanging="360"/>
      </w:pPr>
      <w:rPr>
        <w:rFonts w:ascii="Symbol" w:hAnsi="Symbol" w:hint="default"/>
      </w:rPr>
    </w:lvl>
    <w:lvl w:ilvl="7" w:tplc="FFFFFFFF" w:tentative="1">
      <w:start w:val="1"/>
      <w:numFmt w:val="bullet"/>
      <w:lvlText w:val="o"/>
      <w:lvlJc w:val="left"/>
      <w:pPr>
        <w:tabs>
          <w:tab w:val="num" w:pos="6184"/>
        </w:tabs>
        <w:ind w:left="6184" w:hanging="360"/>
      </w:pPr>
      <w:rPr>
        <w:rFonts w:ascii="Courier New" w:hAnsi="Courier New" w:hint="default"/>
      </w:rPr>
    </w:lvl>
    <w:lvl w:ilvl="8" w:tplc="FFFFFFFF" w:tentative="1">
      <w:start w:val="1"/>
      <w:numFmt w:val="bullet"/>
      <w:lvlText w:val=""/>
      <w:lvlJc w:val="left"/>
      <w:pPr>
        <w:tabs>
          <w:tab w:val="num" w:pos="6904"/>
        </w:tabs>
        <w:ind w:left="6904" w:hanging="360"/>
      </w:pPr>
      <w:rPr>
        <w:rFonts w:ascii="Wingdings" w:hAnsi="Wingdings" w:hint="default"/>
      </w:rPr>
    </w:lvl>
  </w:abstractNum>
  <w:abstractNum w:abstractNumId="47" w15:restartNumberingAfterBreak="0">
    <w:nsid w:val="7A5F51CF"/>
    <w:multiLevelType w:val="hybridMultilevel"/>
    <w:tmpl w:val="FE30FB46"/>
    <w:lvl w:ilvl="0" w:tplc="FFFFFFFF">
      <w:start w:val="1"/>
      <w:numFmt w:val="bullet"/>
      <w:lvlText w:val=""/>
      <w:lvlJc w:val="left"/>
      <w:pPr>
        <w:tabs>
          <w:tab w:val="num" w:pos="644"/>
        </w:tabs>
        <w:ind w:left="284" w:firstLine="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080C0003">
      <w:start w:val="1"/>
      <w:numFmt w:val="bullet"/>
      <w:lvlText w:val="o"/>
      <w:lvlJc w:val="left"/>
      <w:pPr>
        <w:tabs>
          <w:tab w:val="num" w:pos="2160"/>
        </w:tabs>
        <w:ind w:left="2160" w:hanging="360"/>
      </w:pPr>
      <w:rPr>
        <w:rFonts w:ascii="Courier New" w:hAnsi="Courier New" w:cs="Courier New" w:hint="default"/>
      </w:rPr>
    </w:lvl>
    <w:lvl w:ilvl="3" w:tplc="FFFFFFFF">
      <w:start w:val="1"/>
      <w:numFmt w:val="bullet"/>
      <w:lvlText w:val=""/>
      <w:lvlJc w:val="left"/>
      <w:pPr>
        <w:tabs>
          <w:tab w:val="num" w:pos="2880"/>
        </w:tabs>
        <w:ind w:left="2880" w:hanging="360"/>
      </w:pPr>
      <w:rPr>
        <w:rFonts w:ascii="Wingdings" w:hAnsi="Wingdings" w:hint="default"/>
        <w:sz w:val="16"/>
      </w:rPr>
    </w:lvl>
    <w:lvl w:ilvl="4" w:tplc="C44891B6">
      <w:numFmt w:val="bullet"/>
      <w:lvlText w:val=""/>
      <w:lvlJc w:val="left"/>
      <w:pPr>
        <w:ind w:left="3600" w:hanging="360"/>
      </w:pPr>
      <w:rPr>
        <w:rFonts w:ascii="Wingdings" w:eastAsia="Times New Roman" w:hAnsi="Wingdings" w:cs="Times New Roman" w:hint="default"/>
      </w:rPr>
    </w:lvl>
    <w:lvl w:ilvl="5" w:tplc="5C92A54C">
      <w:start w:val="5430"/>
      <w:numFmt w:val="bullet"/>
      <w:lvlText w:val=""/>
      <w:lvlJc w:val="left"/>
      <w:pPr>
        <w:ind w:left="4320" w:hanging="360"/>
      </w:pPr>
      <w:rPr>
        <w:rFonts w:ascii="Wingdings" w:eastAsia="Times New Roman" w:hAnsi="Wingdings" w:cs="Times New Roman"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F02D42"/>
    <w:multiLevelType w:val="hybridMultilevel"/>
    <w:tmpl w:val="EB06CB34"/>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9" w15:restartNumberingAfterBreak="0">
    <w:nsid w:val="7E0D16CE"/>
    <w:multiLevelType w:val="hybridMultilevel"/>
    <w:tmpl w:val="2D404EA6"/>
    <w:lvl w:ilvl="0" w:tplc="54580AAE">
      <w:numFmt w:val="bullet"/>
      <w:lvlText w:val="-"/>
      <w:lvlJc w:val="left"/>
      <w:pPr>
        <w:tabs>
          <w:tab w:val="num" w:pos="1068"/>
        </w:tabs>
        <w:ind w:left="708" w:firstLine="0"/>
      </w:pPr>
      <w:rPr>
        <w:rFonts w:ascii="Arial" w:eastAsiaTheme="minorHAnsi" w:hAnsi="Arial" w:cs="Arial" w:hint="default"/>
      </w:rPr>
    </w:lvl>
    <w:lvl w:ilvl="1" w:tplc="FFFFFFFF">
      <w:start w:val="1"/>
      <w:numFmt w:val="bullet"/>
      <w:lvlText w:val="o"/>
      <w:lvlJc w:val="left"/>
      <w:pPr>
        <w:tabs>
          <w:tab w:val="num" w:pos="1864"/>
        </w:tabs>
        <w:ind w:left="1864" w:hanging="360"/>
      </w:pPr>
      <w:rPr>
        <w:rFonts w:ascii="Courier New" w:hAnsi="Courier New" w:hint="default"/>
      </w:rPr>
    </w:lvl>
    <w:lvl w:ilvl="2" w:tplc="54580AAE">
      <w:numFmt w:val="bullet"/>
      <w:lvlText w:val="-"/>
      <w:lvlJc w:val="left"/>
      <w:pPr>
        <w:tabs>
          <w:tab w:val="num" w:pos="2584"/>
        </w:tabs>
        <w:ind w:left="2584" w:hanging="360"/>
      </w:pPr>
      <w:rPr>
        <w:rFonts w:ascii="Arial" w:eastAsiaTheme="minorHAnsi" w:hAnsi="Arial" w:cs="Arial" w:hint="default"/>
      </w:rPr>
    </w:lvl>
    <w:lvl w:ilvl="3" w:tplc="FFFFFFFF">
      <w:start w:val="1"/>
      <w:numFmt w:val="bullet"/>
      <w:lvlText w:val=""/>
      <w:lvlJc w:val="left"/>
      <w:pPr>
        <w:tabs>
          <w:tab w:val="num" w:pos="3304"/>
        </w:tabs>
        <w:ind w:left="3304" w:hanging="360"/>
      </w:pPr>
      <w:rPr>
        <w:rFonts w:ascii="Wingdings" w:hAnsi="Wingdings" w:hint="default"/>
        <w:sz w:val="16"/>
      </w:rPr>
    </w:lvl>
    <w:lvl w:ilvl="4" w:tplc="C44891B6">
      <w:numFmt w:val="bullet"/>
      <w:lvlText w:val=""/>
      <w:lvlJc w:val="left"/>
      <w:pPr>
        <w:ind w:left="4024" w:hanging="360"/>
      </w:pPr>
      <w:rPr>
        <w:rFonts w:ascii="Wingdings" w:eastAsia="Times New Roman" w:hAnsi="Wingdings" w:cs="Times New Roman" w:hint="default"/>
      </w:rPr>
    </w:lvl>
    <w:lvl w:ilvl="5" w:tplc="5C92A54C">
      <w:start w:val="5430"/>
      <w:numFmt w:val="bullet"/>
      <w:lvlText w:val=""/>
      <w:lvlJc w:val="left"/>
      <w:pPr>
        <w:ind w:left="4744" w:hanging="360"/>
      </w:pPr>
      <w:rPr>
        <w:rFonts w:ascii="Wingdings" w:eastAsia="Times New Roman" w:hAnsi="Wingdings" w:cs="Times New Roman" w:hint="default"/>
      </w:rPr>
    </w:lvl>
    <w:lvl w:ilvl="6" w:tplc="FFFFFFFF" w:tentative="1">
      <w:start w:val="1"/>
      <w:numFmt w:val="bullet"/>
      <w:lvlText w:val=""/>
      <w:lvlJc w:val="left"/>
      <w:pPr>
        <w:tabs>
          <w:tab w:val="num" w:pos="5464"/>
        </w:tabs>
        <w:ind w:left="5464" w:hanging="360"/>
      </w:pPr>
      <w:rPr>
        <w:rFonts w:ascii="Symbol" w:hAnsi="Symbol" w:hint="default"/>
      </w:rPr>
    </w:lvl>
    <w:lvl w:ilvl="7" w:tplc="FFFFFFFF" w:tentative="1">
      <w:start w:val="1"/>
      <w:numFmt w:val="bullet"/>
      <w:lvlText w:val="o"/>
      <w:lvlJc w:val="left"/>
      <w:pPr>
        <w:tabs>
          <w:tab w:val="num" w:pos="6184"/>
        </w:tabs>
        <w:ind w:left="6184" w:hanging="360"/>
      </w:pPr>
      <w:rPr>
        <w:rFonts w:ascii="Courier New" w:hAnsi="Courier New" w:hint="default"/>
      </w:rPr>
    </w:lvl>
    <w:lvl w:ilvl="8" w:tplc="FFFFFFFF" w:tentative="1">
      <w:start w:val="1"/>
      <w:numFmt w:val="bullet"/>
      <w:lvlText w:val=""/>
      <w:lvlJc w:val="left"/>
      <w:pPr>
        <w:tabs>
          <w:tab w:val="num" w:pos="6904"/>
        </w:tabs>
        <w:ind w:left="6904" w:hanging="360"/>
      </w:pPr>
      <w:rPr>
        <w:rFonts w:ascii="Wingdings" w:hAnsi="Wingdings" w:hint="default"/>
      </w:rPr>
    </w:lvl>
  </w:abstractNum>
  <w:abstractNum w:abstractNumId="50" w15:restartNumberingAfterBreak="0">
    <w:nsid w:val="7E2E0C36"/>
    <w:multiLevelType w:val="multilevel"/>
    <w:tmpl w:val="4B44C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F5A649C"/>
    <w:multiLevelType w:val="multilevel"/>
    <w:tmpl w:val="D3CCEE2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0164110">
    <w:abstractNumId w:val="13"/>
  </w:num>
  <w:num w:numId="2" w16cid:durableId="1536886575">
    <w:abstractNumId w:val="5"/>
  </w:num>
  <w:num w:numId="3" w16cid:durableId="435178551">
    <w:abstractNumId w:val="0"/>
  </w:num>
  <w:num w:numId="4" w16cid:durableId="64112091">
    <w:abstractNumId w:val="21"/>
  </w:num>
  <w:num w:numId="5" w16cid:durableId="1275870707">
    <w:abstractNumId w:val="39"/>
  </w:num>
  <w:num w:numId="6" w16cid:durableId="374428745">
    <w:abstractNumId w:val="10"/>
  </w:num>
  <w:num w:numId="7" w16cid:durableId="2093089701">
    <w:abstractNumId w:val="1"/>
  </w:num>
  <w:num w:numId="8" w16cid:durableId="1896232264">
    <w:abstractNumId w:val="34"/>
  </w:num>
  <w:num w:numId="9" w16cid:durableId="1112745147">
    <w:abstractNumId w:val="31"/>
  </w:num>
  <w:num w:numId="10" w16cid:durableId="1203711936">
    <w:abstractNumId w:val="19"/>
  </w:num>
  <w:num w:numId="11" w16cid:durableId="1089352273">
    <w:abstractNumId w:val="8"/>
  </w:num>
  <w:num w:numId="12" w16cid:durableId="1921282458">
    <w:abstractNumId w:val="40"/>
  </w:num>
  <w:num w:numId="13" w16cid:durableId="1930507578">
    <w:abstractNumId w:val="41"/>
  </w:num>
  <w:num w:numId="14" w16cid:durableId="512961785">
    <w:abstractNumId w:val="14"/>
  </w:num>
  <w:num w:numId="15" w16cid:durableId="130368316">
    <w:abstractNumId w:val="44"/>
  </w:num>
  <w:num w:numId="16" w16cid:durableId="1870675759">
    <w:abstractNumId w:val="24"/>
  </w:num>
  <w:num w:numId="17" w16cid:durableId="1134525169">
    <w:abstractNumId w:val="28"/>
  </w:num>
  <w:num w:numId="18" w16cid:durableId="1023827633">
    <w:abstractNumId w:val="25"/>
  </w:num>
  <w:num w:numId="19" w16cid:durableId="943459586">
    <w:abstractNumId w:val="46"/>
  </w:num>
  <w:num w:numId="20" w16cid:durableId="1723284256">
    <w:abstractNumId w:val="23"/>
  </w:num>
  <w:num w:numId="21" w16cid:durableId="1846171117">
    <w:abstractNumId w:val="26"/>
  </w:num>
  <w:num w:numId="22" w16cid:durableId="1891261188">
    <w:abstractNumId w:val="51"/>
  </w:num>
  <w:num w:numId="23" w16cid:durableId="175928257">
    <w:abstractNumId w:val="36"/>
  </w:num>
  <w:num w:numId="24" w16cid:durableId="750153592">
    <w:abstractNumId w:val="12"/>
  </w:num>
  <w:num w:numId="25" w16cid:durableId="1314219911">
    <w:abstractNumId w:val="50"/>
  </w:num>
  <w:num w:numId="26" w16cid:durableId="2028680424">
    <w:abstractNumId w:val="3"/>
  </w:num>
  <w:num w:numId="27" w16cid:durableId="2044944025">
    <w:abstractNumId w:val="43"/>
  </w:num>
  <w:num w:numId="28" w16cid:durableId="1106533858">
    <w:abstractNumId w:val="33"/>
  </w:num>
  <w:num w:numId="29" w16cid:durableId="721292975">
    <w:abstractNumId w:val="27"/>
  </w:num>
  <w:num w:numId="30" w16cid:durableId="953636956">
    <w:abstractNumId w:val="48"/>
  </w:num>
  <w:num w:numId="31" w16cid:durableId="1111314597">
    <w:abstractNumId w:val="16"/>
  </w:num>
  <w:num w:numId="32" w16cid:durableId="1733191496">
    <w:abstractNumId w:val="45"/>
  </w:num>
  <w:num w:numId="33" w16cid:durableId="1011952377">
    <w:abstractNumId w:val="30"/>
  </w:num>
  <w:num w:numId="34" w16cid:durableId="977564499">
    <w:abstractNumId w:val="11"/>
  </w:num>
  <w:num w:numId="35" w16cid:durableId="685443194">
    <w:abstractNumId w:val="2"/>
  </w:num>
  <w:num w:numId="36" w16cid:durableId="1697804729">
    <w:abstractNumId w:val="42"/>
  </w:num>
  <w:num w:numId="37" w16cid:durableId="153305277">
    <w:abstractNumId w:val="9"/>
  </w:num>
  <w:num w:numId="38" w16cid:durableId="1963221013">
    <w:abstractNumId w:val="37"/>
  </w:num>
  <w:num w:numId="39" w16cid:durableId="1467552321">
    <w:abstractNumId w:val="35"/>
  </w:num>
  <w:num w:numId="40" w16cid:durableId="1507287486">
    <w:abstractNumId w:val="7"/>
  </w:num>
  <w:num w:numId="41" w16cid:durableId="102070598">
    <w:abstractNumId w:val="4"/>
  </w:num>
  <w:num w:numId="42" w16cid:durableId="1616212383">
    <w:abstractNumId w:val="29"/>
  </w:num>
  <w:num w:numId="43" w16cid:durableId="103113378">
    <w:abstractNumId w:val="20"/>
  </w:num>
  <w:num w:numId="44" w16cid:durableId="1240941453">
    <w:abstractNumId w:val="47"/>
  </w:num>
  <w:num w:numId="45" w16cid:durableId="706830690">
    <w:abstractNumId w:val="6"/>
  </w:num>
  <w:num w:numId="46" w16cid:durableId="1065761800">
    <w:abstractNumId w:val="32"/>
  </w:num>
  <w:num w:numId="47" w16cid:durableId="1972592611">
    <w:abstractNumId w:val="18"/>
  </w:num>
  <w:num w:numId="48" w16cid:durableId="1561281998">
    <w:abstractNumId w:val="49"/>
  </w:num>
  <w:num w:numId="49" w16cid:durableId="1285035678">
    <w:abstractNumId w:val="38"/>
  </w:num>
  <w:num w:numId="50" w16cid:durableId="1534923180">
    <w:abstractNumId w:val="15"/>
  </w:num>
  <w:num w:numId="51" w16cid:durableId="1200239299">
    <w:abstractNumId w:val="17"/>
  </w:num>
  <w:num w:numId="52" w16cid:durableId="1066873874">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0B5AC13"/>
    <w:rsid w:val="00005AA5"/>
    <w:rsid w:val="00014F16"/>
    <w:rsid w:val="000236AD"/>
    <w:rsid w:val="00023E04"/>
    <w:rsid w:val="000240B8"/>
    <w:rsid w:val="000250D2"/>
    <w:rsid w:val="0003099C"/>
    <w:rsid w:val="00030FF6"/>
    <w:rsid w:val="0003142C"/>
    <w:rsid w:val="00044D3A"/>
    <w:rsid w:val="0005177D"/>
    <w:rsid w:val="00052336"/>
    <w:rsid w:val="000526E7"/>
    <w:rsid w:val="00052F90"/>
    <w:rsid w:val="00056B24"/>
    <w:rsid w:val="00071F88"/>
    <w:rsid w:val="000723DE"/>
    <w:rsid w:val="00073B5D"/>
    <w:rsid w:val="00074B0E"/>
    <w:rsid w:val="000762CE"/>
    <w:rsid w:val="0008387C"/>
    <w:rsid w:val="0008390B"/>
    <w:rsid w:val="00084E91"/>
    <w:rsid w:val="00087915"/>
    <w:rsid w:val="00091A70"/>
    <w:rsid w:val="00091EBB"/>
    <w:rsid w:val="00096DFF"/>
    <w:rsid w:val="000A0B05"/>
    <w:rsid w:val="000A1571"/>
    <w:rsid w:val="000A77B9"/>
    <w:rsid w:val="000B0F14"/>
    <w:rsid w:val="000B23EA"/>
    <w:rsid w:val="000B2507"/>
    <w:rsid w:val="000B720D"/>
    <w:rsid w:val="000B7DDD"/>
    <w:rsid w:val="000C0DE2"/>
    <w:rsid w:val="000D42FB"/>
    <w:rsid w:val="000D6281"/>
    <w:rsid w:val="000E36D5"/>
    <w:rsid w:val="000E59D8"/>
    <w:rsid w:val="000E5BEF"/>
    <w:rsid w:val="000E7EB2"/>
    <w:rsid w:val="000F1390"/>
    <w:rsid w:val="000F794F"/>
    <w:rsid w:val="001169C1"/>
    <w:rsid w:val="0013098F"/>
    <w:rsid w:val="00131DC6"/>
    <w:rsid w:val="00144512"/>
    <w:rsid w:val="00144BDF"/>
    <w:rsid w:val="00160380"/>
    <w:rsid w:val="001645DB"/>
    <w:rsid w:val="001677F9"/>
    <w:rsid w:val="00170815"/>
    <w:rsid w:val="001743D5"/>
    <w:rsid w:val="001817CD"/>
    <w:rsid w:val="00184753"/>
    <w:rsid w:val="00186DBF"/>
    <w:rsid w:val="00192001"/>
    <w:rsid w:val="00193051"/>
    <w:rsid w:val="00194DE2"/>
    <w:rsid w:val="001A224C"/>
    <w:rsid w:val="001B0F48"/>
    <w:rsid w:val="001B1357"/>
    <w:rsid w:val="001B6D8C"/>
    <w:rsid w:val="001C3BF5"/>
    <w:rsid w:val="001C58B7"/>
    <w:rsid w:val="001D2364"/>
    <w:rsid w:val="001D24F5"/>
    <w:rsid w:val="001D713B"/>
    <w:rsid w:val="001E116C"/>
    <w:rsid w:val="001E3958"/>
    <w:rsid w:val="001E6ACB"/>
    <w:rsid w:val="001E7D6B"/>
    <w:rsid w:val="001F1BDF"/>
    <w:rsid w:val="001F577C"/>
    <w:rsid w:val="001F7B8A"/>
    <w:rsid w:val="00211FE0"/>
    <w:rsid w:val="0021255E"/>
    <w:rsid w:val="002163B2"/>
    <w:rsid w:val="002167A8"/>
    <w:rsid w:val="00217F85"/>
    <w:rsid w:val="00220338"/>
    <w:rsid w:val="0024262F"/>
    <w:rsid w:val="0024287F"/>
    <w:rsid w:val="00244FCB"/>
    <w:rsid w:val="00251CBD"/>
    <w:rsid w:val="00261000"/>
    <w:rsid w:val="00261697"/>
    <w:rsid w:val="00263FD8"/>
    <w:rsid w:val="00265CC8"/>
    <w:rsid w:val="002666BA"/>
    <w:rsid w:val="00266818"/>
    <w:rsid w:val="00281B5B"/>
    <w:rsid w:val="00281D8F"/>
    <w:rsid w:val="00283BC1"/>
    <w:rsid w:val="00283F37"/>
    <w:rsid w:val="00286D43"/>
    <w:rsid w:val="0029173E"/>
    <w:rsid w:val="0029176E"/>
    <w:rsid w:val="0029314F"/>
    <w:rsid w:val="002A004D"/>
    <w:rsid w:val="002A2D39"/>
    <w:rsid w:val="002A6AA3"/>
    <w:rsid w:val="002B1C3C"/>
    <w:rsid w:val="002B6009"/>
    <w:rsid w:val="002B687D"/>
    <w:rsid w:val="002B70F8"/>
    <w:rsid w:val="002B75A0"/>
    <w:rsid w:val="002D0013"/>
    <w:rsid w:val="002D0789"/>
    <w:rsid w:val="002D229F"/>
    <w:rsid w:val="002D53E2"/>
    <w:rsid w:val="002E047E"/>
    <w:rsid w:val="002E143C"/>
    <w:rsid w:val="002E4440"/>
    <w:rsid w:val="002E5A3A"/>
    <w:rsid w:val="002E79D2"/>
    <w:rsid w:val="002F5C68"/>
    <w:rsid w:val="00303B0E"/>
    <w:rsid w:val="0030573E"/>
    <w:rsid w:val="00313340"/>
    <w:rsid w:val="003136E3"/>
    <w:rsid w:val="0031733F"/>
    <w:rsid w:val="00324B2F"/>
    <w:rsid w:val="00324C48"/>
    <w:rsid w:val="0033039D"/>
    <w:rsid w:val="00333D5A"/>
    <w:rsid w:val="003559EE"/>
    <w:rsid w:val="0036386E"/>
    <w:rsid w:val="003660A8"/>
    <w:rsid w:val="00373EDA"/>
    <w:rsid w:val="0038030F"/>
    <w:rsid w:val="003823AA"/>
    <w:rsid w:val="00386B57"/>
    <w:rsid w:val="0039208B"/>
    <w:rsid w:val="00392F1D"/>
    <w:rsid w:val="003943BA"/>
    <w:rsid w:val="003A0A24"/>
    <w:rsid w:val="003A4558"/>
    <w:rsid w:val="003A517F"/>
    <w:rsid w:val="003A58BD"/>
    <w:rsid w:val="003A64CF"/>
    <w:rsid w:val="003B078C"/>
    <w:rsid w:val="003B26E7"/>
    <w:rsid w:val="003B520B"/>
    <w:rsid w:val="003B7507"/>
    <w:rsid w:val="003D10A9"/>
    <w:rsid w:val="003D33A1"/>
    <w:rsid w:val="003E0B7B"/>
    <w:rsid w:val="003E6AEE"/>
    <w:rsid w:val="003F4039"/>
    <w:rsid w:val="003F4CE2"/>
    <w:rsid w:val="003F4F30"/>
    <w:rsid w:val="003F6A82"/>
    <w:rsid w:val="0040444D"/>
    <w:rsid w:val="0040655D"/>
    <w:rsid w:val="00411BE3"/>
    <w:rsid w:val="00421727"/>
    <w:rsid w:val="00421E80"/>
    <w:rsid w:val="0042688E"/>
    <w:rsid w:val="00430B9B"/>
    <w:rsid w:val="00452159"/>
    <w:rsid w:val="004542D4"/>
    <w:rsid w:val="00460746"/>
    <w:rsid w:val="00460D44"/>
    <w:rsid w:val="00460E39"/>
    <w:rsid w:val="00460F42"/>
    <w:rsid w:val="0048355A"/>
    <w:rsid w:val="00490620"/>
    <w:rsid w:val="00491227"/>
    <w:rsid w:val="00494A52"/>
    <w:rsid w:val="004A1D17"/>
    <w:rsid w:val="004B1176"/>
    <w:rsid w:val="004B24FE"/>
    <w:rsid w:val="004B40BE"/>
    <w:rsid w:val="004B5C9B"/>
    <w:rsid w:val="004B62FB"/>
    <w:rsid w:val="004D0CE8"/>
    <w:rsid w:val="004D3929"/>
    <w:rsid w:val="004D7C66"/>
    <w:rsid w:val="004E2B2B"/>
    <w:rsid w:val="004E6EE6"/>
    <w:rsid w:val="004F5FB0"/>
    <w:rsid w:val="004F6474"/>
    <w:rsid w:val="004F6BB7"/>
    <w:rsid w:val="005022E5"/>
    <w:rsid w:val="00502F19"/>
    <w:rsid w:val="00503C6D"/>
    <w:rsid w:val="005110A0"/>
    <w:rsid w:val="00514FBE"/>
    <w:rsid w:val="00520CD6"/>
    <w:rsid w:val="00520DCD"/>
    <w:rsid w:val="00530824"/>
    <w:rsid w:val="00531214"/>
    <w:rsid w:val="00535D24"/>
    <w:rsid w:val="005503D1"/>
    <w:rsid w:val="0055221E"/>
    <w:rsid w:val="00557115"/>
    <w:rsid w:val="0056016E"/>
    <w:rsid w:val="005617DB"/>
    <w:rsid w:val="00570E2D"/>
    <w:rsid w:val="00575912"/>
    <w:rsid w:val="00575FDA"/>
    <w:rsid w:val="00580B1D"/>
    <w:rsid w:val="0058362F"/>
    <w:rsid w:val="005863D2"/>
    <w:rsid w:val="005872EF"/>
    <w:rsid w:val="005A4F49"/>
    <w:rsid w:val="005A6DD9"/>
    <w:rsid w:val="005A7CFD"/>
    <w:rsid w:val="005B440D"/>
    <w:rsid w:val="005B517B"/>
    <w:rsid w:val="005C2B18"/>
    <w:rsid w:val="005D45EE"/>
    <w:rsid w:val="005E197A"/>
    <w:rsid w:val="005E231B"/>
    <w:rsid w:val="005E245A"/>
    <w:rsid w:val="005F29AA"/>
    <w:rsid w:val="005F3FC1"/>
    <w:rsid w:val="005F54A7"/>
    <w:rsid w:val="005F6BA3"/>
    <w:rsid w:val="005F7D9F"/>
    <w:rsid w:val="006006F6"/>
    <w:rsid w:val="00606A85"/>
    <w:rsid w:val="00614117"/>
    <w:rsid w:val="00615ED7"/>
    <w:rsid w:val="0061740F"/>
    <w:rsid w:val="00624647"/>
    <w:rsid w:val="006315D5"/>
    <w:rsid w:val="00634FFF"/>
    <w:rsid w:val="006356C5"/>
    <w:rsid w:val="0064014E"/>
    <w:rsid w:val="0064043B"/>
    <w:rsid w:val="00646A91"/>
    <w:rsid w:val="00647C1A"/>
    <w:rsid w:val="00656150"/>
    <w:rsid w:val="00657AAE"/>
    <w:rsid w:val="00666423"/>
    <w:rsid w:val="00666836"/>
    <w:rsid w:val="0067477A"/>
    <w:rsid w:val="00682598"/>
    <w:rsid w:val="006845FE"/>
    <w:rsid w:val="0068562F"/>
    <w:rsid w:val="00685F11"/>
    <w:rsid w:val="006904DC"/>
    <w:rsid w:val="006A0515"/>
    <w:rsid w:val="006A0BBA"/>
    <w:rsid w:val="006A229D"/>
    <w:rsid w:val="006B23AF"/>
    <w:rsid w:val="006B4E84"/>
    <w:rsid w:val="006B6236"/>
    <w:rsid w:val="006B7429"/>
    <w:rsid w:val="006C044F"/>
    <w:rsid w:val="006C214C"/>
    <w:rsid w:val="006C767A"/>
    <w:rsid w:val="006D0EE5"/>
    <w:rsid w:val="006D1D32"/>
    <w:rsid w:val="006E5012"/>
    <w:rsid w:val="006F3622"/>
    <w:rsid w:val="006F6CBB"/>
    <w:rsid w:val="00710EF6"/>
    <w:rsid w:val="0071182B"/>
    <w:rsid w:val="0071311E"/>
    <w:rsid w:val="00715EB7"/>
    <w:rsid w:val="00716850"/>
    <w:rsid w:val="00725ECF"/>
    <w:rsid w:val="00730795"/>
    <w:rsid w:val="0074041F"/>
    <w:rsid w:val="00746EA3"/>
    <w:rsid w:val="00751E7A"/>
    <w:rsid w:val="00752AB5"/>
    <w:rsid w:val="00766F57"/>
    <w:rsid w:val="00770271"/>
    <w:rsid w:val="00771DBC"/>
    <w:rsid w:val="00774587"/>
    <w:rsid w:val="00774C90"/>
    <w:rsid w:val="007752B5"/>
    <w:rsid w:val="0077763E"/>
    <w:rsid w:val="00777A37"/>
    <w:rsid w:val="007A17F2"/>
    <w:rsid w:val="007A25BD"/>
    <w:rsid w:val="007B6553"/>
    <w:rsid w:val="007B748E"/>
    <w:rsid w:val="007D646B"/>
    <w:rsid w:val="007D664B"/>
    <w:rsid w:val="007D7CE0"/>
    <w:rsid w:val="007D8233"/>
    <w:rsid w:val="007E007B"/>
    <w:rsid w:val="007E3325"/>
    <w:rsid w:val="007E7AFD"/>
    <w:rsid w:val="008020D0"/>
    <w:rsid w:val="00802DBD"/>
    <w:rsid w:val="00805FB6"/>
    <w:rsid w:val="0081567B"/>
    <w:rsid w:val="0081778F"/>
    <w:rsid w:val="00822327"/>
    <w:rsid w:val="00831555"/>
    <w:rsid w:val="00833088"/>
    <w:rsid w:val="00834363"/>
    <w:rsid w:val="00834507"/>
    <w:rsid w:val="00834C25"/>
    <w:rsid w:val="00836FFE"/>
    <w:rsid w:val="008371D9"/>
    <w:rsid w:val="008424A6"/>
    <w:rsid w:val="00847929"/>
    <w:rsid w:val="0085645A"/>
    <w:rsid w:val="00865A08"/>
    <w:rsid w:val="00871A77"/>
    <w:rsid w:val="00882DC5"/>
    <w:rsid w:val="008915AC"/>
    <w:rsid w:val="00896E71"/>
    <w:rsid w:val="00896FE8"/>
    <w:rsid w:val="008A3F80"/>
    <w:rsid w:val="008B1335"/>
    <w:rsid w:val="008B31FC"/>
    <w:rsid w:val="008C38B4"/>
    <w:rsid w:val="008D25BB"/>
    <w:rsid w:val="008D5917"/>
    <w:rsid w:val="008E032A"/>
    <w:rsid w:val="008F05C5"/>
    <w:rsid w:val="008F0813"/>
    <w:rsid w:val="0091496E"/>
    <w:rsid w:val="009220A1"/>
    <w:rsid w:val="00927FC3"/>
    <w:rsid w:val="00933502"/>
    <w:rsid w:val="00944281"/>
    <w:rsid w:val="009511D4"/>
    <w:rsid w:val="009554A3"/>
    <w:rsid w:val="00960808"/>
    <w:rsid w:val="0096311E"/>
    <w:rsid w:val="009670FD"/>
    <w:rsid w:val="00981361"/>
    <w:rsid w:val="00984FCF"/>
    <w:rsid w:val="009850F4"/>
    <w:rsid w:val="009871F6"/>
    <w:rsid w:val="00992510"/>
    <w:rsid w:val="009A5E72"/>
    <w:rsid w:val="009A6F80"/>
    <w:rsid w:val="009B57FD"/>
    <w:rsid w:val="009B6736"/>
    <w:rsid w:val="009C4ACE"/>
    <w:rsid w:val="009C6AC8"/>
    <w:rsid w:val="009C6AF0"/>
    <w:rsid w:val="009D2B61"/>
    <w:rsid w:val="009D33CB"/>
    <w:rsid w:val="009E1959"/>
    <w:rsid w:val="009E5A78"/>
    <w:rsid w:val="009E65DB"/>
    <w:rsid w:val="009F7B03"/>
    <w:rsid w:val="00A10A99"/>
    <w:rsid w:val="00A1602B"/>
    <w:rsid w:val="00A23A0B"/>
    <w:rsid w:val="00A30BDA"/>
    <w:rsid w:val="00A32DBF"/>
    <w:rsid w:val="00A35A23"/>
    <w:rsid w:val="00A367F7"/>
    <w:rsid w:val="00A36D18"/>
    <w:rsid w:val="00A37020"/>
    <w:rsid w:val="00A4442F"/>
    <w:rsid w:val="00A46054"/>
    <w:rsid w:val="00A51964"/>
    <w:rsid w:val="00A5431D"/>
    <w:rsid w:val="00A60C6C"/>
    <w:rsid w:val="00A704D3"/>
    <w:rsid w:val="00A71B89"/>
    <w:rsid w:val="00A72282"/>
    <w:rsid w:val="00A725D2"/>
    <w:rsid w:val="00A77223"/>
    <w:rsid w:val="00A82C65"/>
    <w:rsid w:val="00A83717"/>
    <w:rsid w:val="00A83BC1"/>
    <w:rsid w:val="00A91FD3"/>
    <w:rsid w:val="00AB5154"/>
    <w:rsid w:val="00AB5FEB"/>
    <w:rsid w:val="00AD286B"/>
    <w:rsid w:val="00AD55A7"/>
    <w:rsid w:val="00AD6622"/>
    <w:rsid w:val="00AE217F"/>
    <w:rsid w:val="00AE69A5"/>
    <w:rsid w:val="00AF1294"/>
    <w:rsid w:val="00AF150C"/>
    <w:rsid w:val="00AF2E4A"/>
    <w:rsid w:val="00AF7579"/>
    <w:rsid w:val="00B00F5E"/>
    <w:rsid w:val="00B13A92"/>
    <w:rsid w:val="00B26519"/>
    <w:rsid w:val="00B26B64"/>
    <w:rsid w:val="00B273E4"/>
    <w:rsid w:val="00B4002C"/>
    <w:rsid w:val="00B415AC"/>
    <w:rsid w:val="00B43FD4"/>
    <w:rsid w:val="00B519BD"/>
    <w:rsid w:val="00B5211F"/>
    <w:rsid w:val="00B543EB"/>
    <w:rsid w:val="00B60DD2"/>
    <w:rsid w:val="00B67581"/>
    <w:rsid w:val="00B703E0"/>
    <w:rsid w:val="00B70691"/>
    <w:rsid w:val="00B82826"/>
    <w:rsid w:val="00B8466F"/>
    <w:rsid w:val="00B87E86"/>
    <w:rsid w:val="00BA0954"/>
    <w:rsid w:val="00BA0B11"/>
    <w:rsid w:val="00BA2157"/>
    <w:rsid w:val="00BB1E3A"/>
    <w:rsid w:val="00BB3AD2"/>
    <w:rsid w:val="00BB6606"/>
    <w:rsid w:val="00BC49EF"/>
    <w:rsid w:val="00BE69A9"/>
    <w:rsid w:val="00BF118E"/>
    <w:rsid w:val="00BF655D"/>
    <w:rsid w:val="00BF6A27"/>
    <w:rsid w:val="00BF7740"/>
    <w:rsid w:val="00C02D6F"/>
    <w:rsid w:val="00C033E3"/>
    <w:rsid w:val="00C03DCD"/>
    <w:rsid w:val="00C06EC7"/>
    <w:rsid w:val="00C13C0D"/>
    <w:rsid w:val="00C15017"/>
    <w:rsid w:val="00C16301"/>
    <w:rsid w:val="00C17245"/>
    <w:rsid w:val="00C2081A"/>
    <w:rsid w:val="00C40AA9"/>
    <w:rsid w:val="00C418FA"/>
    <w:rsid w:val="00C42AFF"/>
    <w:rsid w:val="00C47C9A"/>
    <w:rsid w:val="00C55735"/>
    <w:rsid w:val="00C559FE"/>
    <w:rsid w:val="00C610B3"/>
    <w:rsid w:val="00C62250"/>
    <w:rsid w:val="00C6646C"/>
    <w:rsid w:val="00C66EB7"/>
    <w:rsid w:val="00C80901"/>
    <w:rsid w:val="00C926D4"/>
    <w:rsid w:val="00C93147"/>
    <w:rsid w:val="00C93BAF"/>
    <w:rsid w:val="00C93CDB"/>
    <w:rsid w:val="00C942EA"/>
    <w:rsid w:val="00C96D05"/>
    <w:rsid w:val="00CB458D"/>
    <w:rsid w:val="00CB4F4E"/>
    <w:rsid w:val="00CC0661"/>
    <w:rsid w:val="00CD1015"/>
    <w:rsid w:val="00CD4A61"/>
    <w:rsid w:val="00CE140B"/>
    <w:rsid w:val="00CE168F"/>
    <w:rsid w:val="00CE5A9E"/>
    <w:rsid w:val="00CE6430"/>
    <w:rsid w:val="00CF338B"/>
    <w:rsid w:val="00CF54EE"/>
    <w:rsid w:val="00CF5B07"/>
    <w:rsid w:val="00D05D99"/>
    <w:rsid w:val="00D14542"/>
    <w:rsid w:val="00D15EDA"/>
    <w:rsid w:val="00D2590B"/>
    <w:rsid w:val="00D2781B"/>
    <w:rsid w:val="00D366A1"/>
    <w:rsid w:val="00D37315"/>
    <w:rsid w:val="00D4100E"/>
    <w:rsid w:val="00D447A4"/>
    <w:rsid w:val="00D5013A"/>
    <w:rsid w:val="00D50B13"/>
    <w:rsid w:val="00D513AE"/>
    <w:rsid w:val="00D517F1"/>
    <w:rsid w:val="00D56509"/>
    <w:rsid w:val="00D56652"/>
    <w:rsid w:val="00D67712"/>
    <w:rsid w:val="00D75988"/>
    <w:rsid w:val="00D764E2"/>
    <w:rsid w:val="00D92815"/>
    <w:rsid w:val="00DA0D7D"/>
    <w:rsid w:val="00DA1F0C"/>
    <w:rsid w:val="00DA27F1"/>
    <w:rsid w:val="00DA479D"/>
    <w:rsid w:val="00DB11C8"/>
    <w:rsid w:val="00DB3CED"/>
    <w:rsid w:val="00DB6EDD"/>
    <w:rsid w:val="00DB7DF3"/>
    <w:rsid w:val="00DC71F8"/>
    <w:rsid w:val="00DD5A4D"/>
    <w:rsid w:val="00DE07B4"/>
    <w:rsid w:val="00DE1E8C"/>
    <w:rsid w:val="00DE4CC2"/>
    <w:rsid w:val="00DE7F4B"/>
    <w:rsid w:val="00DF0312"/>
    <w:rsid w:val="00DF15AD"/>
    <w:rsid w:val="00DF29E6"/>
    <w:rsid w:val="00DF6DD0"/>
    <w:rsid w:val="00E10859"/>
    <w:rsid w:val="00E11152"/>
    <w:rsid w:val="00E20BBA"/>
    <w:rsid w:val="00E31A3A"/>
    <w:rsid w:val="00E34DAE"/>
    <w:rsid w:val="00E60E12"/>
    <w:rsid w:val="00E62EB3"/>
    <w:rsid w:val="00E6381B"/>
    <w:rsid w:val="00E66B67"/>
    <w:rsid w:val="00E71830"/>
    <w:rsid w:val="00E71B69"/>
    <w:rsid w:val="00E72555"/>
    <w:rsid w:val="00E74B9E"/>
    <w:rsid w:val="00E75388"/>
    <w:rsid w:val="00E836A4"/>
    <w:rsid w:val="00E9286C"/>
    <w:rsid w:val="00E97164"/>
    <w:rsid w:val="00EA2210"/>
    <w:rsid w:val="00EA32FD"/>
    <w:rsid w:val="00EB62D2"/>
    <w:rsid w:val="00EB708C"/>
    <w:rsid w:val="00EC1673"/>
    <w:rsid w:val="00ED2917"/>
    <w:rsid w:val="00ED4B4A"/>
    <w:rsid w:val="00EE4D6E"/>
    <w:rsid w:val="00EE6E17"/>
    <w:rsid w:val="00EF5510"/>
    <w:rsid w:val="00F026B7"/>
    <w:rsid w:val="00F12C3F"/>
    <w:rsid w:val="00F143AC"/>
    <w:rsid w:val="00F201EF"/>
    <w:rsid w:val="00F243A4"/>
    <w:rsid w:val="00F30F0A"/>
    <w:rsid w:val="00F42EA9"/>
    <w:rsid w:val="00F506EE"/>
    <w:rsid w:val="00F57CEB"/>
    <w:rsid w:val="00F6112F"/>
    <w:rsid w:val="00F61730"/>
    <w:rsid w:val="00F6363D"/>
    <w:rsid w:val="00F653E8"/>
    <w:rsid w:val="00F654AC"/>
    <w:rsid w:val="00F65FD6"/>
    <w:rsid w:val="00F6652D"/>
    <w:rsid w:val="00F7357D"/>
    <w:rsid w:val="00F76C8E"/>
    <w:rsid w:val="00F771EE"/>
    <w:rsid w:val="00F80B63"/>
    <w:rsid w:val="00F8683B"/>
    <w:rsid w:val="00F930D5"/>
    <w:rsid w:val="00F9662F"/>
    <w:rsid w:val="00FA47E9"/>
    <w:rsid w:val="00FA6B86"/>
    <w:rsid w:val="00FB72CD"/>
    <w:rsid w:val="00FB793E"/>
    <w:rsid w:val="00FC58D1"/>
    <w:rsid w:val="00FC7316"/>
    <w:rsid w:val="00FD0412"/>
    <w:rsid w:val="00FD0BEB"/>
    <w:rsid w:val="00FD1E51"/>
    <w:rsid w:val="00FD1F13"/>
    <w:rsid w:val="00FD623F"/>
    <w:rsid w:val="00FE293A"/>
    <w:rsid w:val="00FE75E0"/>
    <w:rsid w:val="00FE7C6C"/>
    <w:rsid w:val="00FF5E09"/>
    <w:rsid w:val="01746136"/>
    <w:rsid w:val="03064711"/>
    <w:rsid w:val="03A199EF"/>
    <w:rsid w:val="03EDF298"/>
    <w:rsid w:val="04FA8628"/>
    <w:rsid w:val="056221E0"/>
    <w:rsid w:val="0571AED0"/>
    <w:rsid w:val="062CAEC1"/>
    <w:rsid w:val="075AE7BC"/>
    <w:rsid w:val="080FCA81"/>
    <w:rsid w:val="09F6510C"/>
    <w:rsid w:val="0D9840CE"/>
    <w:rsid w:val="0F1F4C2A"/>
    <w:rsid w:val="12B28E20"/>
    <w:rsid w:val="13137AEE"/>
    <w:rsid w:val="13A706E1"/>
    <w:rsid w:val="13F8F9F5"/>
    <w:rsid w:val="1C5B3215"/>
    <w:rsid w:val="1E113790"/>
    <w:rsid w:val="1E4552ED"/>
    <w:rsid w:val="1EB4130E"/>
    <w:rsid w:val="1ECB61B9"/>
    <w:rsid w:val="1ED8007C"/>
    <w:rsid w:val="2101B701"/>
    <w:rsid w:val="21B4CCBB"/>
    <w:rsid w:val="22177C53"/>
    <w:rsid w:val="24391D12"/>
    <w:rsid w:val="25416691"/>
    <w:rsid w:val="25BD4277"/>
    <w:rsid w:val="2701E00C"/>
    <w:rsid w:val="28AE7A6E"/>
    <w:rsid w:val="2911A41E"/>
    <w:rsid w:val="291CE0CA"/>
    <w:rsid w:val="297D944A"/>
    <w:rsid w:val="2AD6ABDE"/>
    <w:rsid w:val="2BCDAC89"/>
    <w:rsid w:val="2C598FCD"/>
    <w:rsid w:val="3084695C"/>
    <w:rsid w:val="30B5AC13"/>
    <w:rsid w:val="322FBAD5"/>
    <w:rsid w:val="32EE69BE"/>
    <w:rsid w:val="35FB8319"/>
    <w:rsid w:val="363B0AB6"/>
    <w:rsid w:val="36EDA2B8"/>
    <w:rsid w:val="376CA96E"/>
    <w:rsid w:val="38473544"/>
    <w:rsid w:val="3942CC5C"/>
    <w:rsid w:val="39851BCB"/>
    <w:rsid w:val="39C7B587"/>
    <w:rsid w:val="3AE90D83"/>
    <w:rsid w:val="3B24D9C1"/>
    <w:rsid w:val="3C00C87F"/>
    <w:rsid w:val="3D60DBD8"/>
    <w:rsid w:val="3DB97FFD"/>
    <w:rsid w:val="3F90D80D"/>
    <w:rsid w:val="424B85B1"/>
    <w:rsid w:val="450EBD96"/>
    <w:rsid w:val="461B2AFD"/>
    <w:rsid w:val="46465326"/>
    <w:rsid w:val="464717B4"/>
    <w:rsid w:val="487D5AC4"/>
    <w:rsid w:val="49269734"/>
    <w:rsid w:val="4B9B7F8E"/>
    <w:rsid w:val="4CA2DF38"/>
    <w:rsid w:val="4D97BF71"/>
    <w:rsid w:val="4EF65D57"/>
    <w:rsid w:val="4FFE07DE"/>
    <w:rsid w:val="500B847E"/>
    <w:rsid w:val="52BF92E1"/>
    <w:rsid w:val="52CAD7C8"/>
    <w:rsid w:val="52F3DCA1"/>
    <w:rsid w:val="5495BEE4"/>
    <w:rsid w:val="54EAA259"/>
    <w:rsid w:val="55479B30"/>
    <w:rsid w:val="5681B1D2"/>
    <w:rsid w:val="568A8557"/>
    <w:rsid w:val="56924A19"/>
    <w:rsid w:val="59373A92"/>
    <w:rsid w:val="5A88709D"/>
    <w:rsid w:val="5DCEA6EE"/>
    <w:rsid w:val="5E592D31"/>
    <w:rsid w:val="5EE2778D"/>
    <w:rsid w:val="5F3F2DA1"/>
    <w:rsid w:val="607190F4"/>
    <w:rsid w:val="6291A29B"/>
    <w:rsid w:val="62E5B7C5"/>
    <w:rsid w:val="65BB1CF8"/>
    <w:rsid w:val="666196DA"/>
    <w:rsid w:val="67E402D0"/>
    <w:rsid w:val="68F2389E"/>
    <w:rsid w:val="6A382524"/>
    <w:rsid w:val="6A9ED2F4"/>
    <w:rsid w:val="6B1D26DD"/>
    <w:rsid w:val="6D01B8E2"/>
    <w:rsid w:val="6D53DA7C"/>
    <w:rsid w:val="6E017975"/>
    <w:rsid w:val="6F8180E0"/>
    <w:rsid w:val="6F97C64A"/>
    <w:rsid w:val="71D15F05"/>
    <w:rsid w:val="75FDAD61"/>
    <w:rsid w:val="7C3A3386"/>
    <w:rsid w:val="7D570D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B5AC13"/>
  <w15:chartTrackingRefBased/>
  <w15:docId w15:val="{7F45BB4E-7387-4FDE-BCAA-272444182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7C9A"/>
  </w:style>
  <w:style w:type="paragraph" w:styleId="Titre1">
    <w:name w:val="heading 1"/>
    <w:basedOn w:val="Normal"/>
    <w:next w:val="Normal"/>
    <w:link w:val="Titre1Car"/>
    <w:uiPriority w:val="9"/>
    <w:qFormat/>
    <w:rsid w:val="03064711"/>
    <w:pPr>
      <w:keepNext/>
      <w:keepLines/>
      <w:spacing w:before="360" w:after="80"/>
      <w:outlineLvl w:val="0"/>
    </w:pPr>
    <w:rPr>
      <w:rFonts w:asciiTheme="majorHAnsi" w:eastAsiaTheme="minorEastAsia" w:hAnsiTheme="majorHAnsi" w:cstheme="majorEastAsia"/>
      <w:color w:val="0F4761" w:themeColor="accent1" w:themeShade="BF"/>
      <w:sz w:val="40"/>
      <w:szCs w:val="40"/>
    </w:rPr>
  </w:style>
  <w:style w:type="paragraph" w:styleId="Titre2">
    <w:name w:val="heading 2"/>
    <w:basedOn w:val="Normal"/>
    <w:next w:val="Normal"/>
    <w:link w:val="Titre2Car"/>
    <w:uiPriority w:val="9"/>
    <w:unhideWhenUsed/>
    <w:qFormat/>
    <w:rsid w:val="03064711"/>
    <w:pPr>
      <w:keepNext/>
      <w:keepLines/>
      <w:spacing w:before="160" w:after="80"/>
      <w:outlineLvl w:val="1"/>
    </w:pPr>
    <w:rPr>
      <w:rFonts w:asciiTheme="majorHAnsi" w:eastAsiaTheme="minorEastAsia" w:hAnsiTheme="majorHAnsi" w:cstheme="majorEastAsia"/>
      <w:color w:val="0F4761" w:themeColor="accent1" w:themeShade="BF"/>
      <w:sz w:val="32"/>
      <w:szCs w:val="32"/>
    </w:rPr>
  </w:style>
  <w:style w:type="paragraph" w:styleId="Titre3">
    <w:name w:val="heading 3"/>
    <w:basedOn w:val="Normal"/>
    <w:next w:val="Normal"/>
    <w:link w:val="Titre3Car"/>
    <w:uiPriority w:val="9"/>
    <w:unhideWhenUsed/>
    <w:qFormat/>
    <w:rsid w:val="03064711"/>
    <w:pPr>
      <w:keepNext/>
      <w:keepLines/>
      <w:spacing w:before="160" w:after="80"/>
      <w:outlineLvl w:val="2"/>
    </w:pPr>
    <w:rPr>
      <w:rFonts w:eastAsiaTheme="minorEastAsia" w:cstheme="majorEastAsia"/>
      <w:color w:val="0F4761" w:themeColor="accent1" w:themeShade="BF"/>
      <w:sz w:val="28"/>
      <w:szCs w:val="28"/>
    </w:rPr>
  </w:style>
  <w:style w:type="paragraph" w:styleId="Titre4">
    <w:name w:val="heading 4"/>
    <w:basedOn w:val="Normal"/>
    <w:next w:val="Normal"/>
    <w:link w:val="Titre4Car"/>
    <w:uiPriority w:val="9"/>
    <w:unhideWhenUsed/>
    <w:qFormat/>
    <w:rsid w:val="00B70691"/>
    <w:pPr>
      <w:keepNext/>
      <w:keepLines/>
      <w:spacing w:before="40" w:after="0"/>
      <w:outlineLvl w:val="3"/>
    </w:pPr>
    <w:rPr>
      <w:rFonts w:asciiTheme="majorHAnsi" w:eastAsiaTheme="majorEastAsia" w:hAnsiTheme="majorHAnsi" w:cstheme="majorBidi"/>
      <w:i/>
      <w:iCs/>
      <w:color w:val="0F4761" w:themeColor="accent1" w:themeShade="BF"/>
    </w:rPr>
  </w:style>
  <w:style w:type="paragraph" w:styleId="Titre5">
    <w:name w:val="heading 5"/>
    <w:basedOn w:val="Normal"/>
    <w:next w:val="Normal"/>
    <w:link w:val="Titre5Car"/>
    <w:uiPriority w:val="9"/>
    <w:unhideWhenUsed/>
    <w:qFormat/>
    <w:rsid w:val="004B40BE"/>
    <w:pPr>
      <w:keepNext/>
      <w:keepLines/>
      <w:spacing w:before="40" w:after="0"/>
      <w:outlineLvl w:val="4"/>
    </w:pPr>
    <w:rPr>
      <w:rFonts w:asciiTheme="majorHAnsi" w:eastAsiaTheme="majorEastAsia" w:hAnsiTheme="majorHAnsi" w:cstheme="majorBidi"/>
      <w:color w:val="0F476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 1,Liste Niveau 1"/>
    <w:basedOn w:val="Normal"/>
    <w:link w:val="ParagraphedelisteCar"/>
    <w:uiPriority w:val="34"/>
    <w:qFormat/>
    <w:rsid w:val="03064711"/>
    <w:pPr>
      <w:ind w:left="720"/>
      <w:contextualSpacing/>
    </w:pPr>
  </w:style>
  <w:style w:type="character" w:styleId="Lienhypertexte">
    <w:name w:val="Hyperlink"/>
    <w:basedOn w:val="Policepardfaut"/>
    <w:uiPriority w:val="99"/>
    <w:unhideWhenUsed/>
    <w:qFormat/>
    <w:rPr>
      <w:color w:val="467886" w:themeColor="hyperlink"/>
      <w:u w:val="single"/>
    </w:rPr>
  </w:style>
  <w:style w:type="paragraph" w:styleId="TM1">
    <w:name w:val="toc 1"/>
    <w:basedOn w:val="Normal"/>
    <w:next w:val="Normal"/>
    <w:uiPriority w:val="39"/>
    <w:unhideWhenUsed/>
    <w:rsid w:val="6F97C64A"/>
    <w:pPr>
      <w:spacing w:after="100"/>
    </w:pPr>
  </w:style>
  <w:style w:type="paragraph" w:styleId="TM2">
    <w:name w:val="toc 2"/>
    <w:basedOn w:val="Normal"/>
    <w:next w:val="Normal"/>
    <w:uiPriority w:val="39"/>
    <w:unhideWhenUsed/>
    <w:rsid w:val="6F97C64A"/>
    <w:pPr>
      <w:spacing w:after="100"/>
      <w:ind w:left="220"/>
    </w:pPr>
  </w:style>
  <w:style w:type="paragraph" w:styleId="TM3">
    <w:name w:val="toc 3"/>
    <w:basedOn w:val="Normal"/>
    <w:next w:val="Normal"/>
    <w:uiPriority w:val="39"/>
    <w:unhideWhenUsed/>
    <w:rsid w:val="6F97C64A"/>
    <w:pPr>
      <w:spacing w:after="100"/>
      <w:ind w:left="440"/>
    </w:pPr>
  </w:style>
  <w:style w:type="paragraph" w:styleId="En-tte">
    <w:name w:val="header"/>
    <w:basedOn w:val="Normal"/>
    <w:uiPriority w:val="99"/>
    <w:unhideWhenUsed/>
    <w:rsid w:val="080FCA81"/>
    <w:pPr>
      <w:tabs>
        <w:tab w:val="center" w:pos="4680"/>
        <w:tab w:val="right" w:pos="9360"/>
      </w:tabs>
      <w:spacing w:after="0" w:line="240" w:lineRule="auto"/>
    </w:pPr>
  </w:style>
  <w:style w:type="paragraph" w:styleId="Pieddepage">
    <w:name w:val="footer"/>
    <w:basedOn w:val="Normal"/>
    <w:uiPriority w:val="99"/>
    <w:unhideWhenUsed/>
    <w:rsid w:val="080FCA81"/>
    <w:pPr>
      <w:tabs>
        <w:tab w:val="center" w:pos="4680"/>
        <w:tab w:val="right" w:pos="9360"/>
      </w:tabs>
      <w:spacing w:after="0" w:line="240" w:lineRule="auto"/>
    </w:pPr>
  </w:style>
  <w:style w:type="paragraph" w:styleId="Notedebasdepage">
    <w:name w:val="footnote text"/>
    <w:basedOn w:val="Normal"/>
    <w:link w:val="NotedebasdepageCar"/>
    <w:uiPriority w:val="99"/>
    <w:unhideWhenUsed/>
    <w:rsid w:val="080FCA81"/>
    <w:pPr>
      <w:spacing w:after="0" w:line="240" w:lineRule="auto"/>
    </w:pPr>
    <w:rPr>
      <w:sz w:val="20"/>
      <w:szCs w:val="20"/>
    </w:rPr>
  </w:style>
  <w:style w:type="character" w:styleId="Appelnotedebasdep">
    <w:name w:val="footnote reference"/>
    <w:basedOn w:val="Policepardfaut"/>
    <w:uiPriority w:val="99"/>
    <w:unhideWhenUsed/>
    <w:rPr>
      <w:vertAlign w:val="superscript"/>
    </w:rPr>
  </w:style>
  <w:style w:type="table" w:styleId="Grilledutableau">
    <w:name w:val="Table Grid"/>
    <w:basedOn w:val="Tableau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character" w:customStyle="1" w:styleId="NotedebasdepageCar">
    <w:name w:val="Note de bas de page Car"/>
    <w:basedOn w:val="Policepardfaut"/>
    <w:link w:val="Notedebasdepage"/>
    <w:uiPriority w:val="99"/>
    <w:rsid w:val="00D5013A"/>
    <w:rPr>
      <w:sz w:val="20"/>
      <w:szCs w:val="20"/>
    </w:rPr>
  </w:style>
  <w:style w:type="paragraph" w:customStyle="1" w:styleId="pf0">
    <w:name w:val="pf0"/>
    <w:basedOn w:val="Normal"/>
    <w:rsid w:val="00C559FE"/>
    <w:pPr>
      <w:spacing w:before="100" w:beforeAutospacing="1" w:after="100" w:afterAutospacing="1" w:line="240" w:lineRule="auto"/>
    </w:pPr>
    <w:rPr>
      <w:rFonts w:ascii="Times New Roman" w:eastAsia="Times New Roman" w:hAnsi="Times New Roman" w:cs="Times New Roman"/>
      <w:lang w:val="fr-BE" w:eastAsia="fr-BE"/>
    </w:rPr>
  </w:style>
  <w:style w:type="character" w:customStyle="1" w:styleId="cf01">
    <w:name w:val="cf01"/>
    <w:basedOn w:val="Policepardfaut"/>
    <w:rsid w:val="00C559FE"/>
    <w:rPr>
      <w:rFonts w:ascii="Segoe UI" w:hAnsi="Segoe UI" w:cs="Segoe UI" w:hint="default"/>
      <w:color w:val="002060"/>
      <w:sz w:val="18"/>
      <w:szCs w:val="18"/>
    </w:rPr>
  </w:style>
  <w:style w:type="character" w:styleId="Mentionnonrsolue">
    <w:name w:val="Unresolved Mention"/>
    <w:basedOn w:val="Policepardfaut"/>
    <w:uiPriority w:val="99"/>
    <w:semiHidden/>
    <w:unhideWhenUsed/>
    <w:rsid w:val="002E79D2"/>
    <w:rPr>
      <w:color w:val="605E5C"/>
      <w:shd w:val="clear" w:color="auto" w:fill="E1DFDD"/>
    </w:rPr>
  </w:style>
  <w:style w:type="character" w:customStyle="1" w:styleId="Titre3Car">
    <w:name w:val="Titre 3 Car"/>
    <w:basedOn w:val="Policepardfaut"/>
    <w:link w:val="Titre3"/>
    <w:uiPriority w:val="9"/>
    <w:rsid w:val="00847929"/>
    <w:rPr>
      <w:rFonts w:eastAsiaTheme="minorEastAsia" w:cstheme="majorEastAsia"/>
      <w:color w:val="0F4761" w:themeColor="accent1" w:themeShade="BF"/>
      <w:sz w:val="28"/>
      <w:szCs w:val="28"/>
    </w:rPr>
  </w:style>
  <w:style w:type="character" w:styleId="Lienhypertextesuivivisit">
    <w:name w:val="FollowedHyperlink"/>
    <w:basedOn w:val="Policepardfaut"/>
    <w:uiPriority w:val="99"/>
    <w:semiHidden/>
    <w:unhideWhenUsed/>
    <w:rsid w:val="0040655D"/>
    <w:rPr>
      <w:color w:val="96607D" w:themeColor="followedHyperlink"/>
      <w:u w:val="single"/>
    </w:rPr>
  </w:style>
  <w:style w:type="character" w:customStyle="1" w:styleId="Titre4Car">
    <w:name w:val="Titre 4 Car"/>
    <w:basedOn w:val="Policepardfaut"/>
    <w:link w:val="Titre4"/>
    <w:uiPriority w:val="9"/>
    <w:rsid w:val="00B70691"/>
    <w:rPr>
      <w:rFonts w:asciiTheme="majorHAnsi" w:eastAsiaTheme="majorEastAsia" w:hAnsiTheme="majorHAnsi" w:cstheme="majorBidi"/>
      <w:i/>
      <w:iCs/>
      <w:color w:val="0F4761" w:themeColor="accent1" w:themeShade="BF"/>
    </w:rPr>
  </w:style>
  <w:style w:type="character" w:customStyle="1" w:styleId="Titre2Car">
    <w:name w:val="Titre 2 Car"/>
    <w:basedOn w:val="Policepardfaut"/>
    <w:link w:val="Titre2"/>
    <w:uiPriority w:val="9"/>
    <w:rsid w:val="00A60C6C"/>
    <w:rPr>
      <w:rFonts w:asciiTheme="majorHAnsi" w:eastAsiaTheme="minorEastAsia" w:hAnsiTheme="majorHAnsi" w:cstheme="majorEastAsia"/>
      <w:color w:val="0F4761" w:themeColor="accent1" w:themeShade="BF"/>
      <w:sz w:val="32"/>
      <w:szCs w:val="32"/>
    </w:rPr>
  </w:style>
  <w:style w:type="paragraph" w:styleId="TM4">
    <w:name w:val="toc 4"/>
    <w:basedOn w:val="Normal"/>
    <w:next w:val="Normal"/>
    <w:autoRedefine/>
    <w:uiPriority w:val="39"/>
    <w:unhideWhenUsed/>
    <w:rsid w:val="00AD286B"/>
    <w:pPr>
      <w:spacing w:after="100"/>
      <w:ind w:left="720"/>
    </w:pPr>
  </w:style>
  <w:style w:type="character" w:customStyle="1" w:styleId="ParagraphedelisteCar">
    <w:name w:val="Paragraphe de liste Car"/>
    <w:aliases w:val="Bullet 1 Car,Liste Niveau 1 Car"/>
    <w:link w:val="Paragraphedeliste"/>
    <w:uiPriority w:val="34"/>
    <w:locked/>
    <w:rsid w:val="0029173E"/>
  </w:style>
  <w:style w:type="paragraph" w:styleId="Objetducommentaire">
    <w:name w:val="annotation subject"/>
    <w:basedOn w:val="Commentaire"/>
    <w:next w:val="Commentaire"/>
    <w:link w:val="ObjetducommentaireCar"/>
    <w:uiPriority w:val="99"/>
    <w:semiHidden/>
    <w:unhideWhenUsed/>
    <w:rsid w:val="00005AA5"/>
    <w:rPr>
      <w:b/>
      <w:bCs/>
    </w:rPr>
  </w:style>
  <w:style w:type="character" w:customStyle="1" w:styleId="ObjetducommentaireCar">
    <w:name w:val="Objet du commentaire Car"/>
    <w:basedOn w:val="CommentaireCar"/>
    <w:link w:val="Objetducommentaire"/>
    <w:uiPriority w:val="99"/>
    <w:semiHidden/>
    <w:rsid w:val="00005AA5"/>
    <w:rPr>
      <w:b/>
      <w:bCs/>
      <w:sz w:val="20"/>
      <w:szCs w:val="20"/>
    </w:rPr>
  </w:style>
  <w:style w:type="character" w:customStyle="1" w:styleId="Titre5Car">
    <w:name w:val="Titre 5 Car"/>
    <w:basedOn w:val="Policepardfaut"/>
    <w:link w:val="Titre5"/>
    <w:uiPriority w:val="9"/>
    <w:rsid w:val="004B40BE"/>
    <w:rPr>
      <w:rFonts w:asciiTheme="majorHAnsi" w:eastAsiaTheme="majorEastAsia" w:hAnsiTheme="majorHAnsi" w:cstheme="majorBidi"/>
      <w:color w:val="0F4761" w:themeColor="accent1" w:themeShade="BF"/>
    </w:rPr>
  </w:style>
  <w:style w:type="character" w:styleId="lev">
    <w:name w:val="Strong"/>
    <w:basedOn w:val="Policepardfaut"/>
    <w:uiPriority w:val="22"/>
    <w:qFormat/>
    <w:rsid w:val="00430B9B"/>
    <w:rPr>
      <w:b/>
      <w:bCs/>
    </w:rPr>
  </w:style>
  <w:style w:type="paragraph" w:styleId="TM5">
    <w:name w:val="toc 5"/>
    <w:basedOn w:val="Normal"/>
    <w:next w:val="Normal"/>
    <w:autoRedefine/>
    <w:uiPriority w:val="39"/>
    <w:unhideWhenUsed/>
    <w:rsid w:val="00131DC6"/>
    <w:pPr>
      <w:spacing w:after="100"/>
      <w:ind w:left="960"/>
    </w:pPr>
  </w:style>
  <w:style w:type="paragraph" w:styleId="NormalWeb">
    <w:name w:val="Normal (Web)"/>
    <w:basedOn w:val="Normal"/>
    <w:uiPriority w:val="99"/>
    <w:semiHidden/>
    <w:unhideWhenUsed/>
    <w:rsid w:val="0036386E"/>
    <w:rPr>
      <w:rFonts w:ascii="Times New Roman" w:hAnsi="Times New Roman" w:cs="Times New Roman"/>
    </w:rPr>
  </w:style>
  <w:style w:type="paragraph" w:styleId="TM6">
    <w:name w:val="toc 6"/>
    <w:basedOn w:val="Normal"/>
    <w:next w:val="Normal"/>
    <w:autoRedefine/>
    <w:uiPriority w:val="39"/>
    <w:unhideWhenUsed/>
    <w:rsid w:val="00C66EB7"/>
    <w:pPr>
      <w:spacing w:after="100" w:line="278" w:lineRule="auto"/>
      <w:ind w:left="1200"/>
    </w:pPr>
    <w:rPr>
      <w:rFonts w:eastAsiaTheme="minorEastAsia"/>
      <w:kern w:val="2"/>
      <w:lang w:val="fr-BE" w:eastAsia="fr-BE"/>
      <w14:ligatures w14:val="standardContextual"/>
    </w:rPr>
  </w:style>
  <w:style w:type="paragraph" w:styleId="TM7">
    <w:name w:val="toc 7"/>
    <w:basedOn w:val="Normal"/>
    <w:next w:val="Normal"/>
    <w:autoRedefine/>
    <w:uiPriority w:val="39"/>
    <w:unhideWhenUsed/>
    <w:rsid w:val="00C66EB7"/>
    <w:pPr>
      <w:spacing w:after="100" w:line="278" w:lineRule="auto"/>
      <w:ind w:left="1440"/>
    </w:pPr>
    <w:rPr>
      <w:rFonts w:eastAsiaTheme="minorEastAsia"/>
      <w:kern w:val="2"/>
      <w:lang w:val="fr-BE" w:eastAsia="fr-BE"/>
      <w14:ligatures w14:val="standardContextual"/>
    </w:rPr>
  </w:style>
  <w:style w:type="paragraph" w:styleId="TM8">
    <w:name w:val="toc 8"/>
    <w:basedOn w:val="Normal"/>
    <w:next w:val="Normal"/>
    <w:autoRedefine/>
    <w:uiPriority w:val="39"/>
    <w:unhideWhenUsed/>
    <w:rsid w:val="00C66EB7"/>
    <w:pPr>
      <w:spacing w:after="100" w:line="278" w:lineRule="auto"/>
      <w:ind w:left="1680"/>
    </w:pPr>
    <w:rPr>
      <w:rFonts w:eastAsiaTheme="minorEastAsia"/>
      <w:kern w:val="2"/>
      <w:lang w:val="fr-BE" w:eastAsia="fr-BE"/>
      <w14:ligatures w14:val="standardContextual"/>
    </w:rPr>
  </w:style>
  <w:style w:type="paragraph" w:styleId="TM9">
    <w:name w:val="toc 9"/>
    <w:basedOn w:val="Normal"/>
    <w:next w:val="Normal"/>
    <w:autoRedefine/>
    <w:uiPriority w:val="39"/>
    <w:unhideWhenUsed/>
    <w:rsid w:val="00C66EB7"/>
    <w:pPr>
      <w:spacing w:after="100" w:line="278" w:lineRule="auto"/>
      <w:ind w:left="1920"/>
    </w:pPr>
    <w:rPr>
      <w:rFonts w:eastAsiaTheme="minorEastAsia"/>
      <w:kern w:val="2"/>
      <w:lang w:val="fr-BE" w:eastAsia="fr-BE"/>
      <w14:ligatures w14:val="standardContextual"/>
    </w:rPr>
  </w:style>
  <w:style w:type="paragraph" w:styleId="En-ttedetabledesmatires">
    <w:name w:val="TOC Heading"/>
    <w:basedOn w:val="Titre1"/>
    <w:next w:val="Normal"/>
    <w:uiPriority w:val="39"/>
    <w:unhideWhenUsed/>
    <w:qFormat/>
    <w:rsid w:val="00E75388"/>
    <w:pPr>
      <w:spacing w:before="240" w:after="0" w:line="259" w:lineRule="auto"/>
      <w:outlineLvl w:val="9"/>
    </w:pPr>
    <w:rPr>
      <w:rFonts w:eastAsiaTheme="majorEastAsia" w:cstheme="majorBidi"/>
      <w:sz w:val="32"/>
      <w:szCs w:val="32"/>
      <w:lang w:val="fr-BE" w:eastAsia="fr-BE"/>
    </w:rPr>
  </w:style>
  <w:style w:type="character" w:customStyle="1" w:styleId="Titre1Car">
    <w:name w:val="Titre 1 Car"/>
    <w:basedOn w:val="Policepardfaut"/>
    <w:link w:val="Titre1"/>
    <w:uiPriority w:val="9"/>
    <w:rsid w:val="00D05D99"/>
    <w:rPr>
      <w:rFonts w:asciiTheme="majorHAnsi" w:eastAsiaTheme="minorEastAsia" w:hAnsiTheme="majorHAnsi" w:cstheme="majorEastAsia"/>
      <w:color w:val="0F4761" w:themeColor="accent1" w:themeShade="BF"/>
      <w:sz w:val="40"/>
      <w:szCs w:val="40"/>
    </w:rPr>
  </w:style>
  <w:style w:type="paragraph" w:customStyle="1" w:styleId="Default">
    <w:name w:val="Default"/>
    <w:rsid w:val="00087915"/>
    <w:pPr>
      <w:autoSpaceDE w:val="0"/>
      <w:autoSpaceDN w:val="0"/>
      <w:adjustRightInd w:val="0"/>
      <w:spacing w:after="0" w:line="240" w:lineRule="auto"/>
    </w:pPr>
    <w:rPr>
      <w:rFonts w:ascii="Calibri" w:hAnsi="Calibri" w:cs="Calibri"/>
      <w:color w:val="000000"/>
      <w:lang w:val="fr-BE"/>
    </w:rPr>
  </w:style>
  <w:style w:type="paragraph" w:styleId="Rvision">
    <w:name w:val="Revision"/>
    <w:hidden/>
    <w:uiPriority w:val="99"/>
    <w:semiHidden/>
    <w:rsid w:val="00A23A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19898">
      <w:bodyDiv w:val="1"/>
      <w:marLeft w:val="0"/>
      <w:marRight w:val="0"/>
      <w:marTop w:val="0"/>
      <w:marBottom w:val="0"/>
      <w:divBdr>
        <w:top w:val="none" w:sz="0" w:space="0" w:color="auto"/>
        <w:left w:val="none" w:sz="0" w:space="0" w:color="auto"/>
        <w:bottom w:val="none" w:sz="0" w:space="0" w:color="auto"/>
        <w:right w:val="none" w:sz="0" w:space="0" w:color="auto"/>
      </w:divBdr>
    </w:div>
    <w:div w:id="30225156">
      <w:bodyDiv w:val="1"/>
      <w:marLeft w:val="0"/>
      <w:marRight w:val="0"/>
      <w:marTop w:val="0"/>
      <w:marBottom w:val="0"/>
      <w:divBdr>
        <w:top w:val="none" w:sz="0" w:space="0" w:color="auto"/>
        <w:left w:val="none" w:sz="0" w:space="0" w:color="auto"/>
        <w:bottom w:val="none" w:sz="0" w:space="0" w:color="auto"/>
        <w:right w:val="none" w:sz="0" w:space="0" w:color="auto"/>
      </w:divBdr>
    </w:div>
    <w:div w:id="99617589">
      <w:bodyDiv w:val="1"/>
      <w:marLeft w:val="0"/>
      <w:marRight w:val="0"/>
      <w:marTop w:val="0"/>
      <w:marBottom w:val="0"/>
      <w:divBdr>
        <w:top w:val="none" w:sz="0" w:space="0" w:color="auto"/>
        <w:left w:val="none" w:sz="0" w:space="0" w:color="auto"/>
        <w:bottom w:val="none" w:sz="0" w:space="0" w:color="auto"/>
        <w:right w:val="none" w:sz="0" w:space="0" w:color="auto"/>
      </w:divBdr>
    </w:div>
    <w:div w:id="115881253">
      <w:bodyDiv w:val="1"/>
      <w:marLeft w:val="0"/>
      <w:marRight w:val="0"/>
      <w:marTop w:val="0"/>
      <w:marBottom w:val="0"/>
      <w:divBdr>
        <w:top w:val="none" w:sz="0" w:space="0" w:color="auto"/>
        <w:left w:val="none" w:sz="0" w:space="0" w:color="auto"/>
        <w:bottom w:val="none" w:sz="0" w:space="0" w:color="auto"/>
        <w:right w:val="none" w:sz="0" w:space="0" w:color="auto"/>
      </w:divBdr>
    </w:div>
    <w:div w:id="178739162">
      <w:bodyDiv w:val="1"/>
      <w:marLeft w:val="0"/>
      <w:marRight w:val="0"/>
      <w:marTop w:val="0"/>
      <w:marBottom w:val="0"/>
      <w:divBdr>
        <w:top w:val="none" w:sz="0" w:space="0" w:color="auto"/>
        <w:left w:val="none" w:sz="0" w:space="0" w:color="auto"/>
        <w:bottom w:val="none" w:sz="0" w:space="0" w:color="auto"/>
        <w:right w:val="none" w:sz="0" w:space="0" w:color="auto"/>
      </w:divBdr>
    </w:div>
    <w:div w:id="229850467">
      <w:bodyDiv w:val="1"/>
      <w:marLeft w:val="0"/>
      <w:marRight w:val="0"/>
      <w:marTop w:val="0"/>
      <w:marBottom w:val="0"/>
      <w:divBdr>
        <w:top w:val="none" w:sz="0" w:space="0" w:color="auto"/>
        <w:left w:val="none" w:sz="0" w:space="0" w:color="auto"/>
        <w:bottom w:val="none" w:sz="0" w:space="0" w:color="auto"/>
        <w:right w:val="none" w:sz="0" w:space="0" w:color="auto"/>
      </w:divBdr>
    </w:div>
    <w:div w:id="245770686">
      <w:bodyDiv w:val="1"/>
      <w:marLeft w:val="0"/>
      <w:marRight w:val="0"/>
      <w:marTop w:val="0"/>
      <w:marBottom w:val="0"/>
      <w:divBdr>
        <w:top w:val="none" w:sz="0" w:space="0" w:color="auto"/>
        <w:left w:val="none" w:sz="0" w:space="0" w:color="auto"/>
        <w:bottom w:val="none" w:sz="0" w:space="0" w:color="auto"/>
        <w:right w:val="none" w:sz="0" w:space="0" w:color="auto"/>
      </w:divBdr>
    </w:div>
    <w:div w:id="254823864">
      <w:bodyDiv w:val="1"/>
      <w:marLeft w:val="0"/>
      <w:marRight w:val="0"/>
      <w:marTop w:val="0"/>
      <w:marBottom w:val="0"/>
      <w:divBdr>
        <w:top w:val="none" w:sz="0" w:space="0" w:color="auto"/>
        <w:left w:val="none" w:sz="0" w:space="0" w:color="auto"/>
        <w:bottom w:val="none" w:sz="0" w:space="0" w:color="auto"/>
        <w:right w:val="none" w:sz="0" w:space="0" w:color="auto"/>
      </w:divBdr>
    </w:div>
    <w:div w:id="274097472">
      <w:bodyDiv w:val="1"/>
      <w:marLeft w:val="0"/>
      <w:marRight w:val="0"/>
      <w:marTop w:val="0"/>
      <w:marBottom w:val="0"/>
      <w:divBdr>
        <w:top w:val="none" w:sz="0" w:space="0" w:color="auto"/>
        <w:left w:val="none" w:sz="0" w:space="0" w:color="auto"/>
        <w:bottom w:val="none" w:sz="0" w:space="0" w:color="auto"/>
        <w:right w:val="none" w:sz="0" w:space="0" w:color="auto"/>
      </w:divBdr>
    </w:div>
    <w:div w:id="366101446">
      <w:bodyDiv w:val="1"/>
      <w:marLeft w:val="0"/>
      <w:marRight w:val="0"/>
      <w:marTop w:val="0"/>
      <w:marBottom w:val="0"/>
      <w:divBdr>
        <w:top w:val="none" w:sz="0" w:space="0" w:color="auto"/>
        <w:left w:val="none" w:sz="0" w:space="0" w:color="auto"/>
        <w:bottom w:val="none" w:sz="0" w:space="0" w:color="auto"/>
        <w:right w:val="none" w:sz="0" w:space="0" w:color="auto"/>
      </w:divBdr>
    </w:div>
    <w:div w:id="434790486">
      <w:bodyDiv w:val="1"/>
      <w:marLeft w:val="0"/>
      <w:marRight w:val="0"/>
      <w:marTop w:val="0"/>
      <w:marBottom w:val="0"/>
      <w:divBdr>
        <w:top w:val="none" w:sz="0" w:space="0" w:color="auto"/>
        <w:left w:val="none" w:sz="0" w:space="0" w:color="auto"/>
        <w:bottom w:val="none" w:sz="0" w:space="0" w:color="auto"/>
        <w:right w:val="none" w:sz="0" w:space="0" w:color="auto"/>
      </w:divBdr>
    </w:div>
    <w:div w:id="475223841">
      <w:bodyDiv w:val="1"/>
      <w:marLeft w:val="0"/>
      <w:marRight w:val="0"/>
      <w:marTop w:val="0"/>
      <w:marBottom w:val="0"/>
      <w:divBdr>
        <w:top w:val="none" w:sz="0" w:space="0" w:color="auto"/>
        <w:left w:val="none" w:sz="0" w:space="0" w:color="auto"/>
        <w:bottom w:val="none" w:sz="0" w:space="0" w:color="auto"/>
        <w:right w:val="none" w:sz="0" w:space="0" w:color="auto"/>
      </w:divBdr>
    </w:div>
    <w:div w:id="487596400">
      <w:bodyDiv w:val="1"/>
      <w:marLeft w:val="0"/>
      <w:marRight w:val="0"/>
      <w:marTop w:val="0"/>
      <w:marBottom w:val="0"/>
      <w:divBdr>
        <w:top w:val="none" w:sz="0" w:space="0" w:color="auto"/>
        <w:left w:val="none" w:sz="0" w:space="0" w:color="auto"/>
        <w:bottom w:val="none" w:sz="0" w:space="0" w:color="auto"/>
        <w:right w:val="none" w:sz="0" w:space="0" w:color="auto"/>
      </w:divBdr>
    </w:div>
    <w:div w:id="515577457">
      <w:bodyDiv w:val="1"/>
      <w:marLeft w:val="0"/>
      <w:marRight w:val="0"/>
      <w:marTop w:val="0"/>
      <w:marBottom w:val="0"/>
      <w:divBdr>
        <w:top w:val="none" w:sz="0" w:space="0" w:color="auto"/>
        <w:left w:val="none" w:sz="0" w:space="0" w:color="auto"/>
        <w:bottom w:val="none" w:sz="0" w:space="0" w:color="auto"/>
        <w:right w:val="none" w:sz="0" w:space="0" w:color="auto"/>
      </w:divBdr>
      <w:divsChild>
        <w:div w:id="1347321306">
          <w:marLeft w:val="0"/>
          <w:marRight w:val="0"/>
          <w:marTop w:val="0"/>
          <w:marBottom w:val="0"/>
          <w:divBdr>
            <w:top w:val="none" w:sz="0" w:space="0" w:color="auto"/>
            <w:left w:val="none" w:sz="0" w:space="0" w:color="auto"/>
            <w:bottom w:val="none" w:sz="0" w:space="0" w:color="auto"/>
            <w:right w:val="none" w:sz="0" w:space="0" w:color="auto"/>
          </w:divBdr>
          <w:divsChild>
            <w:div w:id="1588272829">
              <w:marLeft w:val="0"/>
              <w:marRight w:val="0"/>
              <w:marTop w:val="0"/>
              <w:marBottom w:val="0"/>
              <w:divBdr>
                <w:top w:val="none" w:sz="0" w:space="0" w:color="auto"/>
                <w:left w:val="none" w:sz="0" w:space="0" w:color="auto"/>
                <w:bottom w:val="none" w:sz="0" w:space="0" w:color="auto"/>
                <w:right w:val="none" w:sz="0" w:space="0" w:color="auto"/>
              </w:divBdr>
            </w:div>
            <w:div w:id="1187065854">
              <w:marLeft w:val="0"/>
              <w:marRight w:val="0"/>
              <w:marTop w:val="0"/>
              <w:marBottom w:val="0"/>
              <w:divBdr>
                <w:top w:val="none" w:sz="0" w:space="0" w:color="auto"/>
                <w:left w:val="none" w:sz="0" w:space="0" w:color="auto"/>
                <w:bottom w:val="none" w:sz="0" w:space="0" w:color="auto"/>
                <w:right w:val="none" w:sz="0" w:space="0" w:color="auto"/>
              </w:divBdr>
            </w:div>
            <w:div w:id="3214516">
              <w:marLeft w:val="0"/>
              <w:marRight w:val="0"/>
              <w:marTop w:val="0"/>
              <w:marBottom w:val="0"/>
              <w:divBdr>
                <w:top w:val="none" w:sz="0" w:space="0" w:color="auto"/>
                <w:left w:val="none" w:sz="0" w:space="0" w:color="auto"/>
                <w:bottom w:val="none" w:sz="0" w:space="0" w:color="auto"/>
                <w:right w:val="none" w:sz="0" w:space="0" w:color="auto"/>
              </w:divBdr>
            </w:div>
            <w:div w:id="1448088949">
              <w:marLeft w:val="0"/>
              <w:marRight w:val="0"/>
              <w:marTop w:val="0"/>
              <w:marBottom w:val="0"/>
              <w:divBdr>
                <w:top w:val="none" w:sz="0" w:space="0" w:color="auto"/>
                <w:left w:val="none" w:sz="0" w:space="0" w:color="auto"/>
                <w:bottom w:val="none" w:sz="0" w:space="0" w:color="auto"/>
                <w:right w:val="none" w:sz="0" w:space="0" w:color="auto"/>
              </w:divBdr>
            </w:div>
            <w:div w:id="1231699407">
              <w:marLeft w:val="0"/>
              <w:marRight w:val="0"/>
              <w:marTop w:val="0"/>
              <w:marBottom w:val="0"/>
              <w:divBdr>
                <w:top w:val="none" w:sz="0" w:space="0" w:color="auto"/>
                <w:left w:val="none" w:sz="0" w:space="0" w:color="auto"/>
                <w:bottom w:val="none" w:sz="0" w:space="0" w:color="auto"/>
                <w:right w:val="none" w:sz="0" w:space="0" w:color="auto"/>
              </w:divBdr>
            </w:div>
          </w:divsChild>
        </w:div>
        <w:div w:id="1378551293">
          <w:marLeft w:val="0"/>
          <w:marRight w:val="0"/>
          <w:marTop w:val="0"/>
          <w:marBottom w:val="0"/>
          <w:divBdr>
            <w:top w:val="none" w:sz="0" w:space="0" w:color="auto"/>
            <w:left w:val="none" w:sz="0" w:space="0" w:color="auto"/>
            <w:bottom w:val="none" w:sz="0" w:space="0" w:color="auto"/>
            <w:right w:val="none" w:sz="0" w:space="0" w:color="auto"/>
          </w:divBdr>
          <w:divsChild>
            <w:div w:id="1589077615">
              <w:marLeft w:val="-75"/>
              <w:marRight w:val="0"/>
              <w:marTop w:val="30"/>
              <w:marBottom w:val="30"/>
              <w:divBdr>
                <w:top w:val="none" w:sz="0" w:space="0" w:color="auto"/>
                <w:left w:val="none" w:sz="0" w:space="0" w:color="auto"/>
                <w:bottom w:val="none" w:sz="0" w:space="0" w:color="auto"/>
                <w:right w:val="none" w:sz="0" w:space="0" w:color="auto"/>
              </w:divBdr>
              <w:divsChild>
                <w:div w:id="2082828399">
                  <w:marLeft w:val="0"/>
                  <w:marRight w:val="0"/>
                  <w:marTop w:val="0"/>
                  <w:marBottom w:val="0"/>
                  <w:divBdr>
                    <w:top w:val="none" w:sz="0" w:space="0" w:color="auto"/>
                    <w:left w:val="none" w:sz="0" w:space="0" w:color="auto"/>
                    <w:bottom w:val="none" w:sz="0" w:space="0" w:color="auto"/>
                    <w:right w:val="none" w:sz="0" w:space="0" w:color="auto"/>
                  </w:divBdr>
                  <w:divsChild>
                    <w:div w:id="818158994">
                      <w:marLeft w:val="0"/>
                      <w:marRight w:val="0"/>
                      <w:marTop w:val="0"/>
                      <w:marBottom w:val="0"/>
                      <w:divBdr>
                        <w:top w:val="none" w:sz="0" w:space="0" w:color="auto"/>
                        <w:left w:val="none" w:sz="0" w:space="0" w:color="auto"/>
                        <w:bottom w:val="none" w:sz="0" w:space="0" w:color="auto"/>
                        <w:right w:val="none" w:sz="0" w:space="0" w:color="auto"/>
                      </w:divBdr>
                    </w:div>
                  </w:divsChild>
                </w:div>
                <w:div w:id="1495562942">
                  <w:marLeft w:val="0"/>
                  <w:marRight w:val="0"/>
                  <w:marTop w:val="0"/>
                  <w:marBottom w:val="0"/>
                  <w:divBdr>
                    <w:top w:val="none" w:sz="0" w:space="0" w:color="auto"/>
                    <w:left w:val="none" w:sz="0" w:space="0" w:color="auto"/>
                    <w:bottom w:val="none" w:sz="0" w:space="0" w:color="auto"/>
                    <w:right w:val="none" w:sz="0" w:space="0" w:color="auto"/>
                  </w:divBdr>
                  <w:divsChild>
                    <w:div w:id="1822307818">
                      <w:marLeft w:val="0"/>
                      <w:marRight w:val="0"/>
                      <w:marTop w:val="0"/>
                      <w:marBottom w:val="0"/>
                      <w:divBdr>
                        <w:top w:val="none" w:sz="0" w:space="0" w:color="auto"/>
                        <w:left w:val="none" w:sz="0" w:space="0" w:color="auto"/>
                        <w:bottom w:val="none" w:sz="0" w:space="0" w:color="auto"/>
                        <w:right w:val="none" w:sz="0" w:space="0" w:color="auto"/>
                      </w:divBdr>
                    </w:div>
                  </w:divsChild>
                </w:div>
                <w:div w:id="1962881063">
                  <w:marLeft w:val="0"/>
                  <w:marRight w:val="0"/>
                  <w:marTop w:val="0"/>
                  <w:marBottom w:val="0"/>
                  <w:divBdr>
                    <w:top w:val="none" w:sz="0" w:space="0" w:color="auto"/>
                    <w:left w:val="none" w:sz="0" w:space="0" w:color="auto"/>
                    <w:bottom w:val="none" w:sz="0" w:space="0" w:color="auto"/>
                    <w:right w:val="none" w:sz="0" w:space="0" w:color="auto"/>
                  </w:divBdr>
                  <w:divsChild>
                    <w:div w:id="1725828620">
                      <w:marLeft w:val="0"/>
                      <w:marRight w:val="0"/>
                      <w:marTop w:val="0"/>
                      <w:marBottom w:val="0"/>
                      <w:divBdr>
                        <w:top w:val="none" w:sz="0" w:space="0" w:color="auto"/>
                        <w:left w:val="none" w:sz="0" w:space="0" w:color="auto"/>
                        <w:bottom w:val="none" w:sz="0" w:space="0" w:color="auto"/>
                        <w:right w:val="none" w:sz="0" w:space="0" w:color="auto"/>
                      </w:divBdr>
                    </w:div>
                  </w:divsChild>
                </w:div>
                <w:div w:id="1502353430">
                  <w:marLeft w:val="0"/>
                  <w:marRight w:val="0"/>
                  <w:marTop w:val="0"/>
                  <w:marBottom w:val="0"/>
                  <w:divBdr>
                    <w:top w:val="none" w:sz="0" w:space="0" w:color="auto"/>
                    <w:left w:val="none" w:sz="0" w:space="0" w:color="auto"/>
                    <w:bottom w:val="none" w:sz="0" w:space="0" w:color="auto"/>
                    <w:right w:val="none" w:sz="0" w:space="0" w:color="auto"/>
                  </w:divBdr>
                  <w:divsChild>
                    <w:div w:id="1601136920">
                      <w:marLeft w:val="0"/>
                      <w:marRight w:val="0"/>
                      <w:marTop w:val="0"/>
                      <w:marBottom w:val="0"/>
                      <w:divBdr>
                        <w:top w:val="none" w:sz="0" w:space="0" w:color="auto"/>
                        <w:left w:val="none" w:sz="0" w:space="0" w:color="auto"/>
                        <w:bottom w:val="none" w:sz="0" w:space="0" w:color="auto"/>
                        <w:right w:val="none" w:sz="0" w:space="0" w:color="auto"/>
                      </w:divBdr>
                    </w:div>
                  </w:divsChild>
                </w:div>
                <w:div w:id="1489788525">
                  <w:marLeft w:val="0"/>
                  <w:marRight w:val="0"/>
                  <w:marTop w:val="0"/>
                  <w:marBottom w:val="0"/>
                  <w:divBdr>
                    <w:top w:val="none" w:sz="0" w:space="0" w:color="auto"/>
                    <w:left w:val="none" w:sz="0" w:space="0" w:color="auto"/>
                    <w:bottom w:val="none" w:sz="0" w:space="0" w:color="auto"/>
                    <w:right w:val="none" w:sz="0" w:space="0" w:color="auto"/>
                  </w:divBdr>
                  <w:divsChild>
                    <w:div w:id="268121591">
                      <w:marLeft w:val="0"/>
                      <w:marRight w:val="0"/>
                      <w:marTop w:val="0"/>
                      <w:marBottom w:val="0"/>
                      <w:divBdr>
                        <w:top w:val="none" w:sz="0" w:space="0" w:color="auto"/>
                        <w:left w:val="none" w:sz="0" w:space="0" w:color="auto"/>
                        <w:bottom w:val="none" w:sz="0" w:space="0" w:color="auto"/>
                        <w:right w:val="none" w:sz="0" w:space="0" w:color="auto"/>
                      </w:divBdr>
                    </w:div>
                  </w:divsChild>
                </w:div>
                <w:div w:id="797065510">
                  <w:marLeft w:val="0"/>
                  <w:marRight w:val="0"/>
                  <w:marTop w:val="0"/>
                  <w:marBottom w:val="0"/>
                  <w:divBdr>
                    <w:top w:val="none" w:sz="0" w:space="0" w:color="auto"/>
                    <w:left w:val="none" w:sz="0" w:space="0" w:color="auto"/>
                    <w:bottom w:val="none" w:sz="0" w:space="0" w:color="auto"/>
                    <w:right w:val="none" w:sz="0" w:space="0" w:color="auto"/>
                  </w:divBdr>
                  <w:divsChild>
                    <w:div w:id="454643055">
                      <w:marLeft w:val="0"/>
                      <w:marRight w:val="0"/>
                      <w:marTop w:val="0"/>
                      <w:marBottom w:val="0"/>
                      <w:divBdr>
                        <w:top w:val="none" w:sz="0" w:space="0" w:color="auto"/>
                        <w:left w:val="none" w:sz="0" w:space="0" w:color="auto"/>
                        <w:bottom w:val="none" w:sz="0" w:space="0" w:color="auto"/>
                        <w:right w:val="none" w:sz="0" w:space="0" w:color="auto"/>
                      </w:divBdr>
                    </w:div>
                  </w:divsChild>
                </w:div>
                <w:div w:id="1663661969">
                  <w:marLeft w:val="0"/>
                  <w:marRight w:val="0"/>
                  <w:marTop w:val="0"/>
                  <w:marBottom w:val="0"/>
                  <w:divBdr>
                    <w:top w:val="none" w:sz="0" w:space="0" w:color="auto"/>
                    <w:left w:val="none" w:sz="0" w:space="0" w:color="auto"/>
                    <w:bottom w:val="none" w:sz="0" w:space="0" w:color="auto"/>
                    <w:right w:val="none" w:sz="0" w:space="0" w:color="auto"/>
                  </w:divBdr>
                  <w:divsChild>
                    <w:div w:id="1993829987">
                      <w:marLeft w:val="0"/>
                      <w:marRight w:val="0"/>
                      <w:marTop w:val="0"/>
                      <w:marBottom w:val="0"/>
                      <w:divBdr>
                        <w:top w:val="none" w:sz="0" w:space="0" w:color="auto"/>
                        <w:left w:val="none" w:sz="0" w:space="0" w:color="auto"/>
                        <w:bottom w:val="none" w:sz="0" w:space="0" w:color="auto"/>
                        <w:right w:val="none" w:sz="0" w:space="0" w:color="auto"/>
                      </w:divBdr>
                    </w:div>
                  </w:divsChild>
                </w:div>
                <w:div w:id="259946791">
                  <w:marLeft w:val="0"/>
                  <w:marRight w:val="0"/>
                  <w:marTop w:val="0"/>
                  <w:marBottom w:val="0"/>
                  <w:divBdr>
                    <w:top w:val="none" w:sz="0" w:space="0" w:color="auto"/>
                    <w:left w:val="none" w:sz="0" w:space="0" w:color="auto"/>
                    <w:bottom w:val="none" w:sz="0" w:space="0" w:color="auto"/>
                    <w:right w:val="none" w:sz="0" w:space="0" w:color="auto"/>
                  </w:divBdr>
                  <w:divsChild>
                    <w:div w:id="449976632">
                      <w:marLeft w:val="0"/>
                      <w:marRight w:val="0"/>
                      <w:marTop w:val="0"/>
                      <w:marBottom w:val="0"/>
                      <w:divBdr>
                        <w:top w:val="none" w:sz="0" w:space="0" w:color="auto"/>
                        <w:left w:val="none" w:sz="0" w:space="0" w:color="auto"/>
                        <w:bottom w:val="none" w:sz="0" w:space="0" w:color="auto"/>
                        <w:right w:val="none" w:sz="0" w:space="0" w:color="auto"/>
                      </w:divBdr>
                    </w:div>
                  </w:divsChild>
                </w:div>
                <w:div w:id="1643919911">
                  <w:marLeft w:val="0"/>
                  <w:marRight w:val="0"/>
                  <w:marTop w:val="0"/>
                  <w:marBottom w:val="0"/>
                  <w:divBdr>
                    <w:top w:val="none" w:sz="0" w:space="0" w:color="auto"/>
                    <w:left w:val="none" w:sz="0" w:space="0" w:color="auto"/>
                    <w:bottom w:val="none" w:sz="0" w:space="0" w:color="auto"/>
                    <w:right w:val="none" w:sz="0" w:space="0" w:color="auto"/>
                  </w:divBdr>
                  <w:divsChild>
                    <w:div w:id="207382818">
                      <w:marLeft w:val="0"/>
                      <w:marRight w:val="0"/>
                      <w:marTop w:val="0"/>
                      <w:marBottom w:val="0"/>
                      <w:divBdr>
                        <w:top w:val="none" w:sz="0" w:space="0" w:color="auto"/>
                        <w:left w:val="none" w:sz="0" w:space="0" w:color="auto"/>
                        <w:bottom w:val="none" w:sz="0" w:space="0" w:color="auto"/>
                        <w:right w:val="none" w:sz="0" w:space="0" w:color="auto"/>
                      </w:divBdr>
                    </w:div>
                  </w:divsChild>
                </w:div>
                <w:div w:id="1162238806">
                  <w:marLeft w:val="0"/>
                  <w:marRight w:val="0"/>
                  <w:marTop w:val="0"/>
                  <w:marBottom w:val="0"/>
                  <w:divBdr>
                    <w:top w:val="none" w:sz="0" w:space="0" w:color="auto"/>
                    <w:left w:val="none" w:sz="0" w:space="0" w:color="auto"/>
                    <w:bottom w:val="none" w:sz="0" w:space="0" w:color="auto"/>
                    <w:right w:val="none" w:sz="0" w:space="0" w:color="auto"/>
                  </w:divBdr>
                  <w:divsChild>
                    <w:div w:id="1911109864">
                      <w:marLeft w:val="0"/>
                      <w:marRight w:val="0"/>
                      <w:marTop w:val="0"/>
                      <w:marBottom w:val="0"/>
                      <w:divBdr>
                        <w:top w:val="none" w:sz="0" w:space="0" w:color="auto"/>
                        <w:left w:val="none" w:sz="0" w:space="0" w:color="auto"/>
                        <w:bottom w:val="none" w:sz="0" w:space="0" w:color="auto"/>
                        <w:right w:val="none" w:sz="0" w:space="0" w:color="auto"/>
                      </w:divBdr>
                    </w:div>
                  </w:divsChild>
                </w:div>
                <w:div w:id="1453866417">
                  <w:marLeft w:val="0"/>
                  <w:marRight w:val="0"/>
                  <w:marTop w:val="0"/>
                  <w:marBottom w:val="0"/>
                  <w:divBdr>
                    <w:top w:val="none" w:sz="0" w:space="0" w:color="auto"/>
                    <w:left w:val="none" w:sz="0" w:space="0" w:color="auto"/>
                    <w:bottom w:val="none" w:sz="0" w:space="0" w:color="auto"/>
                    <w:right w:val="none" w:sz="0" w:space="0" w:color="auto"/>
                  </w:divBdr>
                  <w:divsChild>
                    <w:div w:id="89544612">
                      <w:marLeft w:val="0"/>
                      <w:marRight w:val="0"/>
                      <w:marTop w:val="0"/>
                      <w:marBottom w:val="0"/>
                      <w:divBdr>
                        <w:top w:val="none" w:sz="0" w:space="0" w:color="auto"/>
                        <w:left w:val="none" w:sz="0" w:space="0" w:color="auto"/>
                        <w:bottom w:val="none" w:sz="0" w:space="0" w:color="auto"/>
                        <w:right w:val="none" w:sz="0" w:space="0" w:color="auto"/>
                      </w:divBdr>
                    </w:div>
                  </w:divsChild>
                </w:div>
                <w:div w:id="328362487">
                  <w:marLeft w:val="0"/>
                  <w:marRight w:val="0"/>
                  <w:marTop w:val="0"/>
                  <w:marBottom w:val="0"/>
                  <w:divBdr>
                    <w:top w:val="none" w:sz="0" w:space="0" w:color="auto"/>
                    <w:left w:val="none" w:sz="0" w:space="0" w:color="auto"/>
                    <w:bottom w:val="none" w:sz="0" w:space="0" w:color="auto"/>
                    <w:right w:val="none" w:sz="0" w:space="0" w:color="auto"/>
                  </w:divBdr>
                  <w:divsChild>
                    <w:div w:id="1193689737">
                      <w:marLeft w:val="0"/>
                      <w:marRight w:val="0"/>
                      <w:marTop w:val="0"/>
                      <w:marBottom w:val="0"/>
                      <w:divBdr>
                        <w:top w:val="none" w:sz="0" w:space="0" w:color="auto"/>
                        <w:left w:val="none" w:sz="0" w:space="0" w:color="auto"/>
                        <w:bottom w:val="none" w:sz="0" w:space="0" w:color="auto"/>
                        <w:right w:val="none" w:sz="0" w:space="0" w:color="auto"/>
                      </w:divBdr>
                    </w:div>
                  </w:divsChild>
                </w:div>
                <w:div w:id="155345066">
                  <w:marLeft w:val="0"/>
                  <w:marRight w:val="0"/>
                  <w:marTop w:val="0"/>
                  <w:marBottom w:val="0"/>
                  <w:divBdr>
                    <w:top w:val="none" w:sz="0" w:space="0" w:color="auto"/>
                    <w:left w:val="none" w:sz="0" w:space="0" w:color="auto"/>
                    <w:bottom w:val="none" w:sz="0" w:space="0" w:color="auto"/>
                    <w:right w:val="none" w:sz="0" w:space="0" w:color="auto"/>
                  </w:divBdr>
                  <w:divsChild>
                    <w:div w:id="1111705558">
                      <w:marLeft w:val="0"/>
                      <w:marRight w:val="0"/>
                      <w:marTop w:val="0"/>
                      <w:marBottom w:val="0"/>
                      <w:divBdr>
                        <w:top w:val="none" w:sz="0" w:space="0" w:color="auto"/>
                        <w:left w:val="none" w:sz="0" w:space="0" w:color="auto"/>
                        <w:bottom w:val="none" w:sz="0" w:space="0" w:color="auto"/>
                        <w:right w:val="none" w:sz="0" w:space="0" w:color="auto"/>
                      </w:divBdr>
                    </w:div>
                  </w:divsChild>
                </w:div>
                <w:div w:id="30687361">
                  <w:marLeft w:val="0"/>
                  <w:marRight w:val="0"/>
                  <w:marTop w:val="0"/>
                  <w:marBottom w:val="0"/>
                  <w:divBdr>
                    <w:top w:val="none" w:sz="0" w:space="0" w:color="auto"/>
                    <w:left w:val="none" w:sz="0" w:space="0" w:color="auto"/>
                    <w:bottom w:val="none" w:sz="0" w:space="0" w:color="auto"/>
                    <w:right w:val="none" w:sz="0" w:space="0" w:color="auto"/>
                  </w:divBdr>
                  <w:divsChild>
                    <w:div w:id="69274538">
                      <w:marLeft w:val="0"/>
                      <w:marRight w:val="0"/>
                      <w:marTop w:val="0"/>
                      <w:marBottom w:val="0"/>
                      <w:divBdr>
                        <w:top w:val="none" w:sz="0" w:space="0" w:color="auto"/>
                        <w:left w:val="none" w:sz="0" w:space="0" w:color="auto"/>
                        <w:bottom w:val="none" w:sz="0" w:space="0" w:color="auto"/>
                        <w:right w:val="none" w:sz="0" w:space="0" w:color="auto"/>
                      </w:divBdr>
                    </w:div>
                  </w:divsChild>
                </w:div>
                <w:div w:id="301275116">
                  <w:marLeft w:val="0"/>
                  <w:marRight w:val="0"/>
                  <w:marTop w:val="0"/>
                  <w:marBottom w:val="0"/>
                  <w:divBdr>
                    <w:top w:val="none" w:sz="0" w:space="0" w:color="auto"/>
                    <w:left w:val="none" w:sz="0" w:space="0" w:color="auto"/>
                    <w:bottom w:val="none" w:sz="0" w:space="0" w:color="auto"/>
                    <w:right w:val="none" w:sz="0" w:space="0" w:color="auto"/>
                  </w:divBdr>
                  <w:divsChild>
                    <w:div w:id="620259005">
                      <w:marLeft w:val="0"/>
                      <w:marRight w:val="0"/>
                      <w:marTop w:val="0"/>
                      <w:marBottom w:val="0"/>
                      <w:divBdr>
                        <w:top w:val="none" w:sz="0" w:space="0" w:color="auto"/>
                        <w:left w:val="none" w:sz="0" w:space="0" w:color="auto"/>
                        <w:bottom w:val="none" w:sz="0" w:space="0" w:color="auto"/>
                        <w:right w:val="none" w:sz="0" w:space="0" w:color="auto"/>
                      </w:divBdr>
                    </w:div>
                  </w:divsChild>
                </w:div>
                <w:div w:id="987630993">
                  <w:marLeft w:val="0"/>
                  <w:marRight w:val="0"/>
                  <w:marTop w:val="0"/>
                  <w:marBottom w:val="0"/>
                  <w:divBdr>
                    <w:top w:val="none" w:sz="0" w:space="0" w:color="auto"/>
                    <w:left w:val="none" w:sz="0" w:space="0" w:color="auto"/>
                    <w:bottom w:val="none" w:sz="0" w:space="0" w:color="auto"/>
                    <w:right w:val="none" w:sz="0" w:space="0" w:color="auto"/>
                  </w:divBdr>
                  <w:divsChild>
                    <w:div w:id="1454399773">
                      <w:marLeft w:val="0"/>
                      <w:marRight w:val="0"/>
                      <w:marTop w:val="0"/>
                      <w:marBottom w:val="0"/>
                      <w:divBdr>
                        <w:top w:val="none" w:sz="0" w:space="0" w:color="auto"/>
                        <w:left w:val="none" w:sz="0" w:space="0" w:color="auto"/>
                        <w:bottom w:val="none" w:sz="0" w:space="0" w:color="auto"/>
                        <w:right w:val="none" w:sz="0" w:space="0" w:color="auto"/>
                      </w:divBdr>
                    </w:div>
                  </w:divsChild>
                </w:div>
                <w:div w:id="539364495">
                  <w:marLeft w:val="0"/>
                  <w:marRight w:val="0"/>
                  <w:marTop w:val="0"/>
                  <w:marBottom w:val="0"/>
                  <w:divBdr>
                    <w:top w:val="none" w:sz="0" w:space="0" w:color="auto"/>
                    <w:left w:val="none" w:sz="0" w:space="0" w:color="auto"/>
                    <w:bottom w:val="none" w:sz="0" w:space="0" w:color="auto"/>
                    <w:right w:val="none" w:sz="0" w:space="0" w:color="auto"/>
                  </w:divBdr>
                  <w:divsChild>
                    <w:div w:id="1856770857">
                      <w:marLeft w:val="0"/>
                      <w:marRight w:val="0"/>
                      <w:marTop w:val="0"/>
                      <w:marBottom w:val="0"/>
                      <w:divBdr>
                        <w:top w:val="none" w:sz="0" w:space="0" w:color="auto"/>
                        <w:left w:val="none" w:sz="0" w:space="0" w:color="auto"/>
                        <w:bottom w:val="none" w:sz="0" w:space="0" w:color="auto"/>
                        <w:right w:val="none" w:sz="0" w:space="0" w:color="auto"/>
                      </w:divBdr>
                    </w:div>
                  </w:divsChild>
                </w:div>
                <w:div w:id="1698698099">
                  <w:marLeft w:val="0"/>
                  <w:marRight w:val="0"/>
                  <w:marTop w:val="0"/>
                  <w:marBottom w:val="0"/>
                  <w:divBdr>
                    <w:top w:val="none" w:sz="0" w:space="0" w:color="auto"/>
                    <w:left w:val="none" w:sz="0" w:space="0" w:color="auto"/>
                    <w:bottom w:val="none" w:sz="0" w:space="0" w:color="auto"/>
                    <w:right w:val="none" w:sz="0" w:space="0" w:color="auto"/>
                  </w:divBdr>
                  <w:divsChild>
                    <w:div w:id="1320188362">
                      <w:marLeft w:val="0"/>
                      <w:marRight w:val="0"/>
                      <w:marTop w:val="0"/>
                      <w:marBottom w:val="0"/>
                      <w:divBdr>
                        <w:top w:val="none" w:sz="0" w:space="0" w:color="auto"/>
                        <w:left w:val="none" w:sz="0" w:space="0" w:color="auto"/>
                        <w:bottom w:val="none" w:sz="0" w:space="0" w:color="auto"/>
                        <w:right w:val="none" w:sz="0" w:space="0" w:color="auto"/>
                      </w:divBdr>
                    </w:div>
                  </w:divsChild>
                </w:div>
                <w:div w:id="353384623">
                  <w:marLeft w:val="0"/>
                  <w:marRight w:val="0"/>
                  <w:marTop w:val="0"/>
                  <w:marBottom w:val="0"/>
                  <w:divBdr>
                    <w:top w:val="none" w:sz="0" w:space="0" w:color="auto"/>
                    <w:left w:val="none" w:sz="0" w:space="0" w:color="auto"/>
                    <w:bottom w:val="none" w:sz="0" w:space="0" w:color="auto"/>
                    <w:right w:val="none" w:sz="0" w:space="0" w:color="auto"/>
                  </w:divBdr>
                  <w:divsChild>
                    <w:div w:id="645939098">
                      <w:marLeft w:val="0"/>
                      <w:marRight w:val="0"/>
                      <w:marTop w:val="0"/>
                      <w:marBottom w:val="0"/>
                      <w:divBdr>
                        <w:top w:val="none" w:sz="0" w:space="0" w:color="auto"/>
                        <w:left w:val="none" w:sz="0" w:space="0" w:color="auto"/>
                        <w:bottom w:val="none" w:sz="0" w:space="0" w:color="auto"/>
                        <w:right w:val="none" w:sz="0" w:space="0" w:color="auto"/>
                      </w:divBdr>
                    </w:div>
                  </w:divsChild>
                </w:div>
                <w:div w:id="1875145899">
                  <w:marLeft w:val="0"/>
                  <w:marRight w:val="0"/>
                  <w:marTop w:val="0"/>
                  <w:marBottom w:val="0"/>
                  <w:divBdr>
                    <w:top w:val="none" w:sz="0" w:space="0" w:color="auto"/>
                    <w:left w:val="none" w:sz="0" w:space="0" w:color="auto"/>
                    <w:bottom w:val="none" w:sz="0" w:space="0" w:color="auto"/>
                    <w:right w:val="none" w:sz="0" w:space="0" w:color="auto"/>
                  </w:divBdr>
                  <w:divsChild>
                    <w:div w:id="783961480">
                      <w:marLeft w:val="0"/>
                      <w:marRight w:val="0"/>
                      <w:marTop w:val="0"/>
                      <w:marBottom w:val="0"/>
                      <w:divBdr>
                        <w:top w:val="none" w:sz="0" w:space="0" w:color="auto"/>
                        <w:left w:val="none" w:sz="0" w:space="0" w:color="auto"/>
                        <w:bottom w:val="none" w:sz="0" w:space="0" w:color="auto"/>
                        <w:right w:val="none" w:sz="0" w:space="0" w:color="auto"/>
                      </w:divBdr>
                    </w:div>
                  </w:divsChild>
                </w:div>
                <w:div w:id="400326214">
                  <w:marLeft w:val="0"/>
                  <w:marRight w:val="0"/>
                  <w:marTop w:val="0"/>
                  <w:marBottom w:val="0"/>
                  <w:divBdr>
                    <w:top w:val="none" w:sz="0" w:space="0" w:color="auto"/>
                    <w:left w:val="none" w:sz="0" w:space="0" w:color="auto"/>
                    <w:bottom w:val="none" w:sz="0" w:space="0" w:color="auto"/>
                    <w:right w:val="none" w:sz="0" w:space="0" w:color="auto"/>
                  </w:divBdr>
                  <w:divsChild>
                    <w:div w:id="1911845193">
                      <w:marLeft w:val="0"/>
                      <w:marRight w:val="0"/>
                      <w:marTop w:val="0"/>
                      <w:marBottom w:val="0"/>
                      <w:divBdr>
                        <w:top w:val="none" w:sz="0" w:space="0" w:color="auto"/>
                        <w:left w:val="none" w:sz="0" w:space="0" w:color="auto"/>
                        <w:bottom w:val="none" w:sz="0" w:space="0" w:color="auto"/>
                        <w:right w:val="none" w:sz="0" w:space="0" w:color="auto"/>
                      </w:divBdr>
                    </w:div>
                  </w:divsChild>
                </w:div>
                <w:div w:id="1849059940">
                  <w:marLeft w:val="0"/>
                  <w:marRight w:val="0"/>
                  <w:marTop w:val="0"/>
                  <w:marBottom w:val="0"/>
                  <w:divBdr>
                    <w:top w:val="none" w:sz="0" w:space="0" w:color="auto"/>
                    <w:left w:val="none" w:sz="0" w:space="0" w:color="auto"/>
                    <w:bottom w:val="none" w:sz="0" w:space="0" w:color="auto"/>
                    <w:right w:val="none" w:sz="0" w:space="0" w:color="auto"/>
                  </w:divBdr>
                  <w:divsChild>
                    <w:div w:id="1913850413">
                      <w:marLeft w:val="0"/>
                      <w:marRight w:val="0"/>
                      <w:marTop w:val="0"/>
                      <w:marBottom w:val="0"/>
                      <w:divBdr>
                        <w:top w:val="none" w:sz="0" w:space="0" w:color="auto"/>
                        <w:left w:val="none" w:sz="0" w:space="0" w:color="auto"/>
                        <w:bottom w:val="none" w:sz="0" w:space="0" w:color="auto"/>
                        <w:right w:val="none" w:sz="0" w:space="0" w:color="auto"/>
                      </w:divBdr>
                    </w:div>
                  </w:divsChild>
                </w:div>
                <w:div w:id="1839880149">
                  <w:marLeft w:val="0"/>
                  <w:marRight w:val="0"/>
                  <w:marTop w:val="0"/>
                  <w:marBottom w:val="0"/>
                  <w:divBdr>
                    <w:top w:val="none" w:sz="0" w:space="0" w:color="auto"/>
                    <w:left w:val="none" w:sz="0" w:space="0" w:color="auto"/>
                    <w:bottom w:val="none" w:sz="0" w:space="0" w:color="auto"/>
                    <w:right w:val="none" w:sz="0" w:space="0" w:color="auto"/>
                  </w:divBdr>
                  <w:divsChild>
                    <w:div w:id="822240973">
                      <w:marLeft w:val="0"/>
                      <w:marRight w:val="0"/>
                      <w:marTop w:val="0"/>
                      <w:marBottom w:val="0"/>
                      <w:divBdr>
                        <w:top w:val="none" w:sz="0" w:space="0" w:color="auto"/>
                        <w:left w:val="none" w:sz="0" w:space="0" w:color="auto"/>
                        <w:bottom w:val="none" w:sz="0" w:space="0" w:color="auto"/>
                        <w:right w:val="none" w:sz="0" w:space="0" w:color="auto"/>
                      </w:divBdr>
                    </w:div>
                  </w:divsChild>
                </w:div>
                <w:div w:id="361976438">
                  <w:marLeft w:val="0"/>
                  <w:marRight w:val="0"/>
                  <w:marTop w:val="0"/>
                  <w:marBottom w:val="0"/>
                  <w:divBdr>
                    <w:top w:val="none" w:sz="0" w:space="0" w:color="auto"/>
                    <w:left w:val="none" w:sz="0" w:space="0" w:color="auto"/>
                    <w:bottom w:val="none" w:sz="0" w:space="0" w:color="auto"/>
                    <w:right w:val="none" w:sz="0" w:space="0" w:color="auto"/>
                  </w:divBdr>
                  <w:divsChild>
                    <w:div w:id="933248875">
                      <w:marLeft w:val="0"/>
                      <w:marRight w:val="0"/>
                      <w:marTop w:val="0"/>
                      <w:marBottom w:val="0"/>
                      <w:divBdr>
                        <w:top w:val="none" w:sz="0" w:space="0" w:color="auto"/>
                        <w:left w:val="none" w:sz="0" w:space="0" w:color="auto"/>
                        <w:bottom w:val="none" w:sz="0" w:space="0" w:color="auto"/>
                        <w:right w:val="none" w:sz="0" w:space="0" w:color="auto"/>
                      </w:divBdr>
                    </w:div>
                  </w:divsChild>
                </w:div>
                <w:div w:id="1106653336">
                  <w:marLeft w:val="0"/>
                  <w:marRight w:val="0"/>
                  <w:marTop w:val="0"/>
                  <w:marBottom w:val="0"/>
                  <w:divBdr>
                    <w:top w:val="none" w:sz="0" w:space="0" w:color="auto"/>
                    <w:left w:val="none" w:sz="0" w:space="0" w:color="auto"/>
                    <w:bottom w:val="none" w:sz="0" w:space="0" w:color="auto"/>
                    <w:right w:val="none" w:sz="0" w:space="0" w:color="auto"/>
                  </w:divBdr>
                  <w:divsChild>
                    <w:div w:id="642543278">
                      <w:marLeft w:val="0"/>
                      <w:marRight w:val="0"/>
                      <w:marTop w:val="0"/>
                      <w:marBottom w:val="0"/>
                      <w:divBdr>
                        <w:top w:val="none" w:sz="0" w:space="0" w:color="auto"/>
                        <w:left w:val="none" w:sz="0" w:space="0" w:color="auto"/>
                        <w:bottom w:val="none" w:sz="0" w:space="0" w:color="auto"/>
                        <w:right w:val="none" w:sz="0" w:space="0" w:color="auto"/>
                      </w:divBdr>
                    </w:div>
                  </w:divsChild>
                </w:div>
                <w:div w:id="1713072042">
                  <w:marLeft w:val="0"/>
                  <w:marRight w:val="0"/>
                  <w:marTop w:val="0"/>
                  <w:marBottom w:val="0"/>
                  <w:divBdr>
                    <w:top w:val="none" w:sz="0" w:space="0" w:color="auto"/>
                    <w:left w:val="none" w:sz="0" w:space="0" w:color="auto"/>
                    <w:bottom w:val="none" w:sz="0" w:space="0" w:color="auto"/>
                    <w:right w:val="none" w:sz="0" w:space="0" w:color="auto"/>
                  </w:divBdr>
                  <w:divsChild>
                    <w:div w:id="1314674880">
                      <w:marLeft w:val="0"/>
                      <w:marRight w:val="0"/>
                      <w:marTop w:val="0"/>
                      <w:marBottom w:val="0"/>
                      <w:divBdr>
                        <w:top w:val="none" w:sz="0" w:space="0" w:color="auto"/>
                        <w:left w:val="none" w:sz="0" w:space="0" w:color="auto"/>
                        <w:bottom w:val="none" w:sz="0" w:space="0" w:color="auto"/>
                        <w:right w:val="none" w:sz="0" w:space="0" w:color="auto"/>
                      </w:divBdr>
                    </w:div>
                  </w:divsChild>
                </w:div>
                <w:div w:id="1621300980">
                  <w:marLeft w:val="0"/>
                  <w:marRight w:val="0"/>
                  <w:marTop w:val="0"/>
                  <w:marBottom w:val="0"/>
                  <w:divBdr>
                    <w:top w:val="none" w:sz="0" w:space="0" w:color="auto"/>
                    <w:left w:val="none" w:sz="0" w:space="0" w:color="auto"/>
                    <w:bottom w:val="none" w:sz="0" w:space="0" w:color="auto"/>
                    <w:right w:val="none" w:sz="0" w:space="0" w:color="auto"/>
                  </w:divBdr>
                  <w:divsChild>
                    <w:div w:id="455023697">
                      <w:marLeft w:val="0"/>
                      <w:marRight w:val="0"/>
                      <w:marTop w:val="0"/>
                      <w:marBottom w:val="0"/>
                      <w:divBdr>
                        <w:top w:val="none" w:sz="0" w:space="0" w:color="auto"/>
                        <w:left w:val="none" w:sz="0" w:space="0" w:color="auto"/>
                        <w:bottom w:val="none" w:sz="0" w:space="0" w:color="auto"/>
                        <w:right w:val="none" w:sz="0" w:space="0" w:color="auto"/>
                      </w:divBdr>
                    </w:div>
                  </w:divsChild>
                </w:div>
                <w:div w:id="470295113">
                  <w:marLeft w:val="0"/>
                  <w:marRight w:val="0"/>
                  <w:marTop w:val="0"/>
                  <w:marBottom w:val="0"/>
                  <w:divBdr>
                    <w:top w:val="none" w:sz="0" w:space="0" w:color="auto"/>
                    <w:left w:val="none" w:sz="0" w:space="0" w:color="auto"/>
                    <w:bottom w:val="none" w:sz="0" w:space="0" w:color="auto"/>
                    <w:right w:val="none" w:sz="0" w:space="0" w:color="auto"/>
                  </w:divBdr>
                  <w:divsChild>
                    <w:div w:id="647705324">
                      <w:marLeft w:val="0"/>
                      <w:marRight w:val="0"/>
                      <w:marTop w:val="0"/>
                      <w:marBottom w:val="0"/>
                      <w:divBdr>
                        <w:top w:val="none" w:sz="0" w:space="0" w:color="auto"/>
                        <w:left w:val="none" w:sz="0" w:space="0" w:color="auto"/>
                        <w:bottom w:val="none" w:sz="0" w:space="0" w:color="auto"/>
                        <w:right w:val="none" w:sz="0" w:space="0" w:color="auto"/>
                      </w:divBdr>
                    </w:div>
                  </w:divsChild>
                </w:div>
                <w:div w:id="2049912098">
                  <w:marLeft w:val="0"/>
                  <w:marRight w:val="0"/>
                  <w:marTop w:val="0"/>
                  <w:marBottom w:val="0"/>
                  <w:divBdr>
                    <w:top w:val="none" w:sz="0" w:space="0" w:color="auto"/>
                    <w:left w:val="none" w:sz="0" w:space="0" w:color="auto"/>
                    <w:bottom w:val="none" w:sz="0" w:space="0" w:color="auto"/>
                    <w:right w:val="none" w:sz="0" w:space="0" w:color="auto"/>
                  </w:divBdr>
                  <w:divsChild>
                    <w:div w:id="1813017184">
                      <w:marLeft w:val="0"/>
                      <w:marRight w:val="0"/>
                      <w:marTop w:val="0"/>
                      <w:marBottom w:val="0"/>
                      <w:divBdr>
                        <w:top w:val="none" w:sz="0" w:space="0" w:color="auto"/>
                        <w:left w:val="none" w:sz="0" w:space="0" w:color="auto"/>
                        <w:bottom w:val="none" w:sz="0" w:space="0" w:color="auto"/>
                        <w:right w:val="none" w:sz="0" w:space="0" w:color="auto"/>
                      </w:divBdr>
                    </w:div>
                  </w:divsChild>
                </w:div>
                <w:div w:id="420221216">
                  <w:marLeft w:val="0"/>
                  <w:marRight w:val="0"/>
                  <w:marTop w:val="0"/>
                  <w:marBottom w:val="0"/>
                  <w:divBdr>
                    <w:top w:val="none" w:sz="0" w:space="0" w:color="auto"/>
                    <w:left w:val="none" w:sz="0" w:space="0" w:color="auto"/>
                    <w:bottom w:val="none" w:sz="0" w:space="0" w:color="auto"/>
                    <w:right w:val="none" w:sz="0" w:space="0" w:color="auto"/>
                  </w:divBdr>
                  <w:divsChild>
                    <w:div w:id="1986205151">
                      <w:marLeft w:val="0"/>
                      <w:marRight w:val="0"/>
                      <w:marTop w:val="0"/>
                      <w:marBottom w:val="0"/>
                      <w:divBdr>
                        <w:top w:val="none" w:sz="0" w:space="0" w:color="auto"/>
                        <w:left w:val="none" w:sz="0" w:space="0" w:color="auto"/>
                        <w:bottom w:val="none" w:sz="0" w:space="0" w:color="auto"/>
                        <w:right w:val="none" w:sz="0" w:space="0" w:color="auto"/>
                      </w:divBdr>
                    </w:div>
                  </w:divsChild>
                </w:div>
                <w:div w:id="1852529888">
                  <w:marLeft w:val="0"/>
                  <w:marRight w:val="0"/>
                  <w:marTop w:val="0"/>
                  <w:marBottom w:val="0"/>
                  <w:divBdr>
                    <w:top w:val="none" w:sz="0" w:space="0" w:color="auto"/>
                    <w:left w:val="none" w:sz="0" w:space="0" w:color="auto"/>
                    <w:bottom w:val="none" w:sz="0" w:space="0" w:color="auto"/>
                    <w:right w:val="none" w:sz="0" w:space="0" w:color="auto"/>
                  </w:divBdr>
                  <w:divsChild>
                    <w:div w:id="41901926">
                      <w:marLeft w:val="0"/>
                      <w:marRight w:val="0"/>
                      <w:marTop w:val="0"/>
                      <w:marBottom w:val="0"/>
                      <w:divBdr>
                        <w:top w:val="none" w:sz="0" w:space="0" w:color="auto"/>
                        <w:left w:val="none" w:sz="0" w:space="0" w:color="auto"/>
                        <w:bottom w:val="none" w:sz="0" w:space="0" w:color="auto"/>
                        <w:right w:val="none" w:sz="0" w:space="0" w:color="auto"/>
                      </w:divBdr>
                    </w:div>
                  </w:divsChild>
                </w:div>
                <w:div w:id="1063724613">
                  <w:marLeft w:val="0"/>
                  <w:marRight w:val="0"/>
                  <w:marTop w:val="0"/>
                  <w:marBottom w:val="0"/>
                  <w:divBdr>
                    <w:top w:val="none" w:sz="0" w:space="0" w:color="auto"/>
                    <w:left w:val="none" w:sz="0" w:space="0" w:color="auto"/>
                    <w:bottom w:val="none" w:sz="0" w:space="0" w:color="auto"/>
                    <w:right w:val="none" w:sz="0" w:space="0" w:color="auto"/>
                  </w:divBdr>
                  <w:divsChild>
                    <w:div w:id="491678409">
                      <w:marLeft w:val="0"/>
                      <w:marRight w:val="0"/>
                      <w:marTop w:val="0"/>
                      <w:marBottom w:val="0"/>
                      <w:divBdr>
                        <w:top w:val="none" w:sz="0" w:space="0" w:color="auto"/>
                        <w:left w:val="none" w:sz="0" w:space="0" w:color="auto"/>
                        <w:bottom w:val="none" w:sz="0" w:space="0" w:color="auto"/>
                        <w:right w:val="none" w:sz="0" w:space="0" w:color="auto"/>
                      </w:divBdr>
                    </w:div>
                  </w:divsChild>
                </w:div>
                <w:div w:id="837040492">
                  <w:marLeft w:val="0"/>
                  <w:marRight w:val="0"/>
                  <w:marTop w:val="0"/>
                  <w:marBottom w:val="0"/>
                  <w:divBdr>
                    <w:top w:val="none" w:sz="0" w:space="0" w:color="auto"/>
                    <w:left w:val="none" w:sz="0" w:space="0" w:color="auto"/>
                    <w:bottom w:val="none" w:sz="0" w:space="0" w:color="auto"/>
                    <w:right w:val="none" w:sz="0" w:space="0" w:color="auto"/>
                  </w:divBdr>
                  <w:divsChild>
                    <w:div w:id="936445497">
                      <w:marLeft w:val="0"/>
                      <w:marRight w:val="0"/>
                      <w:marTop w:val="0"/>
                      <w:marBottom w:val="0"/>
                      <w:divBdr>
                        <w:top w:val="none" w:sz="0" w:space="0" w:color="auto"/>
                        <w:left w:val="none" w:sz="0" w:space="0" w:color="auto"/>
                        <w:bottom w:val="none" w:sz="0" w:space="0" w:color="auto"/>
                        <w:right w:val="none" w:sz="0" w:space="0" w:color="auto"/>
                      </w:divBdr>
                    </w:div>
                  </w:divsChild>
                </w:div>
                <w:div w:id="411779711">
                  <w:marLeft w:val="0"/>
                  <w:marRight w:val="0"/>
                  <w:marTop w:val="0"/>
                  <w:marBottom w:val="0"/>
                  <w:divBdr>
                    <w:top w:val="none" w:sz="0" w:space="0" w:color="auto"/>
                    <w:left w:val="none" w:sz="0" w:space="0" w:color="auto"/>
                    <w:bottom w:val="none" w:sz="0" w:space="0" w:color="auto"/>
                    <w:right w:val="none" w:sz="0" w:space="0" w:color="auto"/>
                  </w:divBdr>
                  <w:divsChild>
                    <w:div w:id="73675073">
                      <w:marLeft w:val="0"/>
                      <w:marRight w:val="0"/>
                      <w:marTop w:val="0"/>
                      <w:marBottom w:val="0"/>
                      <w:divBdr>
                        <w:top w:val="none" w:sz="0" w:space="0" w:color="auto"/>
                        <w:left w:val="none" w:sz="0" w:space="0" w:color="auto"/>
                        <w:bottom w:val="none" w:sz="0" w:space="0" w:color="auto"/>
                        <w:right w:val="none" w:sz="0" w:space="0" w:color="auto"/>
                      </w:divBdr>
                    </w:div>
                  </w:divsChild>
                </w:div>
                <w:div w:id="1598556213">
                  <w:marLeft w:val="0"/>
                  <w:marRight w:val="0"/>
                  <w:marTop w:val="0"/>
                  <w:marBottom w:val="0"/>
                  <w:divBdr>
                    <w:top w:val="none" w:sz="0" w:space="0" w:color="auto"/>
                    <w:left w:val="none" w:sz="0" w:space="0" w:color="auto"/>
                    <w:bottom w:val="none" w:sz="0" w:space="0" w:color="auto"/>
                    <w:right w:val="none" w:sz="0" w:space="0" w:color="auto"/>
                  </w:divBdr>
                  <w:divsChild>
                    <w:div w:id="742991347">
                      <w:marLeft w:val="0"/>
                      <w:marRight w:val="0"/>
                      <w:marTop w:val="0"/>
                      <w:marBottom w:val="0"/>
                      <w:divBdr>
                        <w:top w:val="none" w:sz="0" w:space="0" w:color="auto"/>
                        <w:left w:val="none" w:sz="0" w:space="0" w:color="auto"/>
                        <w:bottom w:val="none" w:sz="0" w:space="0" w:color="auto"/>
                        <w:right w:val="none" w:sz="0" w:space="0" w:color="auto"/>
                      </w:divBdr>
                    </w:div>
                  </w:divsChild>
                </w:div>
                <w:div w:id="2080786020">
                  <w:marLeft w:val="0"/>
                  <w:marRight w:val="0"/>
                  <w:marTop w:val="0"/>
                  <w:marBottom w:val="0"/>
                  <w:divBdr>
                    <w:top w:val="none" w:sz="0" w:space="0" w:color="auto"/>
                    <w:left w:val="none" w:sz="0" w:space="0" w:color="auto"/>
                    <w:bottom w:val="none" w:sz="0" w:space="0" w:color="auto"/>
                    <w:right w:val="none" w:sz="0" w:space="0" w:color="auto"/>
                  </w:divBdr>
                  <w:divsChild>
                    <w:div w:id="1578322499">
                      <w:marLeft w:val="0"/>
                      <w:marRight w:val="0"/>
                      <w:marTop w:val="0"/>
                      <w:marBottom w:val="0"/>
                      <w:divBdr>
                        <w:top w:val="none" w:sz="0" w:space="0" w:color="auto"/>
                        <w:left w:val="none" w:sz="0" w:space="0" w:color="auto"/>
                        <w:bottom w:val="none" w:sz="0" w:space="0" w:color="auto"/>
                        <w:right w:val="none" w:sz="0" w:space="0" w:color="auto"/>
                      </w:divBdr>
                    </w:div>
                  </w:divsChild>
                </w:div>
                <w:div w:id="1737508356">
                  <w:marLeft w:val="0"/>
                  <w:marRight w:val="0"/>
                  <w:marTop w:val="0"/>
                  <w:marBottom w:val="0"/>
                  <w:divBdr>
                    <w:top w:val="none" w:sz="0" w:space="0" w:color="auto"/>
                    <w:left w:val="none" w:sz="0" w:space="0" w:color="auto"/>
                    <w:bottom w:val="none" w:sz="0" w:space="0" w:color="auto"/>
                    <w:right w:val="none" w:sz="0" w:space="0" w:color="auto"/>
                  </w:divBdr>
                  <w:divsChild>
                    <w:div w:id="130485281">
                      <w:marLeft w:val="0"/>
                      <w:marRight w:val="0"/>
                      <w:marTop w:val="0"/>
                      <w:marBottom w:val="0"/>
                      <w:divBdr>
                        <w:top w:val="none" w:sz="0" w:space="0" w:color="auto"/>
                        <w:left w:val="none" w:sz="0" w:space="0" w:color="auto"/>
                        <w:bottom w:val="none" w:sz="0" w:space="0" w:color="auto"/>
                        <w:right w:val="none" w:sz="0" w:space="0" w:color="auto"/>
                      </w:divBdr>
                    </w:div>
                  </w:divsChild>
                </w:div>
                <w:div w:id="1962178676">
                  <w:marLeft w:val="0"/>
                  <w:marRight w:val="0"/>
                  <w:marTop w:val="0"/>
                  <w:marBottom w:val="0"/>
                  <w:divBdr>
                    <w:top w:val="none" w:sz="0" w:space="0" w:color="auto"/>
                    <w:left w:val="none" w:sz="0" w:space="0" w:color="auto"/>
                    <w:bottom w:val="none" w:sz="0" w:space="0" w:color="auto"/>
                    <w:right w:val="none" w:sz="0" w:space="0" w:color="auto"/>
                  </w:divBdr>
                  <w:divsChild>
                    <w:div w:id="466356061">
                      <w:marLeft w:val="0"/>
                      <w:marRight w:val="0"/>
                      <w:marTop w:val="0"/>
                      <w:marBottom w:val="0"/>
                      <w:divBdr>
                        <w:top w:val="none" w:sz="0" w:space="0" w:color="auto"/>
                        <w:left w:val="none" w:sz="0" w:space="0" w:color="auto"/>
                        <w:bottom w:val="none" w:sz="0" w:space="0" w:color="auto"/>
                        <w:right w:val="none" w:sz="0" w:space="0" w:color="auto"/>
                      </w:divBdr>
                    </w:div>
                  </w:divsChild>
                </w:div>
                <w:div w:id="286620488">
                  <w:marLeft w:val="0"/>
                  <w:marRight w:val="0"/>
                  <w:marTop w:val="0"/>
                  <w:marBottom w:val="0"/>
                  <w:divBdr>
                    <w:top w:val="none" w:sz="0" w:space="0" w:color="auto"/>
                    <w:left w:val="none" w:sz="0" w:space="0" w:color="auto"/>
                    <w:bottom w:val="none" w:sz="0" w:space="0" w:color="auto"/>
                    <w:right w:val="none" w:sz="0" w:space="0" w:color="auto"/>
                  </w:divBdr>
                  <w:divsChild>
                    <w:div w:id="649945002">
                      <w:marLeft w:val="0"/>
                      <w:marRight w:val="0"/>
                      <w:marTop w:val="0"/>
                      <w:marBottom w:val="0"/>
                      <w:divBdr>
                        <w:top w:val="none" w:sz="0" w:space="0" w:color="auto"/>
                        <w:left w:val="none" w:sz="0" w:space="0" w:color="auto"/>
                        <w:bottom w:val="none" w:sz="0" w:space="0" w:color="auto"/>
                        <w:right w:val="none" w:sz="0" w:space="0" w:color="auto"/>
                      </w:divBdr>
                    </w:div>
                  </w:divsChild>
                </w:div>
                <w:div w:id="148637290">
                  <w:marLeft w:val="0"/>
                  <w:marRight w:val="0"/>
                  <w:marTop w:val="0"/>
                  <w:marBottom w:val="0"/>
                  <w:divBdr>
                    <w:top w:val="none" w:sz="0" w:space="0" w:color="auto"/>
                    <w:left w:val="none" w:sz="0" w:space="0" w:color="auto"/>
                    <w:bottom w:val="none" w:sz="0" w:space="0" w:color="auto"/>
                    <w:right w:val="none" w:sz="0" w:space="0" w:color="auto"/>
                  </w:divBdr>
                  <w:divsChild>
                    <w:div w:id="525557593">
                      <w:marLeft w:val="0"/>
                      <w:marRight w:val="0"/>
                      <w:marTop w:val="0"/>
                      <w:marBottom w:val="0"/>
                      <w:divBdr>
                        <w:top w:val="none" w:sz="0" w:space="0" w:color="auto"/>
                        <w:left w:val="none" w:sz="0" w:space="0" w:color="auto"/>
                        <w:bottom w:val="none" w:sz="0" w:space="0" w:color="auto"/>
                        <w:right w:val="none" w:sz="0" w:space="0" w:color="auto"/>
                      </w:divBdr>
                    </w:div>
                  </w:divsChild>
                </w:div>
                <w:div w:id="1352797510">
                  <w:marLeft w:val="0"/>
                  <w:marRight w:val="0"/>
                  <w:marTop w:val="0"/>
                  <w:marBottom w:val="0"/>
                  <w:divBdr>
                    <w:top w:val="none" w:sz="0" w:space="0" w:color="auto"/>
                    <w:left w:val="none" w:sz="0" w:space="0" w:color="auto"/>
                    <w:bottom w:val="none" w:sz="0" w:space="0" w:color="auto"/>
                    <w:right w:val="none" w:sz="0" w:space="0" w:color="auto"/>
                  </w:divBdr>
                  <w:divsChild>
                    <w:div w:id="123084410">
                      <w:marLeft w:val="0"/>
                      <w:marRight w:val="0"/>
                      <w:marTop w:val="0"/>
                      <w:marBottom w:val="0"/>
                      <w:divBdr>
                        <w:top w:val="none" w:sz="0" w:space="0" w:color="auto"/>
                        <w:left w:val="none" w:sz="0" w:space="0" w:color="auto"/>
                        <w:bottom w:val="none" w:sz="0" w:space="0" w:color="auto"/>
                        <w:right w:val="none" w:sz="0" w:space="0" w:color="auto"/>
                      </w:divBdr>
                    </w:div>
                  </w:divsChild>
                </w:div>
                <w:div w:id="729113242">
                  <w:marLeft w:val="0"/>
                  <w:marRight w:val="0"/>
                  <w:marTop w:val="0"/>
                  <w:marBottom w:val="0"/>
                  <w:divBdr>
                    <w:top w:val="none" w:sz="0" w:space="0" w:color="auto"/>
                    <w:left w:val="none" w:sz="0" w:space="0" w:color="auto"/>
                    <w:bottom w:val="none" w:sz="0" w:space="0" w:color="auto"/>
                    <w:right w:val="none" w:sz="0" w:space="0" w:color="auto"/>
                  </w:divBdr>
                  <w:divsChild>
                    <w:div w:id="1290474882">
                      <w:marLeft w:val="0"/>
                      <w:marRight w:val="0"/>
                      <w:marTop w:val="0"/>
                      <w:marBottom w:val="0"/>
                      <w:divBdr>
                        <w:top w:val="none" w:sz="0" w:space="0" w:color="auto"/>
                        <w:left w:val="none" w:sz="0" w:space="0" w:color="auto"/>
                        <w:bottom w:val="none" w:sz="0" w:space="0" w:color="auto"/>
                        <w:right w:val="none" w:sz="0" w:space="0" w:color="auto"/>
                      </w:divBdr>
                    </w:div>
                  </w:divsChild>
                </w:div>
                <w:div w:id="1871991533">
                  <w:marLeft w:val="0"/>
                  <w:marRight w:val="0"/>
                  <w:marTop w:val="0"/>
                  <w:marBottom w:val="0"/>
                  <w:divBdr>
                    <w:top w:val="none" w:sz="0" w:space="0" w:color="auto"/>
                    <w:left w:val="none" w:sz="0" w:space="0" w:color="auto"/>
                    <w:bottom w:val="none" w:sz="0" w:space="0" w:color="auto"/>
                    <w:right w:val="none" w:sz="0" w:space="0" w:color="auto"/>
                  </w:divBdr>
                  <w:divsChild>
                    <w:div w:id="1647973043">
                      <w:marLeft w:val="0"/>
                      <w:marRight w:val="0"/>
                      <w:marTop w:val="0"/>
                      <w:marBottom w:val="0"/>
                      <w:divBdr>
                        <w:top w:val="none" w:sz="0" w:space="0" w:color="auto"/>
                        <w:left w:val="none" w:sz="0" w:space="0" w:color="auto"/>
                        <w:bottom w:val="none" w:sz="0" w:space="0" w:color="auto"/>
                        <w:right w:val="none" w:sz="0" w:space="0" w:color="auto"/>
                      </w:divBdr>
                    </w:div>
                  </w:divsChild>
                </w:div>
                <w:div w:id="1730689962">
                  <w:marLeft w:val="0"/>
                  <w:marRight w:val="0"/>
                  <w:marTop w:val="0"/>
                  <w:marBottom w:val="0"/>
                  <w:divBdr>
                    <w:top w:val="none" w:sz="0" w:space="0" w:color="auto"/>
                    <w:left w:val="none" w:sz="0" w:space="0" w:color="auto"/>
                    <w:bottom w:val="none" w:sz="0" w:space="0" w:color="auto"/>
                    <w:right w:val="none" w:sz="0" w:space="0" w:color="auto"/>
                  </w:divBdr>
                  <w:divsChild>
                    <w:div w:id="1779642037">
                      <w:marLeft w:val="0"/>
                      <w:marRight w:val="0"/>
                      <w:marTop w:val="0"/>
                      <w:marBottom w:val="0"/>
                      <w:divBdr>
                        <w:top w:val="none" w:sz="0" w:space="0" w:color="auto"/>
                        <w:left w:val="none" w:sz="0" w:space="0" w:color="auto"/>
                        <w:bottom w:val="none" w:sz="0" w:space="0" w:color="auto"/>
                        <w:right w:val="none" w:sz="0" w:space="0" w:color="auto"/>
                      </w:divBdr>
                    </w:div>
                  </w:divsChild>
                </w:div>
                <w:div w:id="232545120">
                  <w:marLeft w:val="0"/>
                  <w:marRight w:val="0"/>
                  <w:marTop w:val="0"/>
                  <w:marBottom w:val="0"/>
                  <w:divBdr>
                    <w:top w:val="none" w:sz="0" w:space="0" w:color="auto"/>
                    <w:left w:val="none" w:sz="0" w:space="0" w:color="auto"/>
                    <w:bottom w:val="none" w:sz="0" w:space="0" w:color="auto"/>
                    <w:right w:val="none" w:sz="0" w:space="0" w:color="auto"/>
                  </w:divBdr>
                  <w:divsChild>
                    <w:div w:id="2110350887">
                      <w:marLeft w:val="0"/>
                      <w:marRight w:val="0"/>
                      <w:marTop w:val="0"/>
                      <w:marBottom w:val="0"/>
                      <w:divBdr>
                        <w:top w:val="none" w:sz="0" w:space="0" w:color="auto"/>
                        <w:left w:val="none" w:sz="0" w:space="0" w:color="auto"/>
                        <w:bottom w:val="none" w:sz="0" w:space="0" w:color="auto"/>
                        <w:right w:val="none" w:sz="0" w:space="0" w:color="auto"/>
                      </w:divBdr>
                    </w:div>
                  </w:divsChild>
                </w:div>
                <w:div w:id="1267033161">
                  <w:marLeft w:val="0"/>
                  <w:marRight w:val="0"/>
                  <w:marTop w:val="0"/>
                  <w:marBottom w:val="0"/>
                  <w:divBdr>
                    <w:top w:val="none" w:sz="0" w:space="0" w:color="auto"/>
                    <w:left w:val="none" w:sz="0" w:space="0" w:color="auto"/>
                    <w:bottom w:val="none" w:sz="0" w:space="0" w:color="auto"/>
                    <w:right w:val="none" w:sz="0" w:space="0" w:color="auto"/>
                  </w:divBdr>
                  <w:divsChild>
                    <w:div w:id="602343209">
                      <w:marLeft w:val="0"/>
                      <w:marRight w:val="0"/>
                      <w:marTop w:val="0"/>
                      <w:marBottom w:val="0"/>
                      <w:divBdr>
                        <w:top w:val="none" w:sz="0" w:space="0" w:color="auto"/>
                        <w:left w:val="none" w:sz="0" w:space="0" w:color="auto"/>
                        <w:bottom w:val="none" w:sz="0" w:space="0" w:color="auto"/>
                        <w:right w:val="none" w:sz="0" w:space="0" w:color="auto"/>
                      </w:divBdr>
                    </w:div>
                  </w:divsChild>
                </w:div>
                <w:div w:id="1570996003">
                  <w:marLeft w:val="0"/>
                  <w:marRight w:val="0"/>
                  <w:marTop w:val="0"/>
                  <w:marBottom w:val="0"/>
                  <w:divBdr>
                    <w:top w:val="none" w:sz="0" w:space="0" w:color="auto"/>
                    <w:left w:val="none" w:sz="0" w:space="0" w:color="auto"/>
                    <w:bottom w:val="none" w:sz="0" w:space="0" w:color="auto"/>
                    <w:right w:val="none" w:sz="0" w:space="0" w:color="auto"/>
                  </w:divBdr>
                  <w:divsChild>
                    <w:div w:id="1690594698">
                      <w:marLeft w:val="0"/>
                      <w:marRight w:val="0"/>
                      <w:marTop w:val="0"/>
                      <w:marBottom w:val="0"/>
                      <w:divBdr>
                        <w:top w:val="none" w:sz="0" w:space="0" w:color="auto"/>
                        <w:left w:val="none" w:sz="0" w:space="0" w:color="auto"/>
                        <w:bottom w:val="none" w:sz="0" w:space="0" w:color="auto"/>
                        <w:right w:val="none" w:sz="0" w:space="0" w:color="auto"/>
                      </w:divBdr>
                    </w:div>
                  </w:divsChild>
                </w:div>
                <w:div w:id="1959139633">
                  <w:marLeft w:val="0"/>
                  <w:marRight w:val="0"/>
                  <w:marTop w:val="0"/>
                  <w:marBottom w:val="0"/>
                  <w:divBdr>
                    <w:top w:val="none" w:sz="0" w:space="0" w:color="auto"/>
                    <w:left w:val="none" w:sz="0" w:space="0" w:color="auto"/>
                    <w:bottom w:val="none" w:sz="0" w:space="0" w:color="auto"/>
                    <w:right w:val="none" w:sz="0" w:space="0" w:color="auto"/>
                  </w:divBdr>
                  <w:divsChild>
                    <w:div w:id="336928656">
                      <w:marLeft w:val="0"/>
                      <w:marRight w:val="0"/>
                      <w:marTop w:val="0"/>
                      <w:marBottom w:val="0"/>
                      <w:divBdr>
                        <w:top w:val="none" w:sz="0" w:space="0" w:color="auto"/>
                        <w:left w:val="none" w:sz="0" w:space="0" w:color="auto"/>
                        <w:bottom w:val="none" w:sz="0" w:space="0" w:color="auto"/>
                        <w:right w:val="none" w:sz="0" w:space="0" w:color="auto"/>
                      </w:divBdr>
                    </w:div>
                  </w:divsChild>
                </w:div>
                <w:div w:id="941113940">
                  <w:marLeft w:val="0"/>
                  <w:marRight w:val="0"/>
                  <w:marTop w:val="0"/>
                  <w:marBottom w:val="0"/>
                  <w:divBdr>
                    <w:top w:val="none" w:sz="0" w:space="0" w:color="auto"/>
                    <w:left w:val="none" w:sz="0" w:space="0" w:color="auto"/>
                    <w:bottom w:val="none" w:sz="0" w:space="0" w:color="auto"/>
                    <w:right w:val="none" w:sz="0" w:space="0" w:color="auto"/>
                  </w:divBdr>
                  <w:divsChild>
                    <w:div w:id="1777018083">
                      <w:marLeft w:val="0"/>
                      <w:marRight w:val="0"/>
                      <w:marTop w:val="0"/>
                      <w:marBottom w:val="0"/>
                      <w:divBdr>
                        <w:top w:val="none" w:sz="0" w:space="0" w:color="auto"/>
                        <w:left w:val="none" w:sz="0" w:space="0" w:color="auto"/>
                        <w:bottom w:val="none" w:sz="0" w:space="0" w:color="auto"/>
                        <w:right w:val="none" w:sz="0" w:space="0" w:color="auto"/>
                      </w:divBdr>
                    </w:div>
                  </w:divsChild>
                </w:div>
                <w:div w:id="833836945">
                  <w:marLeft w:val="0"/>
                  <w:marRight w:val="0"/>
                  <w:marTop w:val="0"/>
                  <w:marBottom w:val="0"/>
                  <w:divBdr>
                    <w:top w:val="none" w:sz="0" w:space="0" w:color="auto"/>
                    <w:left w:val="none" w:sz="0" w:space="0" w:color="auto"/>
                    <w:bottom w:val="none" w:sz="0" w:space="0" w:color="auto"/>
                    <w:right w:val="none" w:sz="0" w:space="0" w:color="auto"/>
                  </w:divBdr>
                  <w:divsChild>
                    <w:div w:id="918635069">
                      <w:marLeft w:val="0"/>
                      <w:marRight w:val="0"/>
                      <w:marTop w:val="0"/>
                      <w:marBottom w:val="0"/>
                      <w:divBdr>
                        <w:top w:val="none" w:sz="0" w:space="0" w:color="auto"/>
                        <w:left w:val="none" w:sz="0" w:space="0" w:color="auto"/>
                        <w:bottom w:val="none" w:sz="0" w:space="0" w:color="auto"/>
                        <w:right w:val="none" w:sz="0" w:space="0" w:color="auto"/>
                      </w:divBdr>
                    </w:div>
                  </w:divsChild>
                </w:div>
                <w:div w:id="1117797780">
                  <w:marLeft w:val="0"/>
                  <w:marRight w:val="0"/>
                  <w:marTop w:val="0"/>
                  <w:marBottom w:val="0"/>
                  <w:divBdr>
                    <w:top w:val="none" w:sz="0" w:space="0" w:color="auto"/>
                    <w:left w:val="none" w:sz="0" w:space="0" w:color="auto"/>
                    <w:bottom w:val="none" w:sz="0" w:space="0" w:color="auto"/>
                    <w:right w:val="none" w:sz="0" w:space="0" w:color="auto"/>
                  </w:divBdr>
                  <w:divsChild>
                    <w:div w:id="1839805739">
                      <w:marLeft w:val="0"/>
                      <w:marRight w:val="0"/>
                      <w:marTop w:val="0"/>
                      <w:marBottom w:val="0"/>
                      <w:divBdr>
                        <w:top w:val="none" w:sz="0" w:space="0" w:color="auto"/>
                        <w:left w:val="none" w:sz="0" w:space="0" w:color="auto"/>
                        <w:bottom w:val="none" w:sz="0" w:space="0" w:color="auto"/>
                        <w:right w:val="none" w:sz="0" w:space="0" w:color="auto"/>
                      </w:divBdr>
                    </w:div>
                  </w:divsChild>
                </w:div>
                <w:div w:id="1601910108">
                  <w:marLeft w:val="0"/>
                  <w:marRight w:val="0"/>
                  <w:marTop w:val="0"/>
                  <w:marBottom w:val="0"/>
                  <w:divBdr>
                    <w:top w:val="none" w:sz="0" w:space="0" w:color="auto"/>
                    <w:left w:val="none" w:sz="0" w:space="0" w:color="auto"/>
                    <w:bottom w:val="none" w:sz="0" w:space="0" w:color="auto"/>
                    <w:right w:val="none" w:sz="0" w:space="0" w:color="auto"/>
                  </w:divBdr>
                  <w:divsChild>
                    <w:div w:id="1677734554">
                      <w:marLeft w:val="0"/>
                      <w:marRight w:val="0"/>
                      <w:marTop w:val="0"/>
                      <w:marBottom w:val="0"/>
                      <w:divBdr>
                        <w:top w:val="none" w:sz="0" w:space="0" w:color="auto"/>
                        <w:left w:val="none" w:sz="0" w:space="0" w:color="auto"/>
                        <w:bottom w:val="none" w:sz="0" w:space="0" w:color="auto"/>
                        <w:right w:val="none" w:sz="0" w:space="0" w:color="auto"/>
                      </w:divBdr>
                    </w:div>
                  </w:divsChild>
                </w:div>
                <w:div w:id="2059235358">
                  <w:marLeft w:val="0"/>
                  <w:marRight w:val="0"/>
                  <w:marTop w:val="0"/>
                  <w:marBottom w:val="0"/>
                  <w:divBdr>
                    <w:top w:val="none" w:sz="0" w:space="0" w:color="auto"/>
                    <w:left w:val="none" w:sz="0" w:space="0" w:color="auto"/>
                    <w:bottom w:val="none" w:sz="0" w:space="0" w:color="auto"/>
                    <w:right w:val="none" w:sz="0" w:space="0" w:color="auto"/>
                  </w:divBdr>
                  <w:divsChild>
                    <w:div w:id="714163231">
                      <w:marLeft w:val="0"/>
                      <w:marRight w:val="0"/>
                      <w:marTop w:val="0"/>
                      <w:marBottom w:val="0"/>
                      <w:divBdr>
                        <w:top w:val="none" w:sz="0" w:space="0" w:color="auto"/>
                        <w:left w:val="none" w:sz="0" w:space="0" w:color="auto"/>
                        <w:bottom w:val="none" w:sz="0" w:space="0" w:color="auto"/>
                        <w:right w:val="none" w:sz="0" w:space="0" w:color="auto"/>
                      </w:divBdr>
                    </w:div>
                  </w:divsChild>
                </w:div>
                <w:div w:id="1070229493">
                  <w:marLeft w:val="0"/>
                  <w:marRight w:val="0"/>
                  <w:marTop w:val="0"/>
                  <w:marBottom w:val="0"/>
                  <w:divBdr>
                    <w:top w:val="none" w:sz="0" w:space="0" w:color="auto"/>
                    <w:left w:val="none" w:sz="0" w:space="0" w:color="auto"/>
                    <w:bottom w:val="none" w:sz="0" w:space="0" w:color="auto"/>
                    <w:right w:val="none" w:sz="0" w:space="0" w:color="auto"/>
                  </w:divBdr>
                  <w:divsChild>
                    <w:div w:id="1351762443">
                      <w:marLeft w:val="0"/>
                      <w:marRight w:val="0"/>
                      <w:marTop w:val="0"/>
                      <w:marBottom w:val="0"/>
                      <w:divBdr>
                        <w:top w:val="none" w:sz="0" w:space="0" w:color="auto"/>
                        <w:left w:val="none" w:sz="0" w:space="0" w:color="auto"/>
                        <w:bottom w:val="none" w:sz="0" w:space="0" w:color="auto"/>
                        <w:right w:val="none" w:sz="0" w:space="0" w:color="auto"/>
                      </w:divBdr>
                    </w:div>
                  </w:divsChild>
                </w:div>
                <w:div w:id="1575317510">
                  <w:marLeft w:val="0"/>
                  <w:marRight w:val="0"/>
                  <w:marTop w:val="0"/>
                  <w:marBottom w:val="0"/>
                  <w:divBdr>
                    <w:top w:val="none" w:sz="0" w:space="0" w:color="auto"/>
                    <w:left w:val="none" w:sz="0" w:space="0" w:color="auto"/>
                    <w:bottom w:val="none" w:sz="0" w:space="0" w:color="auto"/>
                    <w:right w:val="none" w:sz="0" w:space="0" w:color="auto"/>
                  </w:divBdr>
                  <w:divsChild>
                    <w:div w:id="1176382062">
                      <w:marLeft w:val="0"/>
                      <w:marRight w:val="0"/>
                      <w:marTop w:val="0"/>
                      <w:marBottom w:val="0"/>
                      <w:divBdr>
                        <w:top w:val="none" w:sz="0" w:space="0" w:color="auto"/>
                        <w:left w:val="none" w:sz="0" w:space="0" w:color="auto"/>
                        <w:bottom w:val="none" w:sz="0" w:space="0" w:color="auto"/>
                        <w:right w:val="none" w:sz="0" w:space="0" w:color="auto"/>
                      </w:divBdr>
                    </w:div>
                  </w:divsChild>
                </w:div>
                <w:div w:id="684013058">
                  <w:marLeft w:val="0"/>
                  <w:marRight w:val="0"/>
                  <w:marTop w:val="0"/>
                  <w:marBottom w:val="0"/>
                  <w:divBdr>
                    <w:top w:val="none" w:sz="0" w:space="0" w:color="auto"/>
                    <w:left w:val="none" w:sz="0" w:space="0" w:color="auto"/>
                    <w:bottom w:val="none" w:sz="0" w:space="0" w:color="auto"/>
                    <w:right w:val="none" w:sz="0" w:space="0" w:color="auto"/>
                  </w:divBdr>
                  <w:divsChild>
                    <w:div w:id="1211456676">
                      <w:marLeft w:val="0"/>
                      <w:marRight w:val="0"/>
                      <w:marTop w:val="0"/>
                      <w:marBottom w:val="0"/>
                      <w:divBdr>
                        <w:top w:val="none" w:sz="0" w:space="0" w:color="auto"/>
                        <w:left w:val="none" w:sz="0" w:space="0" w:color="auto"/>
                        <w:bottom w:val="none" w:sz="0" w:space="0" w:color="auto"/>
                        <w:right w:val="none" w:sz="0" w:space="0" w:color="auto"/>
                      </w:divBdr>
                    </w:div>
                  </w:divsChild>
                </w:div>
                <w:div w:id="1913079309">
                  <w:marLeft w:val="0"/>
                  <w:marRight w:val="0"/>
                  <w:marTop w:val="0"/>
                  <w:marBottom w:val="0"/>
                  <w:divBdr>
                    <w:top w:val="none" w:sz="0" w:space="0" w:color="auto"/>
                    <w:left w:val="none" w:sz="0" w:space="0" w:color="auto"/>
                    <w:bottom w:val="none" w:sz="0" w:space="0" w:color="auto"/>
                    <w:right w:val="none" w:sz="0" w:space="0" w:color="auto"/>
                  </w:divBdr>
                  <w:divsChild>
                    <w:div w:id="1943415737">
                      <w:marLeft w:val="0"/>
                      <w:marRight w:val="0"/>
                      <w:marTop w:val="0"/>
                      <w:marBottom w:val="0"/>
                      <w:divBdr>
                        <w:top w:val="none" w:sz="0" w:space="0" w:color="auto"/>
                        <w:left w:val="none" w:sz="0" w:space="0" w:color="auto"/>
                        <w:bottom w:val="none" w:sz="0" w:space="0" w:color="auto"/>
                        <w:right w:val="none" w:sz="0" w:space="0" w:color="auto"/>
                      </w:divBdr>
                    </w:div>
                  </w:divsChild>
                </w:div>
                <w:div w:id="367533035">
                  <w:marLeft w:val="0"/>
                  <w:marRight w:val="0"/>
                  <w:marTop w:val="0"/>
                  <w:marBottom w:val="0"/>
                  <w:divBdr>
                    <w:top w:val="none" w:sz="0" w:space="0" w:color="auto"/>
                    <w:left w:val="none" w:sz="0" w:space="0" w:color="auto"/>
                    <w:bottom w:val="none" w:sz="0" w:space="0" w:color="auto"/>
                    <w:right w:val="none" w:sz="0" w:space="0" w:color="auto"/>
                  </w:divBdr>
                  <w:divsChild>
                    <w:div w:id="2038702787">
                      <w:marLeft w:val="0"/>
                      <w:marRight w:val="0"/>
                      <w:marTop w:val="0"/>
                      <w:marBottom w:val="0"/>
                      <w:divBdr>
                        <w:top w:val="none" w:sz="0" w:space="0" w:color="auto"/>
                        <w:left w:val="none" w:sz="0" w:space="0" w:color="auto"/>
                        <w:bottom w:val="none" w:sz="0" w:space="0" w:color="auto"/>
                        <w:right w:val="none" w:sz="0" w:space="0" w:color="auto"/>
                      </w:divBdr>
                    </w:div>
                  </w:divsChild>
                </w:div>
                <w:div w:id="1257985078">
                  <w:marLeft w:val="0"/>
                  <w:marRight w:val="0"/>
                  <w:marTop w:val="0"/>
                  <w:marBottom w:val="0"/>
                  <w:divBdr>
                    <w:top w:val="none" w:sz="0" w:space="0" w:color="auto"/>
                    <w:left w:val="none" w:sz="0" w:space="0" w:color="auto"/>
                    <w:bottom w:val="none" w:sz="0" w:space="0" w:color="auto"/>
                    <w:right w:val="none" w:sz="0" w:space="0" w:color="auto"/>
                  </w:divBdr>
                  <w:divsChild>
                    <w:div w:id="549800877">
                      <w:marLeft w:val="0"/>
                      <w:marRight w:val="0"/>
                      <w:marTop w:val="0"/>
                      <w:marBottom w:val="0"/>
                      <w:divBdr>
                        <w:top w:val="none" w:sz="0" w:space="0" w:color="auto"/>
                        <w:left w:val="none" w:sz="0" w:space="0" w:color="auto"/>
                        <w:bottom w:val="none" w:sz="0" w:space="0" w:color="auto"/>
                        <w:right w:val="none" w:sz="0" w:space="0" w:color="auto"/>
                      </w:divBdr>
                    </w:div>
                  </w:divsChild>
                </w:div>
                <w:div w:id="792988296">
                  <w:marLeft w:val="0"/>
                  <w:marRight w:val="0"/>
                  <w:marTop w:val="0"/>
                  <w:marBottom w:val="0"/>
                  <w:divBdr>
                    <w:top w:val="none" w:sz="0" w:space="0" w:color="auto"/>
                    <w:left w:val="none" w:sz="0" w:space="0" w:color="auto"/>
                    <w:bottom w:val="none" w:sz="0" w:space="0" w:color="auto"/>
                    <w:right w:val="none" w:sz="0" w:space="0" w:color="auto"/>
                  </w:divBdr>
                  <w:divsChild>
                    <w:div w:id="813792850">
                      <w:marLeft w:val="0"/>
                      <w:marRight w:val="0"/>
                      <w:marTop w:val="0"/>
                      <w:marBottom w:val="0"/>
                      <w:divBdr>
                        <w:top w:val="none" w:sz="0" w:space="0" w:color="auto"/>
                        <w:left w:val="none" w:sz="0" w:space="0" w:color="auto"/>
                        <w:bottom w:val="none" w:sz="0" w:space="0" w:color="auto"/>
                        <w:right w:val="none" w:sz="0" w:space="0" w:color="auto"/>
                      </w:divBdr>
                    </w:div>
                  </w:divsChild>
                </w:div>
                <w:div w:id="599220104">
                  <w:marLeft w:val="0"/>
                  <w:marRight w:val="0"/>
                  <w:marTop w:val="0"/>
                  <w:marBottom w:val="0"/>
                  <w:divBdr>
                    <w:top w:val="none" w:sz="0" w:space="0" w:color="auto"/>
                    <w:left w:val="none" w:sz="0" w:space="0" w:color="auto"/>
                    <w:bottom w:val="none" w:sz="0" w:space="0" w:color="auto"/>
                    <w:right w:val="none" w:sz="0" w:space="0" w:color="auto"/>
                  </w:divBdr>
                  <w:divsChild>
                    <w:div w:id="2073384420">
                      <w:marLeft w:val="0"/>
                      <w:marRight w:val="0"/>
                      <w:marTop w:val="0"/>
                      <w:marBottom w:val="0"/>
                      <w:divBdr>
                        <w:top w:val="none" w:sz="0" w:space="0" w:color="auto"/>
                        <w:left w:val="none" w:sz="0" w:space="0" w:color="auto"/>
                        <w:bottom w:val="none" w:sz="0" w:space="0" w:color="auto"/>
                        <w:right w:val="none" w:sz="0" w:space="0" w:color="auto"/>
                      </w:divBdr>
                    </w:div>
                  </w:divsChild>
                </w:div>
                <w:div w:id="1777093735">
                  <w:marLeft w:val="0"/>
                  <w:marRight w:val="0"/>
                  <w:marTop w:val="0"/>
                  <w:marBottom w:val="0"/>
                  <w:divBdr>
                    <w:top w:val="none" w:sz="0" w:space="0" w:color="auto"/>
                    <w:left w:val="none" w:sz="0" w:space="0" w:color="auto"/>
                    <w:bottom w:val="none" w:sz="0" w:space="0" w:color="auto"/>
                    <w:right w:val="none" w:sz="0" w:space="0" w:color="auto"/>
                  </w:divBdr>
                  <w:divsChild>
                    <w:div w:id="2096054396">
                      <w:marLeft w:val="0"/>
                      <w:marRight w:val="0"/>
                      <w:marTop w:val="0"/>
                      <w:marBottom w:val="0"/>
                      <w:divBdr>
                        <w:top w:val="none" w:sz="0" w:space="0" w:color="auto"/>
                        <w:left w:val="none" w:sz="0" w:space="0" w:color="auto"/>
                        <w:bottom w:val="none" w:sz="0" w:space="0" w:color="auto"/>
                        <w:right w:val="none" w:sz="0" w:space="0" w:color="auto"/>
                      </w:divBdr>
                    </w:div>
                  </w:divsChild>
                </w:div>
                <w:div w:id="531655890">
                  <w:marLeft w:val="0"/>
                  <w:marRight w:val="0"/>
                  <w:marTop w:val="0"/>
                  <w:marBottom w:val="0"/>
                  <w:divBdr>
                    <w:top w:val="none" w:sz="0" w:space="0" w:color="auto"/>
                    <w:left w:val="none" w:sz="0" w:space="0" w:color="auto"/>
                    <w:bottom w:val="none" w:sz="0" w:space="0" w:color="auto"/>
                    <w:right w:val="none" w:sz="0" w:space="0" w:color="auto"/>
                  </w:divBdr>
                  <w:divsChild>
                    <w:div w:id="847521438">
                      <w:marLeft w:val="0"/>
                      <w:marRight w:val="0"/>
                      <w:marTop w:val="0"/>
                      <w:marBottom w:val="0"/>
                      <w:divBdr>
                        <w:top w:val="none" w:sz="0" w:space="0" w:color="auto"/>
                        <w:left w:val="none" w:sz="0" w:space="0" w:color="auto"/>
                        <w:bottom w:val="none" w:sz="0" w:space="0" w:color="auto"/>
                        <w:right w:val="none" w:sz="0" w:space="0" w:color="auto"/>
                      </w:divBdr>
                    </w:div>
                  </w:divsChild>
                </w:div>
                <w:div w:id="686559324">
                  <w:marLeft w:val="0"/>
                  <w:marRight w:val="0"/>
                  <w:marTop w:val="0"/>
                  <w:marBottom w:val="0"/>
                  <w:divBdr>
                    <w:top w:val="none" w:sz="0" w:space="0" w:color="auto"/>
                    <w:left w:val="none" w:sz="0" w:space="0" w:color="auto"/>
                    <w:bottom w:val="none" w:sz="0" w:space="0" w:color="auto"/>
                    <w:right w:val="none" w:sz="0" w:space="0" w:color="auto"/>
                  </w:divBdr>
                  <w:divsChild>
                    <w:div w:id="1348404148">
                      <w:marLeft w:val="0"/>
                      <w:marRight w:val="0"/>
                      <w:marTop w:val="0"/>
                      <w:marBottom w:val="0"/>
                      <w:divBdr>
                        <w:top w:val="none" w:sz="0" w:space="0" w:color="auto"/>
                        <w:left w:val="none" w:sz="0" w:space="0" w:color="auto"/>
                        <w:bottom w:val="none" w:sz="0" w:space="0" w:color="auto"/>
                        <w:right w:val="none" w:sz="0" w:space="0" w:color="auto"/>
                      </w:divBdr>
                    </w:div>
                  </w:divsChild>
                </w:div>
                <w:div w:id="333191173">
                  <w:marLeft w:val="0"/>
                  <w:marRight w:val="0"/>
                  <w:marTop w:val="0"/>
                  <w:marBottom w:val="0"/>
                  <w:divBdr>
                    <w:top w:val="none" w:sz="0" w:space="0" w:color="auto"/>
                    <w:left w:val="none" w:sz="0" w:space="0" w:color="auto"/>
                    <w:bottom w:val="none" w:sz="0" w:space="0" w:color="auto"/>
                    <w:right w:val="none" w:sz="0" w:space="0" w:color="auto"/>
                  </w:divBdr>
                  <w:divsChild>
                    <w:div w:id="593435537">
                      <w:marLeft w:val="0"/>
                      <w:marRight w:val="0"/>
                      <w:marTop w:val="0"/>
                      <w:marBottom w:val="0"/>
                      <w:divBdr>
                        <w:top w:val="none" w:sz="0" w:space="0" w:color="auto"/>
                        <w:left w:val="none" w:sz="0" w:space="0" w:color="auto"/>
                        <w:bottom w:val="none" w:sz="0" w:space="0" w:color="auto"/>
                        <w:right w:val="none" w:sz="0" w:space="0" w:color="auto"/>
                      </w:divBdr>
                    </w:div>
                  </w:divsChild>
                </w:div>
                <w:div w:id="1614288588">
                  <w:marLeft w:val="0"/>
                  <w:marRight w:val="0"/>
                  <w:marTop w:val="0"/>
                  <w:marBottom w:val="0"/>
                  <w:divBdr>
                    <w:top w:val="none" w:sz="0" w:space="0" w:color="auto"/>
                    <w:left w:val="none" w:sz="0" w:space="0" w:color="auto"/>
                    <w:bottom w:val="none" w:sz="0" w:space="0" w:color="auto"/>
                    <w:right w:val="none" w:sz="0" w:space="0" w:color="auto"/>
                  </w:divBdr>
                  <w:divsChild>
                    <w:div w:id="306127069">
                      <w:marLeft w:val="0"/>
                      <w:marRight w:val="0"/>
                      <w:marTop w:val="0"/>
                      <w:marBottom w:val="0"/>
                      <w:divBdr>
                        <w:top w:val="none" w:sz="0" w:space="0" w:color="auto"/>
                        <w:left w:val="none" w:sz="0" w:space="0" w:color="auto"/>
                        <w:bottom w:val="none" w:sz="0" w:space="0" w:color="auto"/>
                        <w:right w:val="none" w:sz="0" w:space="0" w:color="auto"/>
                      </w:divBdr>
                    </w:div>
                  </w:divsChild>
                </w:div>
                <w:div w:id="1828012751">
                  <w:marLeft w:val="0"/>
                  <w:marRight w:val="0"/>
                  <w:marTop w:val="0"/>
                  <w:marBottom w:val="0"/>
                  <w:divBdr>
                    <w:top w:val="none" w:sz="0" w:space="0" w:color="auto"/>
                    <w:left w:val="none" w:sz="0" w:space="0" w:color="auto"/>
                    <w:bottom w:val="none" w:sz="0" w:space="0" w:color="auto"/>
                    <w:right w:val="none" w:sz="0" w:space="0" w:color="auto"/>
                  </w:divBdr>
                  <w:divsChild>
                    <w:div w:id="268199542">
                      <w:marLeft w:val="0"/>
                      <w:marRight w:val="0"/>
                      <w:marTop w:val="0"/>
                      <w:marBottom w:val="0"/>
                      <w:divBdr>
                        <w:top w:val="none" w:sz="0" w:space="0" w:color="auto"/>
                        <w:left w:val="none" w:sz="0" w:space="0" w:color="auto"/>
                        <w:bottom w:val="none" w:sz="0" w:space="0" w:color="auto"/>
                        <w:right w:val="none" w:sz="0" w:space="0" w:color="auto"/>
                      </w:divBdr>
                    </w:div>
                  </w:divsChild>
                </w:div>
                <w:div w:id="1667854836">
                  <w:marLeft w:val="0"/>
                  <w:marRight w:val="0"/>
                  <w:marTop w:val="0"/>
                  <w:marBottom w:val="0"/>
                  <w:divBdr>
                    <w:top w:val="none" w:sz="0" w:space="0" w:color="auto"/>
                    <w:left w:val="none" w:sz="0" w:space="0" w:color="auto"/>
                    <w:bottom w:val="none" w:sz="0" w:space="0" w:color="auto"/>
                    <w:right w:val="none" w:sz="0" w:space="0" w:color="auto"/>
                  </w:divBdr>
                  <w:divsChild>
                    <w:div w:id="378431691">
                      <w:marLeft w:val="0"/>
                      <w:marRight w:val="0"/>
                      <w:marTop w:val="0"/>
                      <w:marBottom w:val="0"/>
                      <w:divBdr>
                        <w:top w:val="none" w:sz="0" w:space="0" w:color="auto"/>
                        <w:left w:val="none" w:sz="0" w:space="0" w:color="auto"/>
                        <w:bottom w:val="none" w:sz="0" w:space="0" w:color="auto"/>
                        <w:right w:val="none" w:sz="0" w:space="0" w:color="auto"/>
                      </w:divBdr>
                    </w:div>
                  </w:divsChild>
                </w:div>
                <w:div w:id="86464651">
                  <w:marLeft w:val="0"/>
                  <w:marRight w:val="0"/>
                  <w:marTop w:val="0"/>
                  <w:marBottom w:val="0"/>
                  <w:divBdr>
                    <w:top w:val="none" w:sz="0" w:space="0" w:color="auto"/>
                    <w:left w:val="none" w:sz="0" w:space="0" w:color="auto"/>
                    <w:bottom w:val="none" w:sz="0" w:space="0" w:color="auto"/>
                    <w:right w:val="none" w:sz="0" w:space="0" w:color="auto"/>
                  </w:divBdr>
                  <w:divsChild>
                    <w:div w:id="1064841263">
                      <w:marLeft w:val="0"/>
                      <w:marRight w:val="0"/>
                      <w:marTop w:val="0"/>
                      <w:marBottom w:val="0"/>
                      <w:divBdr>
                        <w:top w:val="none" w:sz="0" w:space="0" w:color="auto"/>
                        <w:left w:val="none" w:sz="0" w:space="0" w:color="auto"/>
                        <w:bottom w:val="none" w:sz="0" w:space="0" w:color="auto"/>
                        <w:right w:val="none" w:sz="0" w:space="0" w:color="auto"/>
                      </w:divBdr>
                    </w:div>
                  </w:divsChild>
                </w:div>
                <w:div w:id="473915152">
                  <w:marLeft w:val="0"/>
                  <w:marRight w:val="0"/>
                  <w:marTop w:val="0"/>
                  <w:marBottom w:val="0"/>
                  <w:divBdr>
                    <w:top w:val="none" w:sz="0" w:space="0" w:color="auto"/>
                    <w:left w:val="none" w:sz="0" w:space="0" w:color="auto"/>
                    <w:bottom w:val="none" w:sz="0" w:space="0" w:color="auto"/>
                    <w:right w:val="none" w:sz="0" w:space="0" w:color="auto"/>
                  </w:divBdr>
                  <w:divsChild>
                    <w:div w:id="1912958127">
                      <w:marLeft w:val="0"/>
                      <w:marRight w:val="0"/>
                      <w:marTop w:val="0"/>
                      <w:marBottom w:val="0"/>
                      <w:divBdr>
                        <w:top w:val="none" w:sz="0" w:space="0" w:color="auto"/>
                        <w:left w:val="none" w:sz="0" w:space="0" w:color="auto"/>
                        <w:bottom w:val="none" w:sz="0" w:space="0" w:color="auto"/>
                        <w:right w:val="none" w:sz="0" w:space="0" w:color="auto"/>
                      </w:divBdr>
                    </w:div>
                  </w:divsChild>
                </w:div>
                <w:div w:id="1790003201">
                  <w:marLeft w:val="0"/>
                  <w:marRight w:val="0"/>
                  <w:marTop w:val="0"/>
                  <w:marBottom w:val="0"/>
                  <w:divBdr>
                    <w:top w:val="none" w:sz="0" w:space="0" w:color="auto"/>
                    <w:left w:val="none" w:sz="0" w:space="0" w:color="auto"/>
                    <w:bottom w:val="none" w:sz="0" w:space="0" w:color="auto"/>
                    <w:right w:val="none" w:sz="0" w:space="0" w:color="auto"/>
                  </w:divBdr>
                  <w:divsChild>
                    <w:div w:id="397368272">
                      <w:marLeft w:val="0"/>
                      <w:marRight w:val="0"/>
                      <w:marTop w:val="0"/>
                      <w:marBottom w:val="0"/>
                      <w:divBdr>
                        <w:top w:val="none" w:sz="0" w:space="0" w:color="auto"/>
                        <w:left w:val="none" w:sz="0" w:space="0" w:color="auto"/>
                        <w:bottom w:val="none" w:sz="0" w:space="0" w:color="auto"/>
                        <w:right w:val="none" w:sz="0" w:space="0" w:color="auto"/>
                      </w:divBdr>
                    </w:div>
                  </w:divsChild>
                </w:div>
                <w:div w:id="780564356">
                  <w:marLeft w:val="0"/>
                  <w:marRight w:val="0"/>
                  <w:marTop w:val="0"/>
                  <w:marBottom w:val="0"/>
                  <w:divBdr>
                    <w:top w:val="none" w:sz="0" w:space="0" w:color="auto"/>
                    <w:left w:val="none" w:sz="0" w:space="0" w:color="auto"/>
                    <w:bottom w:val="none" w:sz="0" w:space="0" w:color="auto"/>
                    <w:right w:val="none" w:sz="0" w:space="0" w:color="auto"/>
                  </w:divBdr>
                  <w:divsChild>
                    <w:div w:id="1683627682">
                      <w:marLeft w:val="0"/>
                      <w:marRight w:val="0"/>
                      <w:marTop w:val="0"/>
                      <w:marBottom w:val="0"/>
                      <w:divBdr>
                        <w:top w:val="none" w:sz="0" w:space="0" w:color="auto"/>
                        <w:left w:val="none" w:sz="0" w:space="0" w:color="auto"/>
                        <w:bottom w:val="none" w:sz="0" w:space="0" w:color="auto"/>
                        <w:right w:val="none" w:sz="0" w:space="0" w:color="auto"/>
                      </w:divBdr>
                    </w:div>
                  </w:divsChild>
                </w:div>
                <w:div w:id="1289512704">
                  <w:marLeft w:val="0"/>
                  <w:marRight w:val="0"/>
                  <w:marTop w:val="0"/>
                  <w:marBottom w:val="0"/>
                  <w:divBdr>
                    <w:top w:val="none" w:sz="0" w:space="0" w:color="auto"/>
                    <w:left w:val="none" w:sz="0" w:space="0" w:color="auto"/>
                    <w:bottom w:val="none" w:sz="0" w:space="0" w:color="auto"/>
                    <w:right w:val="none" w:sz="0" w:space="0" w:color="auto"/>
                  </w:divBdr>
                  <w:divsChild>
                    <w:div w:id="811756964">
                      <w:marLeft w:val="0"/>
                      <w:marRight w:val="0"/>
                      <w:marTop w:val="0"/>
                      <w:marBottom w:val="0"/>
                      <w:divBdr>
                        <w:top w:val="none" w:sz="0" w:space="0" w:color="auto"/>
                        <w:left w:val="none" w:sz="0" w:space="0" w:color="auto"/>
                        <w:bottom w:val="none" w:sz="0" w:space="0" w:color="auto"/>
                        <w:right w:val="none" w:sz="0" w:space="0" w:color="auto"/>
                      </w:divBdr>
                    </w:div>
                  </w:divsChild>
                </w:div>
                <w:div w:id="1305742281">
                  <w:marLeft w:val="0"/>
                  <w:marRight w:val="0"/>
                  <w:marTop w:val="0"/>
                  <w:marBottom w:val="0"/>
                  <w:divBdr>
                    <w:top w:val="none" w:sz="0" w:space="0" w:color="auto"/>
                    <w:left w:val="none" w:sz="0" w:space="0" w:color="auto"/>
                    <w:bottom w:val="none" w:sz="0" w:space="0" w:color="auto"/>
                    <w:right w:val="none" w:sz="0" w:space="0" w:color="auto"/>
                  </w:divBdr>
                  <w:divsChild>
                    <w:div w:id="172303932">
                      <w:marLeft w:val="0"/>
                      <w:marRight w:val="0"/>
                      <w:marTop w:val="0"/>
                      <w:marBottom w:val="0"/>
                      <w:divBdr>
                        <w:top w:val="none" w:sz="0" w:space="0" w:color="auto"/>
                        <w:left w:val="none" w:sz="0" w:space="0" w:color="auto"/>
                        <w:bottom w:val="none" w:sz="0" w:space="0" w:color="auto"/>
                        <w:right w:val="none" w:sz="0" w:space="0" w:color="auto"/>
                      </w:divBdr>
                    </w:div>
                  </w:divsChild>
                </w:div>
                <w:div w:id="1485001898">
                  <w:marLeft w:val="0"/>
                  <w:marRight w:val="0"/>
                  <w:marTop w:val="0"/>
                  <w:marBottom w:val="0"/>
                  <w:divBdr>
                    <w:top w:val="none" w:sz="0" w:space="0" w:color="auto"/>
                    <w:left w:val="none" w:sz="0" w:space="0" w:color="auto"/>
                    <w:bottom w:val="none" w:sz="0" w:space="0" w:color="auto"/>
                    <w:right w:val="none" w:sz="0" w:space="0" w:color="auto"/>
                  </w:divBdr>
                  <w:divsChild>
                    <w:div w:id="768240433">
                      <w:marLeft w:val="0"/>
                      <w:marRight w:val="0"/>
                      <w:marTop w:val="0"/>
                      <w:marBottom w:val="0"/>
                      <w:divBdr>
                        <w:top w:val="none" w:sz="0" w:space="0" w:color="auto"/>
                        <w:left w:val="none" w:sz="0" w:space="0" w:color="auto"/>
                        <w:bottom w:val="none" w:sz="0" w:space="0" w:color="auto"/>
                        <w:right w:val="none" w:sz="0" w:space="0" w:color="auto"/>
                      </w:divBdr>
                    </w:div>
                  </w:divsChild>
                </w:div>
                <w:div w:id="879051881">
                  <w:marLeft w:val="0"/>
                  <w:marRight w:val="0"/>
                  <w:marTop w:val="0"/>
                  <w:marBottom w:val="0"/>
                  <w:divBdr>
                    <w:top w:val="none" w:sz="0" w:space="0" w:color="auto"/>
                    <w:left w:val="none" w:sz="0" w:space="0" w:color="auto"/>
                    <w:bottom w:val="none" w:sz="0" w:space="0" w:color="auto"/>
                    <w:right w:val="none" w:sz="0" w:space="0" w:color="auto"/>
                  </w:divBdr>
                  <w:divsChild>
                    <w:div w:id="561060570">
                      <w:marLeft w:val="0"/>
                      <w:marRight w:val="0"/>
                      <w:marTop w:val="0"/>
                      <w:marBottom w:val="0"/>
                      <w:divBdr>
                        <w:top w:val="none" w:sz="0" w:space="0" w:color="auto"/>
                        <w:left w:val="none" w:sz="0" w:space="0" w:color="auto"/>
                        <w:bottom w:val="none" w:sz="0" w:space="0" w:color="auto"/>
                        <w:right w:val="none" w:sz="0" w:space="0" w:color="auto"/>
                      </w:divBdr>
                    </w:div>
                  </w:divsChild>
                </w:div>
                <w:div w:id="2129424587">
                  <w:marLeft w:val="0"/>
                  <w:marRight w:val="0"/>
                  <w:marTop w:val="0"/>
                  <w:marBottom w:val="0"/>
                  <w:divBdr>
                    <w:top w:val="none" w:sz="0" w:space="0" w:color="auto"/>
                    <w:left w:val="none" w:sz="0" w:space="0" w:color="auto"/>
                    <w:bottom w:val="none" w:sz="0" w:space="0" w:color="auto"/>
                    <w:right w:val="none" w:sz="0" w:space="0" w:color="auto"/>
                  </w:divBdr>
                  <w:divsChild>
                    <w:div w:id="354844511">
                      <w:marLeft w:val="0"/>
                      <w:marRight w:val="0"/>
                      <w:marTop w:val="0"/>
                      <w:marBottom w:val="0"/>
                      <w:divBdr>
                        <w:top w:val="none" w:sz="0" w:space="0" w:color="auto"/>
                        <w:left w:val="none" w:sz="0" w:space="0" w:color="auto"/>
                        <w:bottom w:val="none" w:sz="0" w:space="0" w:color="auto"/>
                        <w:right w:val="none" w:sz="0" w:space="0" w:color="auto"/>
                      </w:divBdr>
                    </w:div>
                  </w:divsChild>
                </w:div>
                <w:div w:id="441530647">
                  <w:marLeft w:val="0"/>
                  <w:marRight w:val="0"/>
                  <w:marTop w:val="0"/>
                  <w:marBottom w:val="0"/>
                  <w:divBdr>
                    <w:top w:val="none" w:sz="0" w:space="0" w:color="auto"/>
                    <w:left w:val="none" w:sz="0" w:space="0" w:color="auto"/>
                    <w:bottom w:val="none" w:sz="0" w:space="0" w:color="auto"/>
                    <w:right w:val="none" w:sz="0" w:space="0" w:color="auto"/>
                  </w:divBdr>
                  <w:divsChild>
                    <w:div w:id="936795266">
                      <w:marLeft w:val="0"/>
                      <w:marRight w:val="0"/>
                      <w:marTop w:val="0"/>
                      <w:marBottom w:val="0"/>
                      <w:divBdr>
                        <w:top w:val="none" w:sz="0" w:space="0" w:color="auto"/>
                        <w:left w:val="none" w:sz="0" w:space="0" w:color="auto"/>
                        <w:bottom w:val="none" w:sz="0" w:space="0" w:color="auto"/>
                        <w:right w:val="none" w:sz="0" w:space="0" w:color="auto"/>
                      </w:divBdr>
                    </w:div>
                  </w:divsChild>
                </w:div>
                <w:div w:id="1670644239">
                  <w:marLeft w:val="0"/>
                  <w:marRight w:val="0"/>
                  <w:marTop w:val="0"/>
                  <w:marBottom w:val="0"/>
                  <w:divBdr>
                    <w:top w:val="none" w:sz="0" w:space="0" w:color="auto"/>
                    <w:left w:val="none" w:sz="0" w:space="0" w:color="auto"/>
                    <w:bottom w:val="none" w:sz="0" w:space="0" w:color="auto"/>
                    <w:right w:val="none" w:sz="0" w:space="0" w:color="auto"/>
                  </w:divBdr>
                  <w:divsChild>
                    <w:div w:id="1162433227">
                      <w:marLeft w:val="0"/>
                      <w:marRight w:val="0"/>
                      <w:marTop w:val="0"/>
                      <w:marBottom w:val="0"/>
                      <w:divBdr>
                        <w:top w:val="none" w:sz="0" w:space="0" w:color="auto"/>
                        <w:left w:val="none" w:sz="0" w:space="0" w:color="auto"/>
                        <w:bottom w:val="none" w:sz="0" w:space="0" w:color="auto"/>
                        <w:right w:val="none" w:sz="0" w:space="0" w:color="auto"/>
                      </w:divBdr>
                    </w:div>
                  </w:divsChild>
                </w:div>
                <w:div w:id="1641035182">
                  <w:marLeft w:val="0"/>
                  <w:marRight w:val="0"/>
                  <w:marTop w:val="0"/>
                  <w:marBottom w:val="0"/>
                  <w:divBdr>
                    <w:top w:val="none" w:sz="0" w:space="0" w:color="auto"/>
                    <w:left w:val="none" w:sz="0" w:space="0" w:color="auto"/>
                    <w:bottom w:val="none" w:sz="0" w:space="0" w:color="auto"/>
                    <w:right w:val="none" w:sz="0" w:space="0" w:color="auto"/>
                  </w:divBdr>
                  <w:divsChild>
                    <w:div w:id="1958566190">
                      <w:marLeft w:val="0"/>
                      <w:marRight w:val="0"/>
                      <w:marTop w:val="0"/>
                      <w:marBottom w:val="0"/>
                      <w:divBdr>
                        <w:top w:val="none" w:sz="0" w:space="0" w:color="auto"/>
                        <w:left w:val="none" w:sz="0" w:space="0" w:color="auto"/>
                        <w:bottom w:val="none" w:sz="0" w:space="0" w:color="auto"/>
                        <w:right w:val="none" w:sz="0" w:space="0" w:color="auto"/>
                      </w:divBdr>
                    </w:div>
                  </w:divsChild>
                </w:div>
                <w:div w:id="1439832072">
                  <w:marLeft w:val="0"/>
                  <w:marRight w:val="0"/>
                  <w:marTop w:val="0"/>
                  <w:marBottom w:val="0"/>
                  <w:divBdr>
                    <w:top w:val="none" w:sz="0" w:space="0" w:color="auto"/>
                    <w:left w:val="none" w:sz="0" w:space="0" w:color="auto"/>
                    <w:bottom w:val="none" w:sz="0" w:space="0" w:color="auto"/>
                    <w:right w:val="none" w:sz="0" w:space="0" w:color="auto"/>
                  </w:divBdr>
                  <w:divsChild>
                    <w:div w:id="1905215478">
                      <w:marLeft w:val="0"/>
                      <w:marRight w:val="0"/>
                      <w:marTop w:val="0"/>
                      <w:marBottom w:val="0"/>
                      <w:divBdr>
                        <w:top w:val="none" w:sz="0" w:space="0" w:color="auto"/>
                        <w:left w:val="none" w:sz="0" w:space="0" w:color="auto"/>
                        <w:bottom w:val="none" w:sz="0" w:space="0" w:color="auto"/>
                        <w:right w:val="none" w:sz="0" w:space="0" w:color="auto"/>
                      </w:divBdr>
                    </w:div>
                  </w:divsChild>
                </w:div>
                <w:div w:id="850680830">
                  <w:marLeft w:val="0"/>
                  <w:marRight w:val="0"/>
                  <w:marTop w:val="0"/>
                  <w:marBottom w:val="0"/>
                  <w:divBdr>
                    <w:top w:val="none" w:sz="0" w:space="0" w:color="auto"/>
                    <w:left w:val="none" w:sz="0" w:space="0" w:color="auto"/>
                    <w:bottom w:val="none" w:sz="0" w:space="0" w:color="auto"/>
                    <w:right w:val="none" w:sz="0" w:space="0" w:color="auto"/>
                  </w:divBdr>
                  <w:divsChild>
                    <w:div w:id="1824661821">
                      <w:marLeft w:val="0"/>
                      <w:marRight w:val="0"/>
                      <w:marTop w:val="0"/>
                      <w:marBottom w:val="0"/>
                      <w:divBdr>
                        <w:top w:val="none" w:sz="0" w:space="0" w:color="auto"/>
                        <w:left w:val="none" w:sz="0" w:space="0" w:color="auto"/>
                        <w:bottom w:val="none" w:sz="0" w:space="0" w:color="auto"/>
                        <w:right w:val="none" w:sz="0" w:space="0" w:color="auto"/>
                      </w:divBdr>
                    </w:div>
                  </w:divsChild>
                </w:div>
                <w:div w:id="922684129">
                  <w:marLeft w:val="0"/>
                  <w:marRight w:val="0"/>
                  <w:marTop w:val="0"/>
                  <w:marBottom w:val="0"/>
                  <w:divBdr>
                    <w:top w:val="none" w:sz="0" w:space="0" w:color="auto"/>
                    <w:left w:val="none" w:sz="0" w:space="0" w:color="auto"/>
                    <w:bottom w:val="none" w:sz="0" w:space="0" w:color="auto"/>
                    <w:right w:val="none" w:sz="0" w:space="0" w:color="auto"/>
                  </w:divBdr>
                  <w:divsChild>
                    <w:div w:id="1207529181">
                      <w:marLeft w:val="0"/>
                      <w:marRight w:val="0"/>
                      <w:marTop w:val="0"/>
                      <w:marBottom w:val="0"/>
                      <w:divBdr>
                        <w:top w:val="none" w:sz="0" w:space="0" w:color="auto"/>
                        <w:left w:val="none" w:sz="0" w:space="0" w:color="auto"/>
                        <w:bottom w:val="none" w:sz="0" w:space="0" w:color="auto"/>
                        <w:right w:val="none" w:sz="0" w:space="0" w:color="auto"/>
                      </w:divBdr>
                    </w:div>
                  </w:divsChild>
                </w:div>
                <w:div w:id="2075663608">
                  <w:marLeft w:val="0"/>
                  <w:marRight w:val="0"/>
                  <w:marTop w:val="0"/>
                  <w:marBottom w:val="0"/>
                  <w:divBdr>
                    <w:top w:val="none" w:sz="0" w:space="0" w:color="auto"/>
                    <w:left w:val="none" w:sz="0" w:space="0" w:color="auto"/>
                    <w:bottom w:val="none" w:sz="0" w:space="0" w:color="auto"/>
                    <w:right w:val="none" w:sz="0" w:space="0" w:color="auto"/>
                  </w:divBdr>
                  <w:divsChild>
                    <w:div w:id="1452898606">
                      <w:marLeft w:val="0"/>
                      <w:marRight w:val="0"/>
                      <w:marTop w:val="0"/>
                      <w:marBottom w:val="0"/>
                      <w:divBdr>
                        <w:top w:val="none" w:sz="0" w:space="0" w:color="auto"/>
                        <w:left w:val="none" w:sz="0" w:space="0" w:color="auto"/>
                        <w:bottom w:val="none" w:sz="0" w:space="0" w:color="auto"/>
                        <w:right w:val="none" w:sz="0" w:space="0" w:color="auto"/>
                      </w:divBdr>
                    </w:div>
                  </w:divsChild>
                </w:div>
                <w:div w:id="1628927401">
                  <w:marLeft w:val="0"/>
                  <w:marRight w:val="0"/>
                  <w:marTop w:val="0"/>
                  <w:marBottom w:val="0"/>
                  <w:divBdr>
                    <w:top w:val="none" w:sz="0" w:space="0" w:color="auto"/>
                    <w:left w:val="none" w:sz="0" w:space="0" w:color="auto"/>
                    <w:bottom w:val="none" w:sz="0" w:space="0" w:color="auto"/>
                    <w:right w:val="none" w:sz="0" w:space="0" w:color="auto"/>
                  </w:divBdr>
                  <w:divsChild>
                    <w:div w:id="1967349022">
                      <w:marLeft w:val="0"/>
                      <w:marRight w:val="0"/>
                      <w:marTop w:val="0"/>
                      <w:marBottom w:val="0"/>
                      <w:divBdr>
                        <w:top w:val="none" w:sz="0" w:space="0" w:color="auto"/>
                        <w:left w:val="none" w:sz="0" w:space="0" w:color="auto"/>
                        <w:bottom w:val="none" w:sz="0" w:space="0" w:color="auto"/>
                        <w:right w:val="none" w:sz="0" w:space="0" w:color="auto"/>
                      </w:divBdr>
                    </w:div>
                  </w:divsChild>
                </w:div>
                <w:div w:id="301886462">
                  <w:marLeft w:val="0"/>
                  <w:marRight w:val="0"/>
                  <w:marTop w:val="0"/>
                  <w:marBottom w:val="0"/>
                  <w:divBdr>
                    <w:top w:val="none" w:sz="0" w:space="0" w:color="auto"/>
                    <w:left w:val="none" w:sz="0" w:space="0" w:color="auto"/>
                    <w:bottom w:val="none" w:sz="0" w:space="0" w:color="auto"/>
                    <w:right w:val="none" w:sz="0" w:space="0" w:color="auto"/>
                  </w:divBdr>
                  <w:divsChild>
                    <w:div w:id="198858995">
                      <w:marLeft w:val="0"/>
                      <w:marRight w:val="0"/>
                      <w:marTop w:val="0"/>
                      <w:marBottom w:val="0"/>
                      <w:divBdr>
                        <w:top w:val="none" w:sz="0" w:space="0" w:color="auto"/>
                        <w:left w:val="none" w:sz="0" w:space="0" w:color="auto"/>
                        <w:bottom w:val="none" w:sz="0" w:space="0" w:color="auto"/>
                        <w:right w:val="none" w:sz="0" w:space="0" w:color="auto"/>
                      </w:divBdr>
                    </w:div>
                  </w:divsChild>
                </w:div>
                <w:div w:id="567493797">
                  <w:marLeft w:val="0"/>
                  <w:marRight w:val="0"/>
                  <w:marTop w:val="0"/>
                  <w:marBottom w:val="0"/>
                  <w:divBdr>
                    <w:top w:val="none" w:sz="0" w:space="0" w:color="auto"/>
                    <w:left w:val="none" w:sz="0" w:space="0" w:color="auto"/>
                    <w:bottom w:val="none" w:sz="0" w:space="0" w:color="auto"/>
                    <w:right w:val="none" w:sz="0" w:space="0" w:color="auto"/>
                  </w:divBdr>
                  <w:divsChild>
                    <w:div w:id="551426821">
                      <w:marLeft w:val="0"/>
                      <w:marRight w:val="0"/>
                      <w:marTop w:val="0"/>
                      <w:marBottom w:val="0"/>
                      <w:divBdr>
                        <w:top w:val="none" w:sz="0" w:space="0" w:color="auto"/>
                        <w:left w:val="none" w:sz="0" w:space="0" w:color="auto"/>
                        <w:bottom w:val="none" w:sz="0" w:space="0" w:color="auto"/>
                        <w:right w:val="none" w:sz="0" w:space="0" w:color="auto"/>
                      </w:divBdr>
                    </w:div>
                  </w:divsChild>
                </w:div>
                <w:div w:id="2112360516">
                  <w:marLeft w:val="0"/>
                  <w:marRight w:val="0"/>
                  <w:marTop w:val="0"/>
                  <w:marBottom w:val="0"/>
                  <w:divBdr>
                    <w:top w:val="none" w:sz="0" w:space="0" w:color="auto"/>
                    <w:left w:val="none" w:sz="0" w:space="0" w:color="auto"/>
                    <w:bottom w:val="none" w:sz="0" w:space="0" w:color="auto"/>
                    <w:right w:val="none" w:sz="0" w:space="0" w:color="auto"/>
                  </w:divBdr>
                  <w:divsChild>
                    <w:div w:id="430780779">
                      <w:marLeft w:val="0"/>
                      <w:marRight w:val="0"/>
                      <w:marTop w:val="0"/>
                      <w:marBottom w:val="0"/>
                      <w:divBdr>
                        <w:top w:val="none" w:sz="0" w:space="0" w:color="auto"/>
                        <w:left w:val="none" w:sz="0" w:space="0" w:color="auto"/>
                        <w:bottom w:val="none" w:sz="0" w:space="0" w:color="auto"/>
                        <w:right w:val="none" w:sz="0" w:space="0" w:color="auto"/>
                      </w:divBdr>
                    </w:div>
                  </w:divsChild>
                </w:div>
                <w:div w:id="1371027882">
                  <w:marLeft w:val="0"/>
                  <w:marRight w:val="0"/>
                  <w:marTop w:val="0"/>
                  <w:marBottom w:val="0"/>
                  <w:divBdr>
                    <w:top w:val="none" w:sz="0" w:space="0" w:color="auto"/>
                    <w:left w:val="none" w:sz="0" w:space="0" w:color="auto"/>
                    <w:bottom w:val="none" w:sz="0" w:space="0" w:color="auto"/>
                    <w:right w:val="none" w:sz="0" w:space="0" w:color="auto"/>
                  </w:divBdr>
                  <w:divsChild>
                    <w:div w:id="10693120">
                      <w:marLeft w:val="0"/>
                      <w:marRight w:val="0"/>
                      <w:marTop w:val="0"/>
                      <w:marBottom w:val="0"/>
                      <w:divBdr>
                        <w:top w:val="none" w:sz="0" w:space="0" w:color="auto"/>
                        <w:left w:val="none" w:sz="0" w:space="0" w:color="auto"/>
                        <w:bottom w:val="none" w:sz="0" w:space="0" w:color="auto"/>
                        <w:right w:val="none" w:sz="0" w:space="0" w:color="auto"/>
                      </w:divBdr>
                    </w:div>
                  </w:divsChild>
                </w:div>
                <w:div w:id="924150831">
                  <w:marLeft w:val="0"/>
                  <w:marRight w:val="0"/>
                  <w:marTop w:val="0"/>
                  <w:marBottom w:val="0"/>
                  <w:divBdr>
                    <w:top w:val="none" w:sz="0" w:space="0" w:color="auto"/>
                    <w:left w:val="none" w:sz="0" w:space="0" w:color="auto"/>
                    <w:bottom w:val="none" w:sz="0" w:space="0" w:color="auto"/>
                    <w:right w:val="none" w:sz="0" w:space="0" w:color="auto"/>
                  </w:divBdr>
                  <w:divsChild>
                    <w:div w:id="1164852823">
                      <w:marLeft w:val="0"/>
                      <w:marRight w:val="0"/>
                      <w:marTop w:val="0"/>
                      <w:marBottom w:val="0"/>
                      <w:divBdr>
                        <w:top w:val="none" w:sz="0" w:space="0" w:color="auto"/>
                        <w:left w:val="none" w:sz="0" w:space="0" w:color="auto"/>
                        <w:bottom w:val="none" w:sz="0" w:space="0" w:color="auto"/>
                        <w:right w:val="none" w:sz="0" w:space="0" w:color="auto"/>
                      </w:divBdr>
                    </w:div>
                  </w:divsChild>
                </w:div>
                <w:div w:id="519928616">
                  <w:marLeft w:val="0"/>
                  <w:marRight w:val="0"/>
                  <w:marTop w:val="0"/>
                  <w:marBottom w:val="0"/>
                  <w:divBdr>
                    <w:top w:val="none" w:sz="0" w:space="0" w:color="auto"/>
                    <w:left w:val="none" w:sz="0" w:space="0" w:color="auto"/>
                    <w:bottom w:val="none" w:sz="0" w:space="0" w:color="auto"/>
                    <w:right w:val="none" w:sz="0" w:space="0" w:color="auto"/>
                  </w:divBdr>
                  <w:divsChild>
                    <w:div w:id="2073847169">
                      <w:marLeft w:val="0"/>
                      <w:marRight w:val="0"/>
                      <w:marTop w:val="0"/>
                      <w:marBottom w:val="0"/>
                      <w:divBdr>
                        <w:top w:val="none" w:sz="0" w:space="0" w:color="auto"/>
                        <w:left w:val="none" w:sz="0" w:space="0" w:color="auto"/>
                        <w:bottom w:val="none" w:sz="0" w:space="0" w:color="auto"/>
                        <w:right w:val="none" w:sz="0" w:space="0" w:color="auto"/>
                      </w:divBdr>
                    </w:div>
                  </w:divsChild>
                </w:div>
                <w:div w:id="1264150943">
                  <w:marLeft w:val="0"/>
                  <w:marRight w:val="0"/>
                  <w:marTop w:val="0"/>
                  <w:marBottom w:val="0"/>
                  <w:divBdr>
                    <w:top w:val="none" w:sz="0" w:space="0" w:color="auto"/>
                    <w:left w:val="none" w:sz="0" w:space="0" w:color="auto"/>
                    <w:bottom w:val="none" w:sz="0" w:space="0" w:color="auto"/>
                    <w:right w:val="none" w:sz="0" w:space="0" w:color="auto"/>
                  </w:divBdr>
                  <w:divsChild>
                    <w:div w:id="1732457007">
                      <w:marLeft w:val="0"/>
                      <w:marRight w:val="0"/>
                      <w:marTop w:val="0"/>
                      <w:marBottom w:val="0"/>
                      <w:divBdr>
                        <w:top w:val="none" w:sz="0" w:space="0" w:color="auto"/>
                        <w:left w:val="none" w:sz="0" w:space="0" w:color="auto"/>
                        <w:bottom w:val="none" w:sz="0" w:space="0" w:color="auto"/>
                        <w:right w:val="none" w:sz="0" w:space="0" w:color="auto"/>
                      </w:divBdr>
                    </w:div>
                  </w:divsChild>
                </w:div>
                <w:div w:id="582421491">
                  <w:marLeft w:val="0"/>
                  <w:marRight w:val="0"/>
                  <w:marTop w:val="0"/>
                  <w:marBottom w:val="0"/>
                  <w:divBdr>
                    <w:top w:val="none" w:sz="0" w:space="0" w:color="auto"/>
                    <w:left w:val="none" w:sz="0" w:space="0" w:color="auto"/>
                    <w:bottom w:val="none" w:sz="0" w:space="0" w:color="auto"/>
                    <w:right w:val="none" w:sz="0" w:space="0" w:color="auto"/>
                  </w:divBdr>
                  <w:divsChild>
                    <w:div w:id="850341175">
                      <w:marLeft w:val="0"/>
                      <w:marRight w:val="0"/>
                      <w:marTop w:val="0"/>
                      <w:marBottom w:val="0"/>
                      <w:divBdr>
                        <w:top w:val="none" w:sz="0" w:space="0" w:color="auto"/>
                        <w:left w:val="none" w:sz="0" w:space="0" w:color="auto"/>
                        <w:bottom w:val="none" w:sz="0" w:space="0" w:color="auto"/>
                        <w:right w:val="none" w:sz="0" w:space="0" w:color="auto"/>
                      </w:divBdr>
                    </w:div>
                  </w:divsChild>
                </w:div>
                <w:div w:id="1954284958">
                  <w:marLeft w:val="0"/>
                  <w:marRight w:val="0"/>
                  <w:marTop w:val="0"/>
                  <w:marBottom w:val="0"/>
                  <w:divBdr>
                    <w:top w:val="none" w:sz="0" w:space="0" w:color="auto"/>
                    <w:left w:val="none" w:sz="0" w:space="0" w:color="auto"/>
                    <w:bottom w:val="none" w:sz="0" w:space="0" w:color="auto"/>
                    <w:right w:val="none" w:sz="0" w:space="0" w:color="auto"/>
                  </w:divBdr>
                  <w:divsChild>
                    <w:div w:id="2031561247">
                      <w:marLeft w:val="0"/>
                      <w:marRight w:val="0"/>
                      <w:marTop w:val="0"/>
                      <w:marBottom w:val="0"/>
                      <w:divBdr>
                        <w:top w:val="none" w:sz="0" w:space="0" w:color="auto"/>
                        <w:left w:val="none" w:sz="0" w:space="0" w:color="auto"/>
                        <w:bottom w:val="none" w:sz="0" w:space="0" w:color="auto"/>
                        <w:right w:val="none" w:sz="0" w:space="0" w:color="auto"/>
                      </w:divBdr>
                    </w:div>
                  </w:divsChild>
                </w:div>
                <w:div w:id="1112165821">
                  <w:marLeft w:val="0"/>
                  <w:marRight w:val="0"/>
                  <w:marTop w:val="0"/>
                  <w:marBottom w:val="0"/>
                  <w:divBdr>
                    <w:top w:val="none" w:sz="0" w:space="0" w:color="auto"/>
                    <w:left w:val="none" w:sz="0" w:space="0" w:color="auto"/>
                    <w:bottom w:val="none" w:sz="0" w:space="0" w:color="auto"/>
                    <w:right w:val="none" w:sz="0" w:space="0" w:color="auto"/>
                  </w:divBdr>
                  <w:divsChild>
                    <w:div w:id="2032796053">
                      <w:marLeft w:val="0"/>
                      <w:marRight w:val="0"/>
                      <w:marTop w:val="0"/>
                      <w:marBottom w:val="0"/>
                      <w:divBdr>
                        <w:top w:val="none" w:sz="0" w:space="0" w:color="auto"/>
                        <w:left w:val="none" w:sz="0" w:space="0" w:color="auto"/>
                        <w:bottom w:val="none" w:sz="0" w:space="0" w:color="auto"/>
                        <w:right w:val="none" w:sz="0" w:space="0" w:color="auto"/>
                      </w:divBdr>
                    </w:div>
                  </w:divsChild>
                </w:div>
                <w:div w:id="2138377734">
                  <w:marLeft w:val="0"/>
                  <w:marRight w:val="0"/>
                  <w:marTop w:val="0"/>
                  <w:marBottom w:val="0"/>
                  <w:divBdr>
                    <w:top w:val="none" w:sz="0" w:space="0" w:color="auto"/>
                    <w:left w:val="none" w:sz="0" w:space="0" w:color="auto"/>
                    <w:bottom w:val="none" w:sz="0" w:space="0" w:color="auto"/>
                    <w:right w:val="none" w:sz="0" w:space="0" w:color="auto"/>
                  </w:divBdr>
                  <w:divsChild>
                    <w:div w:id="1924021729">
                      <w:marLeft w:val="0"/>
                      <w:marRight w:val="0"/>
                      <w:marTop w:val="0"/>
                      <w:marBottom w:val="0"/>
                      <w:divBdr>
                        <w:top w:val="none" w:sz="0" w:space="0" w:color="auto"/>
                        <w:left w:val="none" w:sz="0" w:space="0" w:color="auto"/>
                        <w:bottom w:val="none" w:sz="0" w:space="0" w:color="auto"/>
                        <w:right w:val="none" w:sz="0" w:space="0" w:color="auto"/>
                      </w:divBdr>
                    </w:div>
                  </w:divsChild>
                </w:div>
                <w:div w:id="1148470757">
                  <w:marLeft w:val="0"/>
                  <w:marRight w:val="0"/>
                  <w:marTop w:val="0"/>
                  <w:marBottom w:val="0"/>
                  <w:divBdr>
                    <w:top w:val="none" w:sz="0" w:space="0" w:color="auto"/>
                    <w:left w:val="none" w:sz="0" w:space="0" w:color="auto"/>
                    <w:bottom w:val="none" w:sz="0" w:space="0" w:color="auto"/>
                    <w:right w:val="none" w:sz="0" w:space="0" w:color="auto"/>
                  </w:divBdr>
                  <w:divsChild>
                    <w:div w:id="349723553">
                      <w:marLeft w:val="0"/>
                      <w:marRight w:val="0"/>
                      <w:marTop w:val="0"/>
                      <w:marBottom w:val="0"/>
                      <w:divBdr>
                        <w:top w:val="none" w:sz="0" w:space="0" w:color="auto"/>
                        <w:left w:val="none" w:sz="0" w:space="0" w:color="auto"/>
                        <w:bottom w:val="none" w:sz="0" w:space="0" w:color="auto"/>
                        <w:right w:val="none" w:sz="0" w:space="0" w:color="auto"/>
                      </w:divBdr>
                    </w:div>
                  </w:divsChild>
                </w:div>
                <w:div w:id="1255749562">
                  <w:marLeft w:val="0"/>
                  <w:marRight w:val="0"/>
                  <w:marTop w:val="0"/>
                  <w:marBottom w:val="0"/>
                  <w:divBdr>
                    <w:top w:val="none" w:sz="0" w:space="0" w:color="auto"/>
                    <w:left w:val="none" w:sz="0" w:space="0" w:color="auto"/>
                    <w:bottom w:val="none" w:sz="0" w:space="0" w:color="auto"/>
                    <w:right w:val="none" w:sz="0" w:space="0" w:color="auto"/>
                  </w:divBdr>
                  <w:divsChild>
                    <w:div w:id="296180227">
                      <w:marLeft w:val="0"/>
                      <w:marRight w:val="0"/>
                      <w:marTop w:val="0"/>
                      <w:marBottom w:val="0"/>
                      <w:divBdr>
                        <w:top w:val="none" w:sz="0" w:space="0" w:color="auto"/>
                        <w:left w:val="none" w:sz="0" w:space="0" w:color="auto"/>
                        <w:bottom w:val="none" w:sz="0" w:space="0" w:color="auto"/>
                        <w:right w:val="none" w:sz="0" w:space="0" w:color="auto"/>
                      </w:divBdr>
                    </w:div>
                  </w:divsChild>
                </w:div>
                <w:div w:id="811944259">
                  <w:marLeft w:val="0"/>
                  <w:marRight w:val="0"/>
                  <w:marTop w:val="0"/>
                  <w:marBottom w:val="0"/>
                  <w:divBdr>
                    <w:top w:val="none" w:sz="0" w:space="0" w:color="auto"/>
                    <w:left w:val="none" w:sz="0" w:space="0" w:color="auto"/>
                    <w:bottom w:val="none" w:sz="0" w:space="0" w:color="auto"/>
                    <w:right w:val="none" w:sz="0" w:space="0" w:color="auto"/>
                  </w:divBdr>
                  <w:divsChild>
                    <w:div w:id="1643344488">
                      <w:marLeft w:val="0"/>
                      <w:marRight w:val="0"/>
                      <w:marTop w:val="0"/>
                      <w:marBottom w:val="0"/>
                      <w:divBdr>
                        <w:top w:val="none" w:sz="0" w:space="0" w:color="auto"/>
                        <w:left w:val="none" w:sz="0" w:space="0" w:color="auto"/>
                        <w:bottom w:val="none" w:sz="0" w:space="0" w:color="auto"/>
                        <w:right w:val="none" w:sz="0" w:space="0" w:color="auto"/>
                      </w:divBdr>
                    </w:div>
                  </w:divsChild>
                </w:div>
                <w:div w:id="1849632763">
                  <w:marLeft w:val="0"/>
                  <w:marRight w:val="0"/>
                  <w:marTop w:val="0"/>
                  <w:marBottom w:val="0"/>
                  <w:divBdr>
                    <w:top w:val="none" w:sz="0" w:space="0" w:color="auto"/>
                    <w:left w:val="none" w:sz="0" w:space="0" w:color="auto"/>
                    <w:bottom w:val="none" w:sz="0" w:space="0" w:color="auto"/>
                    <w:right w:val="none" w:sz="0" w:space="0" w:color="auto"/>
                  </w:divBdr>
                  <w:divsChild>
                    <w:div w:id="473644950">
                      <w:marLeft w:val="0"/>
                      <w:marRight w:val="0"/>
                      <w:marTop w:val="0"/>
                      <w:marBottom w:val="0"/>
                      <w:divBdr>
                        <w:top w:val="none" w:sz="0" w:space="0" w:color="auto"/>
                        <w:left w:val="none" w:sz="0" w:space="0" w:color="auto"/>
                        <w:bottom w:val="none" w:sz="0" w:space="0" w:color="auto"/>
                        <w:right w:val="none" w:sz="0" w:space="0" w:color="auto"/>
                      </w:divBdr>
                    </w:div>
                  </w:divsChild>
                </w:div>
                <w:div w:id="1761489775">
                  <w:marLeft w:val="0"/>
                  <w:marRight w:val="0"/>
                  <w:marTop w:val="0"/>
                  <w:marBottom w:val="0"/>
                  <w:divBdr>
                    <w:top w:val="none" w:sz="0" w:space="0" w:color="auto"/>
                    <w:left w:val="none" w:sz="0" w:space="0" w:color="auto"/>
                    <w:bottom w:val="none" w:sz="0" w:space="0" w:color="auto"/>
                    <w:right w:val="none" w:sz="0" w:space="0" w:color="auto"/>
                  </w:divBdr>
                  <w:divsChild>
                    <w:div w:id="1825661214">
                      <w:marLeft w:val="0"/>
                      <w:marRight w:val="0"/>
                      <w:marTop w:val="0"/>
                      <w:marBottom w:val="0"/>
                      <w:divBdr>
                        <w:top w:val="none" w:sz="0" w:space="0" w:color="auto"/>
                        <w:left w:val="none" w:sz="0" w:space="0" w:color="auto"/>
                        <w:bottom w:val="none" w:sz="0" w:space="0" w:color="auto"/>
                        <w:right w:val="none" w:sz="0" w:space="0" w:color="auto"/>
                      </w:divBdr>
                    </w:div>
                  </w:divsChild>
                </w:div>
                <w:div w:id="1805003614">
                  <w:marLeft w:val="0"/>
                  <w:marRight w:val="0"/>
                  <w:marTop w:val="0"/>
                  <w:marBottom w:val="0"/>
                  <w:divBdr>
                    <w:top w:val="none" w:sz="0" w:space="0" w:color="auto"/>
                    <w:left w:val="none" w:sz="0" w:space="0" w:color="auto"/>
                    <w:bottom w:val="none" w:sz="0" w:space="0" w:color="auto"/>
                    <w:right w:val="none" w:sz="0" w:space="0" w:color="auto"/>
                  </w:divBdr>
                  <w:divsChild>
                    <w:div w:id="1376277729">
                      <w:marLeft w:val="0"/>
                      <w:marRight w:val="0"/>
                      <w:marTop w:val="0"/>
                      <w:marBottom w:val="0"/>
                      <w:divBdr>
                        <w:top w:val="none" w:sz="0" w:space="0" w:color="auto"/>
                        <w:left w:val="none" w:sz="0" w:space="0" w:color="auto"/>
                        <w:bottom w:val="none" w:sz="0" w:space="0" w:color="auto"/>
                        <w:right w:val="none" w:sz="0" w:space="0" w:color="auto"/>
                      </w:divBdr>
                    </w:div>
                  </w:divsChild>
                </w:div>
                <w:div w:id="1125729875">
                  <w:marLeft w:val="0"/>
                  <w:marRight w:val="0"/>
                  <w:marTop w:val="0"/>
                  <w:marBottom w:val="0"/>
                  <w:divBdr>
                    <w:top w:val="none" w:sz="0" w:space="0" w:color="auto"/>
                    <w:left w:val="none" w:sz="0" w:space="0" w:color="auto"/>
                    <w:bottom w:val="none" w:sz="0" w:space="0" w:color="auto"/>
                    <w:right w:val="none" w:sz="0" w:space="0" w:color="auto"/>
                  </w:divBdr>
                  <w:divsChild>
                    <w:div w:id="989753610">
                      <w:marLeft w:val="0"/>
                      <w:marRight w:val="0"/>
                      <w:marTop w:val="0"/>
                      <w:marBottom w:val="0"/>
                      <w:divBdr>
                        <w:top w:val="none" w:sz="0" w:space="0" w:color="auto"/>
                        <w:left w:val="none" w:sz="0" w:space="0" w:color="auto"/>
                        <w:bottom w:val="none" w:sz="0" w:space="0" w:color="auto"/>
                        <w:right w:val="none" w:sz="0" w:space="0" w:color="auto"/>
                      </w:divBdr>
                    </w:div>
                  </w:divsChild>
                </w:div>
                <w:div w:id="1002007505">
                  <w:marLeft w:val="0"/>
                  <w:marRight w:val="0"/>
                  <w:marTop w:val="0"/>
                  <w:marBottom w:val="0"/>
                  <w:divBdr>
                    <w:top w:val="none" w:sz="0" w:space="0" w:color="auto"/>
                    <w:left w:val="none" w:sz="0" w:space="0" w:color="auto"/>
                    <w:bottom w:val="none" w:sz="0" w:space="0" w:color="auto"/>
                    <w:right w:val="none" w:sz="0" w:space="0" w:color="auto"/>
                  </w:divBdr>
                  <w:divsChild>
                    <w:div w:id="127017377">
                      <w:marLeft w:val="0"/>
                      <w:marRight w:val="0"/>
                      <w:marTop w:val="0"/>
                      <w:marBottom w:val="0"/>
                      <w:divBdr>
                        <w:top w:val="none" w:sz="0" w:space="0" w:color="auto"/>
                        <w:left w:val="none" w:sz="0" w:space="0" w:color="auto"/>
                        <w:bottom w:val="none" w:sz="0" w:space="0" w:color="auto"/>
                        <w:right w:val="none" w:sz="0" w:space="0" w:color="auto"/>
                      </w:divBdr>
                    </w:div>
                  </w:divsChild>
                </w:div>
                <w:div w:id="386338352">
                  <w:marLeft w:val="0"/>
                  <w:marRight w:val="0"/>
                  <w:marTop w:val="0"/>
                  <w:marBottom w:val="0"/>
                  <w:divBdr>
                    <w:top w:val="none" w:sz="0" w:space="0" w:color="auto"/>
                    <w:left w:val="none" w:sz="0" w:space="0" w:color="auto"/>
                    <w:bottom w:val="none" w:sz="0" w:space="0" w:color="auto"/>
                    <w:right w:val="none" w:sz="0" w:space="0" w:color="auto"/>
                  </w:divBdr>
                  <w:divsChild>
                    <w:div w:id="174240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395583">
          <w:marLeft w:val="0"/>
          <w:marRight w:val="0"/>
          <w:marTop w:val="0"/>
          <w:marBottom w:val="0"/>
          <w:divBdr>
            <w:top w:val="none" w:sz="0" w:space="0" w:color="auto"/>
            <w:left w:val="none" w:sz="0" w:space="0" w:color="auto"/>
            <w:bottom w:val="none" w:sz="0" w:space="0" w:color="auto"/>
            <w:right w:val="none" w:sz="0" w:space="0" w:color="auto"/>
          </w:divBdr>
          <w:divsChild>
            <w:div w:id="865093332">
              <w:marLeft w:val="0"/>
              <w:marRight w:val="0"/>
              <w:marTop w:val="0"/>
              <w:marBottom w:val="0"/>
              <w:divBdr>
                <w:top w:val="none" w:sz="0" w:space="0" w:color="auto"/>
                <w:left w:val="none" w:sz="0" w:space="0" w:color="auto"/>
                <w:bottom w:val="none" w:sz="0" w:space="0" w:color="auto"/>
                <w:right w:val="none" w:sz="0" w:space="0" w:color="auto"/>
              </w:divBdr>
            </w:div>
            <w:div w:id="818691445">
              <w:marLeft w:val="0"/>
              <w:marRight w:val="0"/>
              <w:marTop w:val="0"/>
              <w:marBottom w:val="0"/>
              <w:divBdr>
                <w:top w:val="none" w:sz="0" w:space="0" w:color="auto"/>
                <w:left w:val="none" w:sz="0" w:space="0" w:color="auto"/>
                <w:bottom w:val="none" w:sz="0" w:space="0" w:color="auto"/>
                <w:right w:val="none" w:sz="0" w:space="0" w:color="auto"/>
              </w:divBdr>
            </w:div>
            <w:div w:id="1198203226">
              <w:marLeft w:val="0"/>
              <w:marRight w:val="0"/>
              <w:marTop w:val="0"/>
              <w:marBottom w:val="0"/>
              <w:divBdr>
                <w:top w:val="none" w:sz="0" w:space="0" w:color="auto"/>
                <w:left w:val="none" w:sz="0" w:space="0" w:color="auto"/>
                <w:bottom w:val="none" w:sz="0" w:space="0" w:color="auto"/>
                <w:right w:val="none" w:sz="0" w:space="0" w:color="auto"/>
              </w:divBdr>
            </w:div>
            <w:div w:id="124661738">
              <w:marLeft w:val="0"/>
              <w:marRight w:val="0"/>
              <w:marTop w:val="0"/>
              <w:marBottom w:val="0"/>
              <w:divBdr>
                <w:top w:val="none" w:sz="0" w:space="0" w:color="auto"/>
                <w:left w:val="none" w:sz="0" w:space="0" w:color="auto"/>
                <w:bottom w:val="none" w:sz="0" w:space="0" w:color="auto"/>
                <w:right w:val="none" w:sz="0" w:space="0" w:color="auto"/>
              </w:divBdr>
            </w:div>
          </w:divsChild>
        </w:div>
        <w:div w:id="898171658">
          <w:marLeft w:val="0"/>
          <w:marRight w:val="0"/>
          <w:marTop w:val="0"/>
          <w:marBottom w:val="0"/>
          <w:divBdr>
            <w:top w:val="none" w:sz="0" w:space="0" w:color="auto"/>
            <w:left w:val="none" w:sz="0" w:space="0" w:color="auto"/>
            <w:bottom w:val="none" w:sz="0" w:space="0" w:color="auto"/>
            <w:right w:val="none" w:sz="0" w:space="0" w:color="auto"/>
          </w:divBdr>
          <w:divsChild>
            <w:div w:id="1089619524">
              <w:marLeft w:val="-75"/>
              <w:marRight w:val="0"/>
              <w:marTop w:val="30"/>
              <w:marBottom w:val="30"/>
              <w:divBdr>
                <w:top w:val="none" w:sz="0" w:space="0" w:color="auto"/>
                <w:left w:val="none" w:sz="0" w:space="0" w:color="auto"/>
                <w:bottom w:val="none" w:sz="0" w:space="0" w:color="auto"/>
                <w:right w:val="none" w:sz="0" w:space="0" w:color="auto"/>
              </w:divBdr>
              <w:divsChild>
                <w:div w:id="167212674">
                  <w:marLeft w:val="0"/>
                  <w:marRight w:val="0"/>
                  <w:marTop w:val="0"/>
                  <w:marBottom w:val="0"/>
                  <w:divBdr>
                    <w:top w:val="none" w:sz="0" w:space="0" w:color="auto"/>
                    <w:left w:val="none" w:sz="0" w:space="0" w:color="auto"/>
                    <w:bottom w:val="none" w:sz="0" w:space="0" w:color="auto"/>
                    <w:right w:val="none" w:sz="0" w:space="0" w:color="auto"/>
                  </w:divBdr>
                  <w:divsChild>
                    <w:div w:id="1446390527">
                      <w:marLeft w:val="0"/>
                      <w:marRight w:val="0"/>
                      <w:marTop w:val="0"/>
                      <w:marBottom w:val="0"/>
                      <w:divBdr>
                        <w:top w:val="none" w:sz="0" w:space="0" w:color="auto"/>
                        <w:left w:val="none" w:sz="0" w:space="0" w:color="auto"/>
                        <w:bottom w:val="none" w:sz="0" w:space="0" w:color="auto"/>
                        <w:right w:val="none" w:sz="0" w:space="0" w:color="auto"/>
                      </w:divBdr>
                    </w:div>
                  </w:divsChild>
                </w:div>
                <w:div w:id="1556430417">
                  <w:marLeft w:val="0"/>
                  <w:marRight w:val="0"/>
                  <w:marTop w:val="0"/>
                  <w:marBottom w:val="0"/>
                  <w:divBdr>
                    <w:top w:val="none" w:sz="0" w:space="0" w:color="auto"/>
                    <w:left w:val="none" w:sz="0" w:space="0" w:color="auto"/>
                    <w:bottom w:val="none" w:sz="0" w:space="0" w:color="auto"/>
                    <w:right w:val="none" w:sz="0" w:space="0" w:color="auto"/>
                  </w:divBdr>
                  <w:divsChild>
                    <w:div w:id="59252030">
                      <w:marLeft w:val="0"/>
                      <w:marRight w:val="0"/>
                      <w:marTop w:val="0"/>
                      <w:marBottom w:val="0"/>
                      <w:divBdr>
                        <w:top w:val="none" w:sz="0" w:space="0" w:color="auto"/>
                        <w:left w:val="none" w:sz="0" w:space="0" w:color="auto"/>
                        <w:bottom w:val="none" w:sz="0" w:space="0" w:color="auto"/>
                        <w:right w:val="none" w:sz="0" w:space="0" w:color="auto"/>
                      </w:divBdr>
                    </w:div>
                  </w:divsChild>
                </w:div>
                <w:div w:id="2016493116">
                  <w:marLeft w:val="0"/>
                  <w:marRight w:val="0"/>
                  <w:marTop w:val="0"/>
                  <w:marBottom w:val="0"/>
                  <w:divBdr>
                    <w:top w:val="none" w:sz="0" w:space="0" w:color="auto"/>
                    <w:left w:val="none" w:sz="0" w:space="0" w:color="auto"/>
                    <w:bottom w:val="none" w:sz="0" w:space="0" w:color="auto"/>
                    <w:right w:val="none" w:sz="0" w:space="0" w:color="auto"/>
                  </w:divBdr>
                  <w:divsChild>
                    <w:div w:id="884023688">
                      <w:marLeft w:val="0"/>
                      <w:marRight w:val="0"/>
                      <w:marTop w:val="0"/>
                      <w:marBottom w:val="0"/>
                      <w:divBdr>
                        <w:top w:val="none" w:sz="0" w:space="0" w:color="auto"/>
                        <w:left w:val="none" w:sz="0" w:space="0" w:color="auto"/>
                        <w:bottom w:val="none" w:sz="0" w:space="0" w:color="auto"/>
                        <w:right w:val="none" w:sz="0" w:space="0" w:color="auto"/>
                      </w:divBdr>
                    </w:div>
                  </w:divsChild>
                </w:div>
                <w:div w:id="449249413">
                  <w:marLeft w:val="0"/>
                  <w:marRight w:val="0"/>
                  <w:marTop w:val="0"/>
                  <w:marBottom w:val="0"/>
                  <w:divBdr>
                    <w:top w:val="none" w:sz="0" w:space="0" w:color="auto"/>
                    <w:left w:val="none" w:sz="0" w:space="0" w:color="auto"/>
                    <w:bottom w:val="none" w:sz="0" w:space="0" w:color="auto"/>
                    <w:right w:val="none" w:sz="0" w:space="0" w:color="auto"/>
                  </w:divBdr>
                  <w:divsChild>
                    <w:div w:id="613169123">
                      <w:marLeft w:val="0"/>
                      <w:marRight w:val="0"/>
                      <w:marTop w:val="0"/>
                      <w:marBottom w:val="0"/>
                      <w:divBdr>
                        <w:top w:val="none" w:sz="0" w:space="0" w:color="auto"/>
                        <w:left w:val="none" w:sz="0" w:space="0" w:color="auto"/>
                        <w:bottom w:val="none" w:sz="0" w:space="0" w:color="auto"/>
                        <w:right w:val="none" w:sz="0" w:space="0" w:color="auto"/>
                      </w:divBdr>
                    </w:div>
                  </w:divsChild>
                </w:div>
                <w:div w:id="1067728591">
                  <w:marLeft w:val="0"/>
                  <w:marRight w:val="0"/>
                  <w:marTop w:val="0"/>
                  <w:marBottom w:val="0"/>
                  <w:divBdr>
                    <w:top w:val="none" w:sz="0" w:space="0" w:color="auto"/>
                    <w:left w:val="none" w:sz="0" w:space="0" w:color="auto"/>
                    <w:bottom w:val="none" w:sz="0" w:space="0" w:color="auto"/>
                    <w:right w:val="none" w:sz="0" w:space="0" w:color="auto"/>
                  </w:divBdr>
                  <w:divsChild>
                    <w:div w:id="1969044519">
                      <w:marLeft w:val="0"/>
                      <w:marRight w:val="0"/>
                      <w:marTop w:val="0"/>
                      <w:marBottom w:val="0"/>
                      <w:divBdr>
                        <w:top w:val="none" w:sz="0" w:space="0" w:color="auto"/>
                        <w:left w:val="none" w:sz="0" w:space="0" w:color="auto"/>
                        <w:bottom w:val="none" w:sz="0" w:space="0" w:color="auto"/>
                        <w:right w:val="none" w:sz="0" w:space="0" w:color="auto"/>
                      </w:divBdr>
                    </w:div>
                  </w:divsChild>
                </w:div>
                <w:div w:id="1093932871">
                  <w:marLeft w:val="0"/>
                  <w:marRight w:val="0"/>
                  <w:marTop w:val="0"/>
                  <w:marBottom w:val="0"/>
                  <w:divBdr>
                    <w:top w:val="none" w:sz="0" w:space="0" w:color="auto"/>
                    <w:left w:val="none" w:sz="0" w:space="0" w:color="auto"/>
                    <w:bottom w:val="none" w:sz="0" w:space="0" w:color="auto"/>
                    <w:right w:val="none" w:sz="0" w:space="0" w:color="auto"/>
                  </w:divBdr>
                  <w:divsChild>
                    <w:div w:id="913705553">
                      <w:marLeft w:val="0"/>
                      <w:marRight w:val="0"/>
                      <w:marTop w:val="0"/>
                      <w:marBottom w:val="0"/>
                      <w:divBdr>
                        <w:top w:val="none" w:sz="0" w:space="0" w:color="auto"/>
                        <w:left w:val="none" w:sz="0" w:space="0" w:color="auto"/>
                        <w:bottom w:val="none" w:sz="0" w:space="0" w:color="auto"/>
                        <w:right w:val="none" w:sz="0" w:space="0" w:color="auto"/>
                      </w:divBdr>
                    </w:div>
                  </w:divsChild>
                </w:div>
                <w:div w:id="509416822">
                  <w:marLeft w:val="0"/>
                  <w:marRight w:val="0"/>
                  <w:marTop w:val="0"/>
                  <w:marBottom w:val="0"/>
                  <w:divBdr>
                    <w:top w:val="none" w:sz="0" w:space="0" w:color="auto"/>
                    <w:left w:val="none" w:sz="0" w:space="0" w:color="auto"/>
                    <w:bottom w:val="none" w:sz="0" w:space="0" w:color="auto"/>
                    <w:right w:val="none" w:sz="0" w:space="0" w:color="auto"/>
                  </w:divBdr>
                  <w:divsChild>
                    <w:div w:id="283273758">
                      <w:marLeft w:val="0"/>
                      <w:marRight w:val="0"/>
                      <w:marTop w:val="0"/>
                      <w:marBottom w:val="0"/>
                      <w:divBdr>
                        <w:top w:val="none" w:sz="0" w:space="0" w:color="auto"/>
                        <w:left w:val="none" w:sz="0" w:space="0" w:color="auto"/>
                        <w:bottom w:val="none" w:sz="0" w:space="0" w:color="auto"/>
                        <w:right w:val="none" w:sz="0" w:space="0" w:color="auto"/>
                      </w:divBdr>
                    </w:div>
                  </w:divsChild>
                </w:div>
                <w:div w:id="1939095222">
                  <w:marLeft w:val="0"/>
                  <w:marRight w:val="0"/>
                  <w:marTop w:val="0"/>
                  <w:marBottom w:val="0"/>
                  <w:divBdr>
                    <w:top w:val="none" w:sz="0" w:space="0" w:color="auto"/>
                    <w:left w:val="none" w:sz="0" w:space="0" w:color="auto"/>
                    <w:bottom w:val="none" w:sz="0" w:space="0" w:color="auto"/>
                    <w:right w:val="none" w:sz="0" w:space="0" w:color="auto"/>
                  </w:divBdr>
                  <w:divsChild>
                    <w:div w:id="1504127445">
                      <w:marLeft w:val="0"/>
                      <w:marRight w:val="0"/>
                      <w:marTop w:val="0"/>
                      <w:marBottom w:val="0"/>
                      <w:divBdr>
                        <w:top w:val="none" w:sz="0" w:space="0" w:color="auto"/>
                        <w:left w:val="none" w:sz="0" w:space="0" w:color="auto"/>
                        <w:bottom w:val="none" w:sz="0" w:space="0" w:color="auto"/>
                        <w:right w:val="none" w:sz="0" w:space="0" w:color="auto"/>
                      </w:divBdr>
                    </w:div>
                  </w:divsChild>
                </w:div>
                <w:div w:id="1476684879">
                  <w:marLeft w:val="0"/>
                  <w:marRight w:val="0"/>
                  <w:marTop w:val="0"/>
                  <w:marBottom w:val="0"/>
                  <w:divBdr>
                    <w:top w:val="none" w:sz="0" w:space="0" w:color="auto"/>
                    <w:left w:val="none" w:sz="0" w:space="0" w:color="auto"/>
                    <w:bottom w:val="none" w:sz="0" w:space="0" w:color="auto"/>
                    <w:right w:val="none" w:sz="0" w:space="0" w:color="auto"/>
                  </w:divBdr>
                  <w:divsChild>
                    <w:div w:id="1619340053">
                      <w:marLeft w:val="0"/>
                      <w:marRight w:val="0"/>
                      <w:marTop w:val="0"/>
                      <w:marBottom w:val="0"/>
                      <w:divBdr>
                        <w:top w:val="none" w:sz="0" w:space="0" w:color="auto"/>
                        <w:left w:val="none" w:sz="0" w:space="0" w:color="auto"/>
                        <w:bottom w:val="none" w:sz="0" w:space="0" w:color="auto"/>
                        <w:right w:val="none" w:sz="0" w:space="0" w:color="auto"/>
                      </w:divBdr>
                    </w:div>
                  </w:divsChild>
                </w:div>
                <w:div w:id="1632515740">
                  <w:marLeft w:val="0"/>
                  <w:marRight w:val="0"/>
                  <w:marTop w:val="0"/>
                  <w:marBottom w:val="0"/>
                  <w:divBdr>
                    <w:top w:val="none" w:sz="0" w:space="0" w:color="auto"/>
                    <w:left w:val="none" w:sz="0" w:space="0" w:color="auto"/>
                    <w:bottom w:val="none" w:sz="0" w:space="0" w:color="auto"/>
                    <w:right w:val="none" w:sz="0" w:space="0" w:color="auto"/>
                  </w:divBdr>
                  <w:divsChild>
                    <w:div w:id="1021711427">
                      <w:marLeft w:val="0"/>
                      <w:marRight w:val="0"/>
                      <w:marTop w:val="0"/>
                      <w:marBottom w:val="0"/>
                      <w:divBdr>
                        <w:top w:val="none" w:sz="0" w:space="0" w:color="auto"/>
                        <w:left w:val="none" w:sz="0" w:space="0" w:color="auto"/>
                        <w:bottom w:val="none" w:sz="0" w:space="0" w:color="auto"/>
                        <w:right w:val="none" w:sz="0" w:space="0" w:color="auto"/>
                      </w:divBdr>
                    </w:div>
                  </w:divsChild>
                </w:div>
                <w:div w:id="499154666">
                  <w:marLeft w:val="0"/>
                  <w:marRight w:val="0"/>
                  <w:marTop w:val="0"/>
                  <w:marBottom w:val="0"/>
                  <w:divBdr>
                    <w:top w:val="none" w:sz="0" w:space="0" w:color="auto"/>
                    <w:left w:val="none" w:sz="0" w:space="0" w:color="auto"/>
                    <w:bottom w:val="none" w:sz="0" w:space="0" w:color="auto"/>
                    <w:right w:val="none" w:sz="0" w:space="0" w:color="auto"/>
                  </w:divBdr>
                  <w:divsChild>
                    <w:div w:id="89618591">
                      <w:marLeft w:val="0"/>
                      <w:marRight w:val="0"/>
                      <w:marTop w:val="0"/>
                      <w:marBottom w:val="0"/>
                      <w:divBdr>
                        <w:top w:val="none" w:sz="0" w:space="0" w:color="auto"/>
                        <w:left w:val="none" w:sz="0" w:space="0" w:color="auto"/>
                        <w:bottom w:val="none" w:sz="0" w:space="0" w:color="auto"/>
                        <w:right w:val="none" w:sz="0" w:space="0" w:color="auto"/>
                      </w:divBdr>
                    </w:div>
                  </w:divsChild>
                </w:div>
                <w:div w:id="1517424823">
                  <w:marLeft w:val="0"/>
                  <w:marRight w:val="0"/>
                  <w:marTop w:val="0"/>
                  <w:marBottom w:val="0"/>
                  <w:divBdr>
                    <w:top w:val="none" w:sz="0" w:space="0" w:color="auto"/>
                    <w:left w:val="none" w:sz="0" w:space="0" w:color="auto"/>
                    <w:bottom w:val="none" w:sz="0" w:space="0" w:color="auto"/>
                    <w:right w:val="none" w:sz="0" w:space="0" w:color="auto"/>
                  </w:divBdr>
                  <w:divsChild>
                    <w:div w:id="2070572359">
                      <w:marLeft w:val="0"/>
                      <w:marRight w:val="0"/>
                      <w:marTop w:val="0"/>
                      <w:marBottom w:val="0"/>
                      <w:divBdr>
                        <w:top w:val="none" w:sz="0" w:space="0" w:color="auto"/>
                        <w:left w:val="none" w:sz="0" w:space="0" w:color="auto"/>
                        <w:bottom w:val="none" w:sz="0" w:space="0" w:color="auto"/>
                        <w:right w:val="none" w:sz="0" w:space="0" w:color="auto"/>
                      </w:divBdr>
                    </w:div>
                  </w:divsChild>
                </w:div>
                <w:div w:id="1532448937">
                  <w:marLeft w:val="0"/>
                  <w:marRight w:val="0"/>
                  <w:marTop w:val="0"/>
                  <w:marBottom w:val="0"/>
                  <w:divBdr>
                    <w:top w:val="none" w:sz="0" w:space="0" w:color="auto"/>
                    <w:left w:val="none" w:sz="0" w:space="0" w:color="auto"/>
                    <w:bottom w:val="none" w:sz="0" w:space="0" w:color="auto"/>
                    <w:right w:val="none" w:sz="0" w:space="0" w:color="auto"/>
                  </w:divBdr>
                  <w:divsChild>
                    <w:div w:id="1159267421">
                      <w:marLeft w:val="0"/>
                      <w:marRight w:val="0"/>
                      <w:marTop w:val="0"/>
                      <w:marBottom w:val="0"/>
                      <w:divBdr>
                        <w:top w:val="none" w:sz="0" w:space="0" w:color="auto"/>
                        <w:left w:val="none" w:sz="0" w:space="0" w:color="auto"/>
                        <w:bottom w:val="none" w:sz="0" w:space="0" w:color="auto"/>
                        <w:right w:val="none" w:sz="0" w:space="0" w:color="auto"/>
                      </w:divBdr>
                    </w:div>
                  </w:divsChild>
                </w:div>
                <w:div w:id="1150174028">
                  <w:marLeft w:val="0"/>
                  <w:marRight w:val="0"/>
                  <w:marTop w:val="0"/>
                  <w:marBottom w:val="0"/>
                  <w:divBdr>
                    <w:top w:val="none" w:sz="0" w:space="0" w:color="auto"/>
                    <w:left w:val="none" w:sz="0" w:space="0" w:color="auto"/>
                    <w:bottom w:val="none" w:sz="0" w:space="0" w:color="auto"/>
                    <w:right w:val="none" w:sz="0" w:space="0" w:color="auto"/>
                  </w:divBdr>
                  <w:divsChild>
                    <w:div w:id="1994210136">
                      <w:marLeft w:val="0"/>
                      <w:marRight w:val="0"/>
                      <w:marTop w:val="0"/>
                      <w:marBottom w:val="0"/>
                      <w:divBdr>
                        <w:top w:val="none" w:sz="0" w:space="0" w:color="auto"/>
                        <w:left w:val="none" w:sz="0" w:space="0" w:color="auto"/>
                        <w:bottom w:val="none" w:sz="0" w:space="0" w:color="auto"/>
                        <w:right w:val="none" w:sz="0" w:space="0" w:color="auto"/>
                      </w:divBdr>
                    </w:div>
                  </w:divsChild>
                </w:div>
                <w:div w:id="1004478777">
                  <w:marLeft w:val="0"/>
                  <w:marRight w:val="0"/>
                  <w:marTop w:val="0"/>
                  <w:marBottom w:val="0"/>
                  <w:divBdr>
                    <w:top w:val="none" w:sz="0" w:space="0" w:color="auto"/>
                    <w:left w:val="none" w:sz="0" w:space="0" w:color="auto"/>
                    <w:bottom w:val="none" w:sz="0" w:space="0" w:color="auto"/>
                    <w:right w:val="none" w:sz="0" w:space="0" w:color="auto"/>
                  </w:divBdr>
                  <w:divsChild>
                    <w:div w:id="1658607300">
                      <w:marLeft w:val="0"/>
                      <w:marRight w:val="0"/>
                      <w:marTop w:val="0"/>
                      <w:marBottom w:val="0"/>
                      <w:divBdr>
                        <w:top w:val="none" w:sz="0" w:space="0" w:color="auto"/>
                        <w:left w:val="none" w:sz="0" w:space="0" w:color="auto"/>
                        <w:bottom w:val="none" w:sz="0" w:space="0" w:color="auto"/>
                        <w:right w:val="none" w:sz="0" w:space="0" w:color="auto"/>
                      </w:divBdr>
                    </w:div>
                  </w:divsChild>
                </w:div>
                <w:div w:id="145099325">
                  <w:marLeft w:val="0"/>
                  <w:marRight w:val="0"/>
                  <w:marTop w:val="0"/>
                  <w:marBottom w:val="0"/>
                  <w:divBdr>
                    <w:top w:val="none" w:sz="0" w:space="0" w:color="auto"/>
                    <w:left w:val="none" w:sz="0" w:space="0" w:color="auto"/>
                    <w:bottom w:val="none" w:sz="0" w:space="0" w:color="auto"/>
                    <w:right w:val="none" w:sz="0" w:space="0" w:color="auto"/>
                  </w:divBdr>
                  <w:divsChild>
                    <w:div w:id="328561822">
                      <w:marLeft w:val="0"/>
                      <w:marRight w:val="0"/>
                      <w:marTop w:val="0"/>
                      <w:marBottom w:val="0"/>
                      <w:divBdr>
                        <w:top w:val="none" w:sz="0" w:space="0" w:color="auto"/>
                        <w:left w:val="none" w:sz="0" w:space="0" w:color="auto"/>
                        <w:bottom w:val="none" w:sz="0" w:space="0" w:color="auto"/>
                        <w:right w:val="none" w:sz="0" w:space="0" w:color="auto"/>
                      </w:divBdr>
                    </w:div>
                  </w:divsChild>
                </w:div>
                <w:div w:id="1421364554">
                  <w:marLeft w:val="0"/>
                  <w:marRight w:val="0"/>
                  <w:marTop w:val="0"/>
                  <w:marBottom w:val="0"/>
                  <w:divBdr>
                    <w:top w:val="none" w:sz="0" w:space="0" w:color="auto"/>
                    <w:left w:val="none" w:sz="0" w:space="0" w:color="auto"/>
                    <w:bottom w:val="none" w:sz="0" w:space="0" w:color="auto"/>
                    <w:right w:val="none" w:sz="0" w:space="0" w:color="auto"/>
                  </w:divBdr>
                  <w:divsChild>
                    <w:div w:id="1407992432">
                      <w:marLeft w:val="0"/>
                      <w:marRight w:val="0"/>
                      <w:marTop w:val="0"/>
                      <w:marBottom w:val="0"/>
                      <w:divBdr>
                        <w:top w:val="none" w:sz="0" w:space="0" w:color="auto"/>
                        <w:left w:val="none" w:sz="0" w:space="0" w:color="auto"/>
                        <w:bottom w:val="none" w:sz="0" w:space="0" w:color="auto"/>
                        <w:right w:val="none" w:sz="0" w:space="0" w:color="auto"/>
                      </w:divBdr>
                    </w:div>
                  </w:divsChild>
                </w:div>
                <w:div w:id="636496605">
                  <w:marLeft w:val="0"/>
                  <w:marRight w:val="0"/>
                  <w:marTop w:val="0"/>
                  <w:marBottom w:val="0"/>
                  <w:divBdr>
                    <w:top w:val="none" w:sz="0" w:space="0" w:color="auto"/>
                    <w:left w:val="none" w:sz="0" w:space="0" w:color="auto"/>
                    <w:bottom w:val="none" w:sz="0" w:space="0" w:color="auto"/>
                    <w:right w:val="none" w:sz="0" w:space="0" w:color="auto"/>
                  </w:divBdr>
                  <w:divsChild>
                    <w:div w:id="931671247">
                      <w:marLeft w:val="0"/>
                      <w:marRight w:val="0"/>
                      <w:marTop w:val="0"/>
                      <w:marBottom w:val="0"/>
                      <w:divBdr>
                        <w:top w:val="none" w:sz="0" w:space="0" w:color="auto"/>
                        <w:left w:val="none" w:sz="0" w:space="0" w:color="auto"/>
                        <w:bottom w:val="none" w:sz="0" w:space="0" w:color="auto"/>
                        <w:right w:val="none" w:sz="0" w:space="0" w:color="auto"/>
                      </w:divBdr>
                    </w:div>
                  </w:divsChild>
                </w:div>
                <w:div w:id="1514027832">
                  <w:marLeft w:val="0"/>
                  <w:marRight w:val="0"/>
                  <w:marTop w:val="0"/>
                  <w:marBottom w:val="0"/>
                  <w:divBdr>
                    <w:top w:val="none" w:sz="0" w:space="0" w:color="auto"/>
                    <w:left w:val="none" w:sz="0" w:space="0" w:color="auto"/>
                    <w:bottom w:val="none" w:sz="0" w:space="0" w:color="auto"/>
                    <w:right w:val="none" w:sz="0" w:space="0" w:color="auto"/>
                  </w:divBdr>
                  <w:divsChild>
                    <w:div w:id="1738895367">
                      <w:marLeft w:val="0"/>
                      <w:marRight w:val="0"/>
                      <w:marTop w:val="0"/>
                      <w:marBottom w:val="0"/>
                      <w:divBdr>
                        <w:top w:val="none" w:sz="0" w:space="0" w:color="auto"/>
                        <w:left w:val="none" w:sz="0" w:space="0" w:color="auto"/>
                        <w:bottom w:val="none" w:sz="0" w:space="0" w:color="auto"/>
                        <w:right w:val="none" w:sz="0" w:space="0" w:color="auto"/>
                      </w:divBdr>
                    </w:div>
                  </w:divsChild>
                </w:div>
                <w:div w:id="40178779">
                  <w:marLeft w:val="0"/>
                  <w:marRight w:val="0"/>
                  <w:marTop w:val="0"/>
                  <w:marBottom w:val="0"/>
                  <w:divBdr>
                    <w:top w:val="none" w:sz="0" w:space="0" w:color="auto"/>
                    <w:left w:val="none" w:sz="0" w:space="0" w:color="auto"/>
                    <w:bottom w:val="none" w:sz="0" w:space="0" w:color="auto"/>
                    <w:right w:val="none" w:sz="0" w:space="0" w:color="auto"/>
                  </w:divBdr>
                  <w:divsChild>
                    <w:div w:id="2115861179">
                      <w:marLeft w:val="0"/>
                      <w:marRight w:val="0"/>
                      <w:marTop w:val="0"/>
                      <w:marBottom w:val="0"/>
                      <w:divBdr>
                        <w:top w:val="none" w:sz="0" w:space="0" w:color="auto"/>
                        <w:left w:val="none" w:sz="0" w:space="0" w:color="auto"/>
                        <w:bottom w:val="none" w:sz="0" w:space="0" w:color="auto"/>
                        <w:right w:val="none" w:sz="0" w:space="0" w:color="auto"/>
                      </w:divBdr>
                    </w:div>
                  </w:divsChild>
                </w:div>
                <w:div w:id="1676961188">
                  <w:marLeft w:val="0"/>
                  <w:marRight w:val="0"/>
                  <w:marTop w:val="0"/>
                  <w:marBottom w:val="0"/>
                  <w:divBdr>
                    <w:top w:val="none" w:sz="0" w:space="0" w:color="auto"/>
                    <w:left w:val="none" w:sz="0" w:space="0" w:color="auto"/>
                    <w:bottom w:val="none" w:sz="0" w:space="0" w:color="auto"/>
                    <w:right w:val="none" w:sz="0" w:space="0" w:color="auto"/>
                  </w:divBdr>
                  <w:divsChild>
                    <w:div w:id="51008617">
                      <w:marLeft w:val="0"/>
                      <w:marRight w:val="0"/>
                      <w:marTop w:val="0"/>
                      <w:marBottom w:val="0"/>
                      <w:divBdr>
                        <w:top w:val="none" w:sz="0" w:space="0" w:color="auto"/>
                        <w:left w:val="none" w:sz="0" w:space="0" w:color="auto"/>
                        <w:bottom w:val="none" w:sz="0" w:space="0" w:color="auto"/>
                        <w:right w:val="none" w:sz="0" w:space="0" w:color="auto"/>
                      </w:divBdr>
                    </w:div>
                  </w:divsChild>
                </w:div>
                <w:div w:id="804813934">
                  <w:marLeft w:val="0"/>
                  <w:marRight w:val="0"/>
                  <w:marTop w:val="0"/>
                  <w:marBottom w:val="0"/>
                  <w:divBdr>
                    <w:top w:val="none" w:sz="0" w:space="0" w:color="auto"/>
                    <w:left w:val="none" w:sz="0" w:space="0" w:color="auto"/>
                    <w:bottom w:val="none" w:sz="0" w:space="0" w:color="auto"/>
                    <w:right w:val="none" w:sz="0" w:space="0" w:color="auto"/>
                  </w:divBdr>
                  <w:divsChild>
                    <w:div w:id="2092849263">
                      <w:marLeft w:val="0"/>
                      <w:marRight w:val="0"/>
                      <w:marTop w:val="0"/>
                      <w:marBottom w:val="0"/>
                      <w:divBdr>
                        <w:top w:val="none" w:sz="0" w:space="0" w:color="auto"/>
                        <w:left w:val="none" w:sz="0" w:space="0" w:color="auto"/>
                        <w:bottom w:val="none" w:sz="0" w:space="0" w:color="auto"/>
                        <w:right w:val="none" w:sz="0" w:space="0" w:color="auto"/>
                      </w:divBdr>
                    </w:div>
                  </w:divsChild>
                </w:div>
                <w:div w:id="1648894412">
                  <w:marLeft w:val="0"/>
                  <w:marRight w:val="0"/>
                  <w:marTop w:val="0"/>
                  <w:marBottom w:val="0"/>
                  <w:divBdr>
                    <w:top w:val="none" w:sz="0" w:space="0" w:color="auto"/>
                    <w:left w:val="none" w:sz="0" w:space="0" w:color="auto"/>
                    <w:bottom w:val="none" w:sz="0" w:space="0" w:color="auto"/>
                    <w:right w:val="none" w:sz="0" w:space="0" w:color="auto"/>
                  </w:divBdr>
                  <w:divsChild>
                    <w:div w:id="592472604">
                      <w:marLeft w:val="0"/>
                      <w:marRight w:val="0"/>
                      <w:marTop w:val="0"/>
                      <w:marBottom w:val="0"/>
                      <w:divBdr>
                        <w:top w:val="none" w:sz="0" w:space="0" w:color="auto"/>
                        <w:left w:val="none" w:sz="0" w:space="0" w:color="auto"/>
                        <w:bottom w:val="none" w:sz="0" w:space="0" w:color="auto"/>
                        <w:right w:val="none" w:sz="0" w:space="0" w:color="auto"/>
                      </w:divBdr>
                    </w:div>
                  </w:divsChild>
                </w:div>
                <w:div w:id="1102604106">
                  <w:marLeft w:val="0"/>
                  <w:marRight w:val="0"/>
                  <w:marTop w:val="0"/>
                  <w:marBottom w:val="0"/>
                  <w:divBdr>
                    <w:top w:val="none" w:sz="0" w:space="0" w:color="auto"/>
                    <w:left w:val="none" w:sz="0" w:space="0" w:color="auto"/>
                    <w:bottom w:val="none" w:sz="0" w:space="0" w:color="auto"/>
                    <w:right w:val="none" w:sz="0" w:space="0" w:color="auto"/>
                  </w:divBdr>
                  <w:divsChild>
                    <w:div w:id="739793274">
                      <w:marLeft w:val="0"/>
                      <w:marRight w:val="0"/>
                      <w:marTop w:val="0"/>
                      <w:marBottom w:val="0"/>
                      <w:divBdr>
                        <w:top w:val="none" w:sz="0" w:space="0" w:color="auto"/>
                        <w:left w:val="none" w:sz="0" w:space="0" w:color="auto"/>
                        <w:bottom w:val="none" w:sz="0" w:space="0" w:color="auto"/>
                        <w:right w:val="none" w:sz="0" w:space="0" w:color="auto"/>
                      </w:divBdr>
                    </w:div>
                  </w:divsChild>
                </w:div>
                <w:div w:id="972097497">
                  <w:marLeft w:val="0"/>
                  <w:marRight w:val="0"/>
                  <w:marTop w:val="0"/>
                  <w:marBottom w:val="0"/>
                  <w:divBdr>
                    <w:top w:val="none" w:sz="0" w:space="0" w:color="auto"/>
                    <w:left w:val="none" w:sz="0" w:space="0" w:color="auto"/>
                    <w:bottom w:val="none" w:sz="0" w:space="0" w:color="auto"/>
                    <w:right w:val="none" w:sz="0" w:space="0" w:color="auto"/>
                  </w:divBdr>
                  <w:divsChild>
                    <w:div w:id="905993844">
                      <w:marLeft w:val="0"/>
                      <w:marRight w:val="0"/>
                      <w:marTop w:val="0"/>
                      <w:marBottom w:val="0"/>
                      <w:divBdr>
                        <w:top w:val="none" w:sz="0" w:space="0" w:color="auto"/>
                        <w:left w:val="none" w:sz="0" w:space="0" w:color="auto"/>
                        <w:bottom w:val="none" w:sz="0" w:space="0" w:color="auto"/>
                        <w:right w:val="none" w:sz="0" w:space="0" w:color="auto"/>
                      </w:divBdr>
                    </w:div>
                  </w:divsChild>
                </w:div>
                <w:div w:id="806705476">
                  <w:marLeft w:val="0"/>
                  <w:marRight w:val="0"/>
                  <w:marTop w:val="0"/>
                  <w:marBottom w:val="0"/>
                  <w:divBdr>
                    <w:top w:val="none" w:sz="0" w:space="0" w:color="auto"/>
                    <w:left w:val="none" w:sz="0" w:space="0" w:color="auto"/>
                    <w:bottom w:val="none" w:sz="0" w:space="0" w:color="auto"/>
                    <w:right w:val="none" w:sz="0" w:space="0" w:color="auto"/>
                  </w:divBdr>
                  <w:divsChild>
                    <w:div w:id="307788683">
                      <w:marLeft w:val="0"/>
                      <w:marRight w:val="0"/>
                      <w:marTop w:val="0"/>
                      <w:marBottom w:val="0"/>
                      <w:divBdr>
                        <w:top w:val="none" w:sz="0" w:space="0" w:color="auto"/>
                        <w:left w:val="none" w:sz="0" w:space="0" w:color="auto"/>
                        <w:bottom w:val="none" w:sz="0" w:space="0" w:color="auto"/>
                        <w:right w:val="none" w:sz="0" w:space="0" w:color="auto"/>
                      </w:divBdr>
                    </w:div>
                  </w:divsChild>
                </w:div>
                <w:div w:id="813064640">
                  <w:marLeft w:val="0"/>
                  <w:marRight w:val="0"/>
                  <w:marTop w:val="0"/>
                  <w:marBottom w:val="0"/>
                  <w:divBdr>
                    <w:top w:val="none" w:sz="0" w:space="0" w:color="auto"/>
                    <w:left w:val="none" w:sz="0" w:space="0" w:color="auto"/>
                    <w:bottom w:val="none" w:sz="0" w:space="0" w:color="auto"/>
                    <w:right w:val="none" w:sz="0" w:space="0" w:color="auto"/>
                  </w:divBdr>
                  <w:divsChild>
                    <w:div w:id="819426543">
                      <w:marLeft w:val="0"/>
                      <w:marRight w:val="0"/>
                      <w:marTop w:val="0"/>
                      <w:marBottom w:val="0"/>
                      <w:divBdr>
                        <w:top w:val="none" w:sz="0" w:space="0" w:color="auto"/>
                        <w:left w:val="none" w:sz="0" w:space="0" w:color="auto"/>
                        <w:bottom w:val="none" w:sz="0" w:space="0" w:color="auto"/>
                        <w:right w:val="none" w:sz="0" w:space="0" w:color="auto"/>
                      </w:divBdr>
                    </w:div>
                  </w:divsChild>
                </w:div>
                <w:div w:id="1391881046">
                  <w:marLeft w:val="0"/>
                  <w:marRight w:val="0"/>
                  <w:marTop w:val="0"/>
                  <w:marBottom w:val="0"/>
                  <w:divBdr>
                    <w:top w:val="none" w:sz="0" w:space="0" w:color="auto"/>
                    <w:left w:val="none" w:sz="0" w:space="0" w:color="auto"/>
                    <w:bottom w:val="none" w:sz="0" w:space="0" w:color="auto"/>
                    <w:right w:val="none" w:sz="0" w:space="0" w:color="auto"/>
                  </w:divBdr>
                  <w:divsChild>
                    <w:div w:id="784929181">
                      <w:marLeft w:val="0"/>
                      <w:marRight w:val="0"/>
                      <w:marTop w:val="0"/>
                      <w:marBottom w:val="0"/>
                      <w:divBdr>
                        <w:top w:val="none" w:sz="0" w:space="0" w:color="auto"/>
                        <w:left w:val="none" w:sz="0" w:space="0" w:color="auto"/>
                        <w:bottom w:val="none" w:sz="0" w:space="0" w:color="auto"/>
                        <w:right w:val="none" w:sz="0" w:space="0" w:color="auto"/>
                      </w:divBdr>
                    </w:div>
                  </w:divsChild>
                </w:div>
                <w:div w:id="1611159247">
                  <w:marLeft w:val="0"/>
                  <w:marRight w:val="0"/>
                  <w:marTop w:val="0"/>
                  <w:marBottom w:val="0"/>
                  <w:divBdr>
                    <w:top w:val="none" w:sz="0" w:space="0" w:color="auto"/>
                    <w:left w:val="none" w:sz="0" w:space="0" w:color="auto"/>
                    <w:bottom w:val="none" w:sz="0" w:space="0" w:color="auto"/>
                    <w:right w:val="none" w:sz="0" w:space="0" w:color="auto"/>
                  </w:divBdr>
                  <w:divsChild>
                    <w:div w:id="1539125687">
                      <w:marLeft w:val="0"/>
                      <w:marRight w:val="0"/>
                      <w:marTop w:val="0"/>
                      <w:marBottom w:val="0"/>
                      <w:divBdr>
                        <w:top w:val="none" w:sz="0" w:space="0" w:color="auto"/>
                        <w:left w:val="none" w:sz="0" w:space="0" w:color="auto"/>
                        <w:bottom w:val="none" w:sz="0" w:space="0" w:color="auto"/>
                        <w:right w:val="none" w:sz="0" w:space="0" w:color="auto"/>
                      </w:divBdr>
                    </w:div>
                  </w:divsChild>
                </w:div>
                <w:div w:id="1503473673">
                  <w:marLeft w:val="0"/>
                  <w:marRight w:val="0"/>
                  <w:marTop w:val="0"/>
                  <w:marBottom w:val="0"/>
                  <w:divBdr>
                    <w:top w:val="none" w:sz="0" w:space="0" w:color="auto"/>
                    <w:left w:val="none" w:sz="0" w:space="0" w:color="auto"/>
                    <w:bottom w:val="none" w:sz="0" w:space="0" w:color="auto"/>
                    <w:right w:val="none" w:sz="0" w:space="0" w:color="auto"/>
                  </w:divBdr>
                  <w:divsChild>
                    <w:div w:id="1626109656">
                      <w:marLeft w:val="0"/>
                      <w:marRight w:val="0"/>
                      <w:marTop w:val="0"/>
                      <w:marBottom w:val="0"/>
                      <w:divBdr>
                        <w:top w:val="none" w:sz="0" w:space="0" w:color="auto"/>
                        <w:left w:val="none" w:sz="0" w:space="0" w:color="auto"/>
                        <w:bottom w:val="none" w:sz="0" w:space="0" w:color="auto"/>
                        <w:right w:val="none" w:sz="0" w:space="0" w:color="auto"/>
                      </w:divBdr>
                    </w:div>
                  </w:divsChild>
                </w:div>
                <w:div w:id="1547836540">
                  <w:marLeft w:val="0"/>
                  <w:marRight w:val="0"/>
                  <w:marTop w:val="0"/>
                  <w:marBottom w:val="0"/>
                  <w:divBdr>
                    <w:top w:val="none" w:sz="0" w:space="0" w:color="auto"/>
                    <w:left w:val="none" w:sz="0" w:space="0" w:color="auto"/>
                    <w:bottom w:val="none" w:sz="0" w:space="0" w:color="auto"/>
                    <w:right w:val="none" w:sz="0" w:space="0" w:color="auto"/>
                  </w:divBdr>
                  <w:divsChild>
                    <w:div w:id="1710568227">
                      <w:marLeft w:val="0"/>
                      <w:marRight w:val="0"/>
                      <w:marTop w:val="0"/>
                      <w:marBottom w:val="0"/>
                      <w:divBdr>
                        <w:top w:val="none" w:sz="0" w:space="0" w:color="auto"/>
                        <w:left w:val="none" w:sz="0" w:space="0" w:color="auto"/>
                        <w:bottom w:val="none" w:sz="0" w:space="0" w:color="auto"/>
                        <w:right w:val="none" w:sz="0" w:space="0" w:color="auto"/>
                      </w:divBdr>
                    </w:div>
                  </w:divsChild>
                </w:div>
                <w:div w:id="479004999">
                  <w:marLeft w:val="0"/>
                  <w:marRight w:val="0"/>
                  <w:marTop w:val="0"/>
                  <w:marBottom w:val="0"/>
                  <w:divBdr>
                    <w:top w:val="none" w:sz="0" w:space="0" w:color="auto"/>
                    <w:left w:val="none" w:sz="0" w:space="0" w:color="auto"/>
                    <w:bottom w:val="none" w:sz="0" w:space="0" w:color="auto"/>
                    <w:right w:val="none" w:sz="0" w:space="0" w:color="auto"/>
                  </w:divBdr>
                  <w:divsChild>
                    <w:div w:id="1262836002">
                      <w:marLeft w:val="0"/>
                      <w:marRight w:val="0"/>
                      <w:marTop w:val="0"/>
                      <w:marBottom w:val="0"/>
                      <w:divBdr>
                        <w:top w:val="none" w:sz="0" w:space="0" w:color="auto"/>
                        <w:left w:val="none" w:sz="0" w:space="0" w:color="auto"/>
                        <w:bottom w:val="none" w:sz="0" w:space="0" w:color="auto"/>
                        <w:right w:val="none" w:sz="0" w:space="0" w:color="auto"/>
                      </w:divBdr>
                    </w:div>
                  </w:divsChild>
                </w:div>
                <w:div w:id="463625906">
                  <w:marLeft w:val="0"/>
                  <w:marRight w:val="0"/>
                  <w:marTop w:val="0"/>
                  <w:marBottom w:val="0"/>
                  <w:divBdr>
                    <w:top w:val="none" w:sz="0" w:space="0" w:color="auto"/>
                    <w:left w:val="none" w:sz="0" w:space="0" w:color="auto"/>
                    <w:bottom w:val="none" w:sz="0" w:space="0" w:color="auto"/>
                    <w:right w:val="none" w:sz="0" w:space="0" w:color="auto"/>
                  </w:divBdr>
                  <w:divsChild>
                    <w:div w:id="1773813852">
                      <w:marLeft w:val="0"/>
                      <w:marRight w:val="0"/>
                      <w:marTop w:val="0"/>
                      <w:marBottom w:val="0"/>
                      <w:divBdr>
                        <w:top w:val="none" w:sz="0" w:space="0" w:color="auto"/>
                        <w:left w:val="none" w:sz="0" w:space="0" w:color="auto"/>
                        <w:bottom w:val="none" w:sz="0" w:space="0" w:color="auto"/>
                        <w:right w:val="none" w:sz="0" w:space="0" w:color="auto"/>
                      </w:divBdr>
                    </w:div>
                  </w:divsChild>
                </w:div>
                <w:div w:id="847909300">
                  <w:marLeft w:val="0"/>
                  <w:marRight w:val="0"/>
                  <w:marTop w:val="0"/>
                  <w:marBottom w:val="0"/>
                  <w:divBdr>
                    <w:top w:val="none" w:sz="0" w:space="0" w:color="auto"/>
                    <w:left w:val="none" w:sz="0" w:space="0" w:color="auto"/>
                    <w:bottom w:val="none" w:sz="0" w:space="0" w:color="auto"/>
                    <w:right w:val="none" w:sz="0" w:space="0" w:color="auto"/>
                  </w:divBdr>
                  <w:divsChild>
                    <w:div w:id="1747341099">
                      <w:marLeft w:val="0"/>
                      <w:marRight w:val="0"/>
                      <w:marTop w:val="0"/>
                      <w:marBottom w:val="0"/>
                      <w:divBdr>
                        <w:top w:val="none" w:sz="0" w:space="0" w:color="auto"/>
                        <w:left w:val="none" w:sz="0" w:space="0" w:color="auto"/>
                        <w:bottom w:val="none" w:sz="0" w:space="0" w:color="auto"/>
                        <w:right w:val="none" w:sz="0" w:space="0" w:color="auto"/>
                      </w:divBdr>
                    </w:div>
                  </w:divsChild>
                </w:div>
                <w:div w:id="1086731427">
                  <w:marLeft w:val="0"/>
                  <w:marRight w:val="0"/>
                  <w:marTop w:val="0"/>
                  <w:marBottom w:val="0"/>
                  <w:divBdr>
                    <w:top w:val="none" w:sz="0" w:space="0" w:color="auto"/>
                    <w:left w:val="none" w:sz="0" w:space="0" w:color="auto"/>
                    <w:bottom w:val="none" w:sz="0" w:space="0" w:color="auto"/>
                    <w:right w:val="none" w:sz="0" w:space="0" w:color="auto"/>
                  </w:divBdr>
                  <w:divsChild>
                    <w:div w:id="1040663365">
                      <w:marLeft w:val="0"/>
                      <w:marRight w:val="0"/>
                      <w:marTop w:val="0"/>
                      <w:marBottom w:val="0"/>
                      <w:divBdr>
                        <w:top w:val="none" w:sz="0" w:space="0" w:color="auto"/>
                        <w:left w:val="none" w:sz="0" w:space="0" w:color="auto"/>
                        <w:bottom w:val="none" w:sz="0" w:space="0" w:color="auto"/>
                        <w:right w:val="none" w:sz="0" w:space="0" w:color="auto"/>
                      </w:divBdr>
                    </w:div>
                  </w:divsChild>
                </w:div>
                <w:div w:id="1394963933">
                  <w:marLeft w:val="0"/>
                  <w:marRight w:val="0"/>
                  <w:marTop w:val="0"/>
                  <w:marBottom w:val="0"/>
                  <w:divBdr>
                    <w:top w:val="none" w:sz="0" w:space="0" w:color="auto"/>
                    <w:left w:val="none" w:sz="0" w:space="0" w:color="auto"/>
                    <w:bottom w:val="none" w:sz="0" w:space="0" w:color="auto"/>
                    <w:right w:val="none" w:sz="0" w:space="0" w:color="auto"/>
                  </w:divBdr>
                  <w:divsChild>
                    <w:div w:id="1597400644">
                      <w:marLeft w:val="0"/>
                      <w:marRight w:val="0"/>
                      <w:marTop w:val="0"/>
                      <w:marBottom w:val="0"/>
                      <w:divBdr>
                        <w:top w:val="none" w:sz="0" w:space="0" w:color="auto"/>
                        <w:left w:val="none" w:sz="0" w:space="0" w:color="auto"/>
                        <w:bottom w:val="none" w:sz="0" w:space="0" w:color="auto"/>
                        <w:right w:val="none" w:sz="0" w:space="0" w:color="auto"/>
                      </w:divBdr>
                    </w:div>
                  </w:divsChild>
                </w:div>
                <w:div w:id="1365204991">
                  <w:marLeft w:val="0"/>
                  <w:marRight w:val="0"/>
                  <w:marTop w:val="0"/>
                  <w:marBottom w:val="0"/>
                  <w:divBdr>
                    <w:top w:val="none" w:sz="0" w:space="0" w:color="auto"/>
                    <w:left w:val="none" w:sz="0" w:space="0" w:color="auto"/>
                    <w:bottom w:val="none" w:sz="0" w:space="0" w:color="auto"/>
                    <w:right w:val="none" w:sz="0" w:space="0" w:color="auto"/>
                  </w:divBdr>
                  <w:divsChild>
                    <w:div w:id="1014460486">
                      <w:marLeft w:val="0"/>
                      <w:marRight w:val="0"/>
                      <w:marTop w:val="0"/>
                      <w:marBottom w:val="0"/>
                      <w:divBdr>
                        <w:top w:val="none" w:sz="0" w:space="0" w:color="auto"/>
                        <w:left w:val="none" w:sz="0" w:space="0" w:color="auto"/>
                        <w:bottom w:val="none" w:sz="0" w:space="0" w:color="auto"/>
                        <w:right w:val="none" w:sz="0" w:space="0" w:color="auto"/>
                      </w:divBdr>
                    </w:div>
                  </w:divsChild>
                </w:div>
                <w:div w:id="1827933278">
                  <w:marLeft w:val="0"/>
                  <w:marRight w:val="0"/>
                  <w:marTop w:val="0"/>
                  <w:marBottom w:val="0"/>
                  <w:divBdr>
                    <w:top w:val="none" w:sz="0" w:space="0" w:color="auto"/>
                    <w:left w:val="none" w:sz="0" w:space="0" w:color="auto"/>
                    <w:bottom w:val="none" w:sz="0" w:space="0" w:color="auto"/>
                    <w:right w:val="none" w:sz="0" w:space="0" w:color="auto"/>
                  </w:divBdr>
                  <w:divsChild>
                    <w:div w:id="1510169422">
                      <w:marLeft w:val="0"/>
                      <w:marRight w:val="0"/>
                      <w:marTop w:val="0"/>
                      <w:marBottom w:val="0"/>
                      <w:divBdr>
                        <w:top w:val="none" w:sz="0" w:space="0" w:color="auto"/>
                        <w:left w:val="none" w:sz="0" w:space="0" w:color="auto"/>
                        <w:bottom w:val="none" w:sz="0" w:space="0" w:color="auto"/>
                        <w:right w:val="none" w:sz="0" w:space="0" w:color="auto"/>
                      </w:divBdr>
                    </w:div>
                  </w:divsChild>
                </w:div>
                <w:div w:id="1408112415">
                  <w:marLeft w:val="0"/>
                  <w:marRight w:val="0"/>
                  <w:marTop w:val="0"/>
                  <w:marBottom w:val="0"/>
                  <w:divBdr>
                    <w:top w:val="none" w:sz="0" w:space="0" w:color="auto"/>
                    <w:left w:val="none" w:sz="0" w:space="0" w:color="auto"/>
                    <w:bottom w:val="none" w:sz="0" w:space="0" w:color="auto"/>
                    <w:right w:val="none" w:sz="0" w:space="0" w:color="auto"/>
                  </w:divBdr>
                  <w:divsChild>
                    <w:div w:id="16853404">
                      <w:marLeft w:val="0"/>
                      <w:marRight w:val="0"/>
                      <w:marTop w:val="0"/>
                      <w:marBottom w:val="0"/>
                      <w:divBdr>
                        <w:top w:val="none" w:sz="0" w:space="0" w:color="auto"/>
                        <w:left w:val="none" w:sz="0" w:space="0" w:color="auto"/>
                        <w:bottom w:val="none" w:sz="0" w:space="0" w:color="auto"/>
                        <w:right w:val="none" w:sz="0" w:space="0" w:color="auto"/>
                      </w:divBdr>
                    </w:div>
                  </w:divsChild>
                </w:div>
                <w:div w:id="125851724">
                  <w:marLeft w:val="0"/>
                  <w:marRight w:val="0"/>
                  <w:marTop w:val="0"/>
                  <w:marBottom w:val="0"/>
                  <w:divBdr>
                    <w:top w:val="none" w:sz="0" w:space="0" w:color="auto"/>
                    <w:left w:val="none" w:sz="0" w:space="0" w:color="auto"/>
                    <w:bottom w:val="none" w:sz="0" w:space="0" w:color="auto"/>
                    <w:right w:val="none" w:sz="0" w:space="0" w:color="auto"/>
                  </w:divBdr>
                  <w:divsChild>
                    <w:div w:id="538903519">
                      <w:marLeft w:val="0"/>
                      <w:marRight w:val="0"/>
                      <w:marTop w:val="0"/>
                      <w:marBottom w:val="0"/>
                      <w:divBdr>
                        <w:top w:val="none" w:sz="0" w:space="0" w:color="auto"/>
                        <w:left w:val="none" w:sz="0" w:space="0" w:color="auto"/>
                        <w:bottom w:val="none" w:sz="0" w:space="0" w:color="auto"/>
                        <w:right w:val="none" w:sz="0" w:space="0" w:color="auto"/>
                      </w:divBdr>
                    </w:div>
                  </w:divsChild>
                </w:div>
                <w:div w:id="265625975">
                  <w:marLeft w:val="0"/>
                  <w:marRight w:val="0"/>
                  <w:marTop w:val="0"/>
                  <w:marBottom w:val="0"/>
                  <w:divBdr>
                    <w:top w:val="none" w:sz="0" w:space="0" w:color="auto"/>
                    <w:left w:val="none" w:sz="0" w:space="0" w:color="auto"/>
                    <w:bottom w:val="none" w:sz="0" w:space="0" w:color="auto"/>
                    <w:right w:val="none" w:sz="0" w:space="0" w:color="auto"/>
                  </w:divBdr>
                  <w:divsChild>
                    <w:div w:id="1870683640">
                      <w:marLeft w:val="0"/>
                      <w:marRight w:val="0"/>
                      <w:marTop w:val="0"/>
                      <w:marBottom w:val="0"/>
                      <w:divBdr>
                        <w:top w:val="none" w:sz="0" w:space="0" w:color="auto"/>
                        <w:left w:val="none" w:sz="0" w:space="0" w:color="auto"/>
                        <w:bottom w:val="none" w:sz="0" w:space="0" w:color="auto"/>
                        <w:right w:val="none" w:sz="0" w:space="0" w:color="auto"/>
                      </w:divBdr>
                    </w:div>
                  </w:divsChild>
                </w:div>
                <w:div w:id="1191382377">
                  <w:marLeft w:val="0"/>
                  <w:marRight w:val="0"/>
                  <w:marTop w:val="0"/>
                  <w:marBottom w:val="0"/>
                  <w:divBdr>
                    <w:top w:val="none" w:sz="0" w:space="0" w:color="auto"/>
                    <w:left w:val="none" w:sz="0" w:space="0" w:color="auto"/>
                    <w:bottom w:val="none" w:sz="0" w:space="0" w:color="auto"/>
                    <w:right w:val="none" w:sz="0" w:space="0" w:color="auto"/>
                  </w:divBdr>
                  <w:divsChild>
                    <w:div w:id="1467695417">
                      <w:marLeft w:val="0"/>
                      <w:marRight w:val="0"/>
                      <w:marTop w:val="0"/>
                      <w:marBottom w:val="0"/>
                      <w:divBdr>
                        <w:top w:val="none" w:sz="0" w:space="0" w:color="auto"/>
                        <w:left w:val="none" w:sz="0" w:space="0" w:color="auto"/>
                        <w:bottom w:val="none" w:sz="0" w:space="0" w:color="auto"/>
                        <w:right w:val="none" w:sz="0" w:space="0" w:color="auto"/>
                      </w:divBdr>
                    </w:div>
                  </w:divsChild>
                </w:div>
                <w:div w:id="2029747425">
                  <w:marLeft w:val="0"/>
                  <w:marRight w:val="0"/>
                  <w:marTop w:val="0"/>
                  <w:marBottom w:val="0"/>
                  <w:divBdr>
                    <w:top w:val="none" w:sz="0" w:space="0" w:color="auto"/>
                    <w:left w:val="none" w:sz="0" w:space="0" w:color="auto"/>
                    <w:bottom w:val="none" w:sz="0" w:space="0" w:color="auto"/>
                    <w:right w:val="none" w:sz="0" w:space="0" w:color="auto"/>
                  </w:divBdr>
                  <w:divsChild>
                    <w:div w:id="2034530656">
                      <w:marLeft w:val="0"/>
                      <w:marRight w:val="0"/>
                      <w:marTop w:val="0"/>
                      <w:marBottom w:val="0"/>
                      <w:divBdr>
                        <w:top w:val="none" w:sz="0" w:space="0" w:color="auto"/>
                        <w:left w:val="none" w:sz="0" w:space="0" w:color="auto"/>
                        <w:bottom w:val="none" w:sz="0" w:space="0" w:color="auto"/>
                        <w:right w:val="none" w:sz="0" w:space="0" w:color="auto"/>
                      </w:divBdr>
                    </w:div>
                  </w:divsChild>
                </w:div>
                <w:div w:id="1413312974">
                  <w:marLeft w:val="0"/>
                  <w:marRight w:val="0"/>
                  <w:marTop w:val="0"/>
                  <w:marBottom w:val="0"/>
                  <w:divBdr>
                    <w:top w:val="none" w:sz="0" w:space="0" w:color="auto"/>
                    <w:left w:val="none" w:sz="0" w:space="0" w:color="auto"/>
                    <w:bottom w:val="none" w:sz="0" w:space="0" w:color="auto"/>
                    <w:right w:val="none" w:sz="0" w:space="0" w:color="auto"/>
                  </w:divBdr>
                  <w:divsChild>
                    <w:div w:id="1790929279">
                      <w:marLeft w:val="0"/>
                      <w:marRight w:val="0"/>
                      <w:marTop w:val="0"/>
                      <w:marBottom w:val="0"/>
                      <w:divBdr>
                        <w:top w:val="none" w:sz="0" w:space="0" w:color="auto"/>
                        <w:left w:val="none" w:sz="0" w:space="0" w:color="auto"/>
                        <w:bottom w:val="none" w:sz="0" w:space="0" w:color="auto"/>
                        <w:right w:val="none" w:sz="0" w:space="0" w:color="auto"/>
                      </w:divBdr>
                    </w:div>
                  </w:divsChild>
                </w:div>
                <w:div w:id="907346480">
                  <w:marLeft w:val="0"/>
                  <w:marRight w:val="0"/>
                  <w:marTop w:val="0"/>
                  <w:marBottom w:val="0"/>
                  <w:divBdr>
                    <w:top w:val="none" w:sz="0" w:space="0" w:color="auto"/>
                    <w:left w:val="none" w:sz="0" w:space="0" w:color="auto"/>
                    <w:bottom w:val="none" w:sz="0" w:space="0" w:color="auto"/>
                    <w:right w:val="none" w:sz="0" w:space="0" w:color="auto"/>
                  </w:divBdr>
                  <w:divsChild>
                    <w:div w:id="80833501">
                      <w:marLeft w:val="0"/>
                      <w:marRight w:val="0"/>
                      <w:marTop w:val="0"/>
                      <w:marBottom w:val="0"/>
                      <w:divBdr>
                        <w:top w:val="none" w:sz="0" w:space="0" w:color="auto"/>
                        <w:left w:val="none" w:sz="0" w:space="0" w:color="auto"/>
                        <w:bottom w:val="none" w:sz="0" w:space="0" w:color="auto"/>
                        <w:right w:val="none" w:sz="0" w:space="0" w:color="auto"/>
                      </w:divBdr>
                    </w:div>
                  </w:divsChild>
                </w:div>
                <w:div w:id="288826656">
                  <w:marLeft w:val="0"/>
                  <w:marRight w:val="0"/>
                  <w:marTop w:val="0"/>
                  <w:marBottom w:val="0"/>
                  <w:divBdr>
                    <w:top w:val="none" w:sz="0" w:space="0" w:color="auto"/>
                    <w:left w:val="none" w:sz="0" w:space="0" w:color="auto"/>
                    <w:bottom w:val="none" w:sz="0" w:space="0" w:color="auto"/>
                    <w:right w:val="none" w:sz="0" w:space="0" w:color="auto"/>
                  </w:divBdr>
                  <w:divsChild>
                    <w:div w:id="1732846935">
                      <w:marLeft w:val="0"/>
                      <w:marRight w:val="0"/>
                      <w:marTop w:val="0"/>
                      <w:marBottom w:val="0"/>
                      <w:divBdr>
                        <w:top w:val="none" w:sz="0" w:space="0" w:color="auto"/>
                        <w:left w:val="none" w:sz="0" w:space="0" w:color="auto"/>
                        <w:bottom w:val="none" w:sz="0" w:space="0" w:color="auto"/>
                        <w:right w:val="none" w:sz="0" w:space="0" w:color="auto"/>
                      </w:divBdr>
                    </w:div>
                  </w:divsChild>
                </w:div>
                <w:div w:id="160513173">
                  <w:marLeft w:val="0"/>
                  <w:marRight w:val="0"/>
                  <w:marTop w:val="0"/>
                  <w:marBottom w:val="0"/>
                  <w:divBdr>
                    <w:top w:val="none" w:sz="0" w:space="0" w:color="auto"/>
                    <w:left w:val="none" w:sz="0" w:space="0" w:color="auto"/>
                    <w:bottom w:val="none" w:sz="0" w:space="0" w:color="auto"/>
                    <w:right w:val="none" w:sz="0" w:space="0" w:color="auto"/>
                  </w:divBdr>
                  <w:divsChild>
                    <w:div w:id="1580677471">
                      <w:marLeft w:val="0"/>
                      <w:marRight w:val="0"/>
                      <w:marTop w:val="0"/>
                      <w:marBottom w:val="0"/>
                      <w:divBdr>
                        <w:top w:val="none" w:sz="0" w:space="0" w:color="auto"/>
                        <w:left w:val="none" w:sz="0" w:space="0" w:color="auto"/>
                        <w:bottom w:val="none" w:sz="0" w:space="0" w:color="auto"/>
                        <w:right w:val="none" w:sz="0" w:space="0" w:color="auto"/>
                      </w:divBdr>
                    </w:div>
                  </w:divsChild>
                </w:div>
                <w:div w:id="714620873">
                  <w:marLeft w:val="0"/>
                  <w:marRight w:val="0"/>
                  <w:marTop w:val="0"/>
                  <w:marBottom w:val="0"/>
                  <w:divBdr>
                    <w:top w:val="none" w:sz="0" w:space="0" w:color="auto"/>
                    <w:left w:val="none" w:sz="0" w:space="0" w:color="auto"/>
                    <w:bottom w:val="none" w:sz="0" w:space="0" w:color="auto"/>
                    <w:right w:val="none" w:sz="0" w:space="0" w:color="auto"/>
                  </w:divBdr>
                  <w:divsChild>
                    <w:div w:id="946546802">
                      <w:marLeft w:val="0"/>
                      <w:marRight w:val="0"/>
                      <w:marTop w:val="0"/>
                      <w:marBottom w:val="0"/>
                      <w:divBdr>
                        <w:top w:val="none" w:sz="0" w:space="0" w:color="auto"/>
                        <w:left w:val="none" w:sz="0" w:space="0" w:color="auto"/>
                        <w:bottom w:val="none" w:sz="0" w:space="0" w:color="auto"/>
                        <w:right w:val="none" w:sz="0" w:space="0" w:color="auto"/>
                      </w:divBdr>
                    </w:div>
                  </w:divsChild>
                </w:div>
                <w:div w:id="1500459120">
                  <w:marLeft w:val="0"/>
                  <w:marRight w:val="0"/>
                  <w:marTop w:val="0"/>
                  <w:marBottom w:val="0"/>
                  <w:divBdr>
                    <w:top w:val="none" w:sz="0" w:space="0" w:color="auto"/>
                    <w:left w:val="none" w:sz="0" w:space="0" w:color="auto"/>
                    <w:bottom w:val="none" w:sz="0" w:space="0" w:color="auto"/>
                    <w:right w:val="none" w:sz="0" w:space="0" w:color="auto"/>
                  </w:divBdr>
                  <w:divsChild>
                    <w:div w:id="413211372">
                      <w:marLeft w:val="0"/>
                      <w:marRight w:val="0"/>
                      <w:marTop w:val="0"/>
                      <w:marBottom w:val="0"/>
                      <w:divBdr>
                        <w:top w:val="none" w:sz="0" w:space="0" w:color="auto"/>
                        <w:left w:val="none" w:sz="0" w:space="0" w:color="auto"/>
                        <w:bottom w:val="none" w:sz="0" w:space="0" w:color="auto"/>
                        <w:right w:val="none" w:sz="0" w:space="0" w:color="auto"/>
                      </w:divBdr>
                    </w:div>
                  </w:divsChild>
                </w:div>
                <w:div w:id="1670864212">
                  <w:marLeft w:val="0"/>
                  <w:marRight w:val="0"/>
                  <w:marTop w:val="0"/>
                  <w:marBottom w:val="0"/>
                  <w:divBdr>
                    <w:top w:val="none" w:sz="0" w:space="0" w:color="auto"/>
                    <w:left w:val="none" w:sz="0" w:space="0" w:color="auto"/>
                    <w:bottom w:val="none" w:sz="0" w:space="0" w:color="auto"/>
                    <w:right w:val="none" w:sz="0" w:space="0" w:color="auto"/>
                  </w:divBdr>
                  <w:divsChild>
                    <w:div w:id="1489512580">
                      <w:marLeft w:val="0"/>
                      <w:marRight w:val="0"/>
                      <w:marTop w:val="0"/>
                      <w:marBottom w:val="0"/>
                      <w:divBdr>
                        <w:top w:val="none" w:sz="0" w:space="0" w:color="auto"/>
                        <w:left w:val="none" w:sz="0" w:space="0" w:color="auto"/>
                        <w:bottom w:val="none" w:sz="0" w:space="0" w:color="auto"/>
                        <w:right w:val="none" w:sz="0" w:space="0" w:color="auto"/>
                      </w:divBdr>
                    </w:div>
                  </w:divsChild>
                </w:div>
                <w:div w:id="1126310395">
                  <w:marLeft w:val="0"/>
                  <w:marRight w:val="0"/>
                  <w:marTop w:val="0"/>
                  <w:marBottom w:val="0"/>
                  <w:divBdr>
                    <w:top w:val="none" w:sz="0" w:space="0" w:color="auto"/>
                    <w:left w:val="none" w:sz="0" w:space="0" w:color="auto"/>
                    <w:bottom w:val="none" w:sz="0" w:space="0" w:color="auto"/>
                    <w:right w:val="none" w:sz="0" w:space="0" w:color="auto"/>
                  </w:divBdr>
                  <w:divsChild>
                    <w:div w:id="1125934">
                      <w:marLeft w:val="0"/>
                      <w:marRight w:val="0"/>
                      <w:marTop w:val="0"/>
                      <w:marBottom w:val="0"/>
                      <w:divBdr>
                        <w:top w:val="none" w:sz="0" w:space="0" w:color="auto"/>
                        <w:left w:val="none" w:sz="0" w:space="0" w:color="auto"/>
                        <w:bottom w:val="none" w:sz="0" w:space="0" w:color="auto"/>
                        <w:right w:val="none" w:sz="0" w:space="0" w:color="auto"/>
                      </w:divBdr>
                    </w:div>
                  </w:divsChild>
                </w:div>
                <w:div w:id="641885619">
                  <w:marLeft w:val="0"/>
                  <w:marRight w:val="0"/>
                  <w:marTop w:val="0"/>
                  <w:marBottom w:val="0"/>
                  <w:divBdr>
                    <w:top w:val="none" w:sz="0" w:space="0" w:color="auto"/>
                    <w:left w:val="none" w:sz="0" w:space="0" w:color="auto"/>
                    <w:bottom w:val="none" w:sz="0" w:space="0" w:color="auto"/>
                    <w:right w:val="none" w:sz="0" w:space="0" w:color="auto"/>
                  </w:divBdr>
                  <w:divsChild>
                    <w:div w:id="586354039">
                      <w:marLeft w:val="0"/>
                      <w:marRight w:val="0"/>
                      <w:marTop w:val="0"/>
                      <w:marBottom w:val="0"/>
                      <w:divBdr>
                        <w:top w:val="none" w:sz="0" w:space="0" w:color="auto"/>
                        <w:left w:val="none" w:sz="0" w:space="0" w:color="auto"/>
                        <w:bottom w:val="none" w:sz="0" w:space="0" w:color="auto"/>
                        <w:right w:val="none" w:sz="0" w:space="0" w:color="auto"/>
                      </w:divBdr>
                    </w:div>
                  </w:divsChild>
                </w:div>
                <w:div w:id="1019702764">
                  <w:marLeft w:val="0"/>
                  <w:marRight w:val="0"/>
                  <w:marTop w:val="0"/>
                  <w:marBottom w:val="0"/>
                  <w:divBdr>
                    <w:top w:val="none" w:sz="0" w:space="0" w:color="auto"/>
                    <w:left w:val="none" w:sz="0" w:space="0" w:color="auto"/>
                    <w:bottom w:val="none" w:sz="0" w:space="0" w:color="auto"/>
                    <w:right w:val="none" w:sz="0" w:space="0" w:color="auto"/>
                  </w:divBdr>
                  <w:divsChild>
                    <w:div w:id="632901853">
                      <w:marLeft w:val="0"/>
                      <w:marRight w:val="0"/>
                      <w:marTop w:val="0"/>
                      <w:marBottom w:val="0"/>
                      <w:divBdr>
                        <w:top w:val="none" w:sz="0" w:space="0" w:color="auto"/>
                        <w:left w:val="none" w:sz="0" w:space="0" w:color="auto"/>
                        <w:bottom w:val="none" w:sz="0" w:space="0" w:color="auto"/>
                        <w:right w:val="none" w:sz="0" w:space="0" w:color="auto"/>
                      </w:divBdr>
                    </w:div>
                  </w:divsChild>
                </w:div>
                <w:div w:id="1235703353">
                  <w:marLeft w:val="0"/>
                  <w:marRight w:val="0"/>
                  <w:marTop w:val="0"/>
                  <w:marBottom w:val="0"/>
                  <w:divBdr>
                    <w:top w:val="none" w:sz="0" w:space="0" w:color="auto"/>
                    <w:left w:val="none" w:sz="0" w:space="0" w:color="auto"/>
                    <w:bottom w:val="none" w:sz="0" w:space="0" w:color="auto"/>
                    <w:right w:val="none" w:sz="0" w:space="0" w:color="auto"/>
                  </w:divBdr>
                  <w:divsChild>
                    <w:div w:id="666634623">
                      <w:marLeft w:val="0"/>
                      <w:marRight w:val="0"/>
                      <w:marTop w:val="0"/>
                      <w:marBottom w:val="0"/>
                      <w:divBdr>
                        <w:top w:val="none" w:sz="0" w:space="0" w:color="auto"/>
                        <w:left w:val="none" w:sz="0" w:space="0" w:color="auto"/>
                        <w:bottom w:val="none" w:sz="0" w:space="0" w:color="auto"/>
                        <w:right w:val="none" w:sz="0" w:space="0" w:color="auto"/>
                      </w:divBdr>
                    </w:div>
                  </w:divsChild>
                </w:div>
                <w:div w:id="236480695">
                  <w:marLeft w:val="0"/>
                  <w:marRight w:val="0"/>
                  <w:marTop w:val="0"/>
                  <w:marBottom w:val="0"/>
                  <w:divBdr>
                    <w:top w:val="none" w:sz="0" w:space="0" w:color="auto"/>
                    <w:left w:val="none" w:sz="0" w:space="0" w:color="auto"/>
                    <w:bottom w:val="none" w:sz="0" w:space="0" w:color="auto"/>
                    <w:right w:val="none" w:sz="0" w:space="0" w:color="auto"/>
                  </w:divBdr>
                  <w:divsChild>
                    <w:div w:id="1484396159">
                      <w:marLeft w:val="0"/>
                      <w:marRight w:val="0"/>
                      <w:marTop w:val="0"/>
                      <w:marBottom w:val="0"/>
                      <w:divBdr>
                        <w:top w:val="none" w:sz="0" w:space="0" w:color="auto"/>
                        <w:left w:val="none" w:sz="0" w:space="0" w:color="auto"/>
                        <w:bottom w:val="none" w:sz="0" w:space="0" w:color="auto"/>
                        <w:right w:val="none" w:sz="0" w:space="0" w:color="auto"/>
                      </w:divBdr>
                    </w:div>
                  </w:divsChild>
                </w:div>
                <w:div w:id="1496260075">
                  <w:marLeft w:val="0"/>
                  <w:marRight w:val="0"/>
                  <w:marTop w:val="0"/>
                  <w:marBottom w:val="0"/>
                  <w:divBdr>
                    <w:top w:val="none" w:sz="0" w:space="0" w:color="auto"/>
                    <w:left w:val="none" w:sz="0" w:space="0" w:color="auto"/>
                    <w:bottom w:val="none" w:sz="0" w:space="0" w:color="auto"/>
                    <w:right w:val="none" w:sz="0" w:space="0" w:color="auto"/>
                  </w:divBdr>
                  <w:divsChild>
                    <w:div w:id="1662926064">
                      <w:marLeft w:val="0"/>
                      <w:marRight w:val="0"/>
                      <w:marTop w:val="0"/>
                      <w:marBottom w:val="0"/>
                      <w:divBdr>
                        <w:top w:val="none" w:sz="0" w:space="0" w:color="auto"/>
                        <w:left w:val="none" w:sz="0" w:space="0" w:color="auto"/>
                        <w:bottom w:val="none" w:sz="0" w:space="0" w:color="auto"/>
                        <w:right w:val="none" w:sz="0" w:space="0" w:color="auto"/>
                      </w:divBdr>
                    </w:div>
                  </w:divsChild>
                </w:div>
                <w:div w:id="1180972559">
                  <w:marLeft w:val="0"/>
                  <w:marRight w:val="0"/>
                  <w:marTop w:val="0"/>
                  <w:marBottom w:val="0"/>
                  <w:divBdr>
                    <w:top w:val="none" w:sz="0" w:space="0" w:color="auto"/>
                    <w:left w:val="none" w:sz="0" w:space="0" w:color="auto"/>
                    <w:bottom w:val="none" w:sz="0" w:space="0" w:color="auto"/>
                    <w:right w:val="none" w:sz="0" w:space="0" w:color="auto"/>
                  </w:divBdr>
                  <w:divsChild>
                    <w:div w:id="1283074399">
                      <w:marLeft w:val="0"/>
                      <w:marRight w:val="0"/>
                      <w:marTop w:val="0"/>
                      <w:marBottom w:val="0"/>
                      <w:divBdr>
                        <w:top w:val="none" w:sz="0" w:space="0" w:color="auto"/>
                        <w:left w:val="none" w:sz="0" w:space="0" w:color="auto"/>
                        <w:bottom w:val="none" w:sz="0" w:space="0" w:color="auto"/>
                        <w:right w:val="none" w:sz="0" w:space="0" w:color="auto"/>
                      </w:divBdr>
                    </w:div>
                  </w:divsChild>
                </w:div>
                <w:div w:id="1810396117">
                  <w:marLeft w:val="0"/>
                  <w:marRight w:val="0"/>
                  <w:marTop w:val="0"/>
                  <w:marBottom w:val="0"/>
                  <w:divBdr>
                    <w:top w:val="none" w:sz="0" w:space="0" w:color="auto"/>
                    <w:left w:val="none" w:sz="0" w:space="0" w:color="auto"/>
                    <w:bottom w:val="none" w:sz="0" w:space="0" w:color="auto"/>
                    <w:right w:val="none" w:sz="0" w:space="0" w:color="auto"/>
                  </w:divBdr>
                  <w:divsChild>
                    <w:div w:id="1663504234">
                      <w:marLeft w:val="0"/>
                      <w:marRight w:val="0"/>
                      <w:marTop w:val="0"/>
                      <w:marBottom w:val="0"/>
                      <w:divBdr>
                        <w:top w:val="none" w:sz="0" w:space="0" w:color="auto"/>
                        <w:left w:val="none" w:sz="0" w:space="0" w:color="auto"/>
                        <w:bottom w:val="none" w:sz="0" w:space="0" w:color="auto"/>
                        <w:right w:val="none" w:sz="0" w:space="0" w:color="auto"/>
                      </w:divBdr>
                    </w:div>
                  </w:divsChild>
                </w:div>
                <w:div w:id="1519537267">
                  <w:marLeft w:val="0"/>
                  <w:marRight w:val="0"/>
                  <w:marTop w:val="0"/>
                  <w:marBottom w:val="0"/>
                  <w:divBdr>
                    <w:top w:val="none" w:sz="0" w:space="0" w:color="auto"/>
                    <w:left w:val="none" w:sz="0" w:space="0" w:color="auto"/>
                    <w:bottom w:val="none" w:sz="0" w:space="0" w:color="auto"/>
                    <w:right w:val="none" w:sz="0" w:space="0" w:color="auto"/>
                  </w:divBdr>
                  <w:divsChild>
                    <w:div w:id="1293436305">
                      <w:marLeft w:val="0"/>
                      <w:marRight w:val="0"/>
                      <w:marTop w:val="0"/>
                      <w:marBottom w:val="0"/>
                      <w:divBdr>
                        <w:top w:val="none" w:sz="0" w:space="0" w:color="auto"/>
                        <w:left w:val="none" w:sz="0" w:space="0" w:color="auto"/>
                        <w:bottom w:val="none" w:sz="0" w:space="0" w:color="auto"/>
                        <w:right w:val="none" w:sz="0" w:space="0" w:color="auto"/>
                      </w:divBdr>
                    </w:div>
                  </w:divsChild>
                </w:div>
                <w:div w:id="1461726312">
                  <w:marLeft w:val="0"/>
                  <w:marRight w:val="0"/>
                  <w:marTop w:val="0"/>
                  <w:marBottom w:val="0"/>
                  <w:divBdr>
                    <w:top w:val="none" w:sz="0" w:space="0" w:color="auto"/>
                    <w:left w:val="none" w:sz="0" w:space="0" w:color="auto"/>
                    <w:bottom w:val="none" w:sz="0" w:space="0" w:color="auto"/>
                    <w:right w:val="none" w:sz="0" w:space="0" w:color="auto"/>
                  </w:divBdr>
                  <w:divsChild>
                    <w:div w:id="48920436">
                      <w:marLeft w:val="0"/>
                      <w:marRight w:val="0"/>
                      <w:marTop w:val="0"/>
                      <w:marBottom w:val="0"/>
                      <w:divBdr>
                        <w:top w:val="none" w:sz="0" w:space="0" w:color="auto"/>
                        <w:left w:val="none" w:sz="0" w:space="0" w:color="auto"/>
                        <w:bottom w:val="none" w:sz="0" w:space="0" w:color="auto"/>
                        <w:right w:val="none" w:sz="0" w:space="0" w:color="auto"/>
                      </w:divBdr>
                    </w:div>
                  </w:divsChild>
                </w:div>
                <w:div w:id="685596880">
                  <w:marLeft w:val="0"/>
                  <w:marRight w:val="0"/>
                  <w:marTop w:val="0"/>
                  <w:marBottom w:val="0"/>
                  <w:divBdr>
                    <w:top w:val="none" w:sz="0" w:space="0" w:color="auto"/>
                    <w:left w:val="none" w:sz="0" w:space="0" w:color="auto"/>
                    <w:bottom w:val="none" w:sz="0" w:space="0" w:color="auto"/>
                    <w:right w:val="none" w:sz="0" w:space="0" w:color="auto"/>
                  </w:divBdr>
                  <w:divsChild>
                    <w:div w:id="751242722">
                      <w:marLeft w:val="0"/>
                      <w:marRight w:val="0"/>
                      <w:marTop w:val="0"/>
                      <w:marBottom w:val="0"/>
                      <w:divBdr>
                        <w:top w:val="none" w:sz="0" w:space="0" w:color="auto"/>
                        <w:left w:val="none" w:sz="0" w:space="0" w:color="auto"/>
                        <w:bottom w:val="none" w:sz="0" w:space="0" w:color="auto"/>
                        <w:right w:val="none" w:sz="0" w:space="0" w:color="auto"/>
                      </w:divBdr>
                    </w:div>
                  </w:divsChild>
                </w:div>
                <w:div w:id="1127428013">
                  <w:marLeft w:val="0"/>
                  <w:marRight w:val="0"/>
                  <w:marTop w:val="0"/>
                  <w:marBottom w:val="0"/>
                  <w:divBdr>
                    <w:top w:val="none" w:sz="0" w:space="0" w:color="auto"/>
                    <w:left w:val="none" w:sz="0" w:space="0" w:color="auto"/>
                    <w:bottom w:val="none" w:sz="0" w:space="0" w:color="auto"/>
                    <w:right w:val="none" w:sz="0" w:space="0" w:color="auto"/>
                  </w:divBdr>
                  <w:divsChild>
                    <w:div w:id="640428490">
                      <w:marLeft w:val="0"/>
                      <w:marRight w:val="0"/>
                      <w:marTop w:val="0"/>
                      <w:marBottom w:val="0"/>
                      <w:divBdr>
                        <w:top w:val="none" w:sz="0" w:space="0" w:color="auto"/>
                        <w:left w:val="none" w:sz="0" w:space="0" w:color="auto"/>
                        <w:bottom w:val="none" w:sz="0" w:space="0" w:color="auto"/>
                        <w:right w:val="none" w:sz="0" w:space="0" w:color="auto"/>
                      </w:divBdr>
                    </w:div>
                  </w:divsChild>
                </w:div>
                <w:div w:id="690376865">
                  <w:marLeft w:val="0"/>
                  <w:marRight w:val="0"/>
                  <w:marTop w:val="0"/>
                  <w:marBottom w:val="0"/>
                  <w:divBdr>
                    <w:top w:val="none" w:sz="0" w:space="0" w:color="auto"/>
                    <w:left w:val="none" w:sz="0" w:space="0" w:color="auto"/>
                    <w:bottom w:val="none" w:sz="0" w:space="0" w:color="auto"/>
                    <w:right w:val="none" w:sz="0" w:space="0" w:color="auto"/>
                  </w:divBdr>
                  <w:divsChild>
                    <w:div w:id="211891131">
                      <w:marLeft w:val="0"/>
                      <w:marRight w:val="0"/>
                      <w:marTop w:val="0"/>
                      <w:marBottom w:val="0"/>
                      <w:divBdr>
                        <w:top w:val="none" w:sz="0" w:space="0" w:color="auto"/>
                        <w:left w:val="none" w:sz="0" w:space="0" w:color="auto"/>
                        <w:bottom w:val="none" w:sz="0" w:space="0" w:color="auto"/>
                        <w:right w:val="none" w:sz="0" w:space="0" w:color="auto"/>
                      </w:divBdr>
                    </w:div>
                  </w:divsChild>
                </w:div>
                <w:div w:id="665594432">
                  <w:marLeft w:val="0"/>
                  <w:marRight w:val="0"/>
                  <w:marTop w:val="0"/>
                  <w:marBottom w:val="0"/>
                  <w:divBdr>
                    <w:top w:val="none" w:sz="0" w:space="0" w:color="auto"/>
                    <w:left w:val="none" w:sz="0" w:space="0" w:color="auto"/>
                    <w:bottom w:val="none" w:sz="0" w:space="0" w:color="auto"/>
                    <w:right w:val="none" w:sz="0" w:space="0" w:color="auto"/>
                  </w:divBdr>
                  <w:divsChild>
                    <w:div w:id="1432509621">
                      <w:marLeft w:val="0"/>
                      <w:marRight w:val="0"/>
                      <w:marTop w:val="0"/>
                      <w:marBottom w:val="0"/>
                      <w:divBdr>
                        <w:top w:val="none" w:sz="0" w:space="0" w:color="auto"/>
                        <w:left w:val="none" w:sz="0" w:space="0" w:color="auto"/>
                        <w:bottom w:val="none" w:sz="0" w:space="0" w:color="auto"/>
                        <w:right w:val="none" w:sz="0" w:space="0" w:color="auto"/>
                      </w:divBdr>
                    </w:div>
                  </w:divsChild>
                </w:div>
                <w:div w:id="637343989">
                  <w:marLeft w:val="0"/>
                  <w:marRight w:val="0"/>
                  <w:marTop w:val="0"/>
                  <w:marBottom w:val="0"/>
                  <w:divBdr>
                    <w:top w:val="none" w:sz="0" w:space="0" w:color="auto"/>
                    <w:left w:val="none" w:sz="0" w:space="0" w:color="auto"/>
                    <w:bottom w:val="none" w:sz="0" w:space="0" w:color="auto"/>
                    <w:right w:val="none" w:sz="0" w:space="0" w:color="auto"/>
                  </w:divBdr>
                  <w:divsChild>
                    <w:div w:id="1938319835">
                      <w:marLeft w:val="0"/>
                      <w:marRight w:val="0"/>
                      <w:marTop w:val="0"/>
                      <w:marBottom w:val="0"/>
                      <w:divBdr>
                        <w:top w:val="none" w:sz="0" w:space="0" w:color="auto"/>
                        <w:left w:val="none" w:sz="0" w:space="0" w:color="auto"/>
                        <w:bottom w:val="none" w:sz="0" w:space="0" w:color="auto"/>
                        <w:right w:val="none" w:sz="0" w:space="0" w:color="auto"/>
                      </w:divBdr>
                    </w:div>
                  </w:divsChild>
                </w:div>
                <w:div w:id="1242450507">
                  <w:marLeft w:val="0"/>
                  <w:marRight w:val="0"/>
                  <w:marTop w:val="0"/>
                  <w:marBottom w:val="0"/>
                  <w:divBdr>
                    <w:top w:val="none" w:sz="0" w:space="0" w:color="auto"/>
                    <w:left w:val="none" w:sz="0" w:space="0" w:color="auto"/>
                    <w:bottom w:val="none" w:sz="0" w:space="0" w:color="auto"/>
                    <w:right w:val="none" w:sz="0" w:space="0" w:color="auto"/>
                  </w:divBdr>
                  <w:divsChild>
                    <w:div w:id="21175530">
                      <w:marLeft w:val="0"/>
                      <w:marRight w:val="0"/>
                      <w:marTop w:val="0"/>
                      <w:marBottom w:val="0"/>
                      <w:divBdr>
                        <w:top w:val="none" w:sz="0" w:space="0" w:color="auto"/>
                        <w:left w:val="none" w:sz="0" w:space="0" w:color="auto"/>
                        <w:bottom w:val="none" w:sz="0" w:space="0" w:color="auto"/>
                        <w:right w:val="none" w:sz="0" w:space="0" w:color="auto"/>
                      </w:divBdr>
                    </w:div>
                  </w:divsChild>
                </w:div>
                <w:div w:id="1843159468">
                  <w:marLeft w:val="0"/>
                  <w:marRight w:val="0"/>
                  <w:marTop w:val="0"/>
                  <w:marBottom w:val="0"/>
                  <w:divBdr>
                    <w:top w:val="none" w:sz="0" w:space="0" w:color="auto"/>
                    <w:left w:val="none" w:sz="0" w:space="0" w:color="auto"/>
                    <w:bottom w:val="none" w:sz="0" w:space="0" w:color="auto"/>
                    <w:right w:val="none" w:sz="0" w:space="0" w:color="auto"/>
                  </w:divBdr>
                  <w:divsChild>
                    <w:div w:id="820005833">
                      <w:marLeft w:val="0"/>
                      <w:marRight w:val="0"/>
                      <w:marTop w:val="0"/>
                      <w:marBottom w:val="0"/>
                      <w:divBdr>
                        <w:top w:val="none" w:sz="0" w:space="0" w:color="auto"/>
                        <w:left w:val="none" w:sz="0" w:space="0" w:color="auto"/>
                        <w:bottom w:val="none" w:sz="0" w:space="0" w:color="auto"/>
                        <w:right w:val="none" w:sz="0" w:space="0" w:color="auto"/>
                      </w:divBdr>
                    </w:div>
                  </w:divsChild>
                </w:div>
                <w:div w:id="926429351">
                  <w:marLeft w:val="0"/>
                  <w:marRight w:val="0"/>
                  <w:marTop w:val="0"/>
                  <w:marBottom w:val="0"/>
                  <w:divBdr>
                    <w:top w:val="none" w:sz="0" w:space="0" w:color="auto"/>
                    <w:left w:val="none" w:sz="0" w:space="0" w:color="auto"/>
                    <w:bottom w:val="none" w:sz="0" w:space="0" w:color="auto"/>
                    <w:right w:val="none" w:sz="0" w:space="0" w:color="auto"/>
                  </w:divBdr>
                  <w:divsChild>
                    <w:div w:id="948856854">
                      <w:marLeft w:val="0"/>
                      <w:marRight w:val="0"/>
                      <w:marTop w:val="0"/>
                      <w:marBottom w:val="0"/>
                      <w:divBdr>
                        <w:top w:val="none" w:sz="0" w:space="0" w:color="auto"/>
                        <w:left w:val="none" w:sz="0" w:space="0" w:color="auto"/>
                        <w:bottom w:val="none" w:sz="0" w:space="0" w:color="auto"/>
                        <w:right w:val="none" w:sz="0" w:space="0" w:color="auto"/>
                      </w:divBdr>
                    </w:div>
                  </w:divsChild>
                </w:div>
                <w:div w:id="1819346983">
                  <w:marLeft w:val="0"/>
                  <w:marRight w:val="0"/>
                  <w:marTop w:val="0"/>
                  <w:marBottom w:val="0"/>
                  <w:divBdr>
                    <w:top w:val="none" w:sz="0" w:space="0" w:color="auto"/>
                    <w:left w:val="none" w:sz="0" w:space="0" w:color="auto"/>
                    <w:bottom w:val="none" w:sz="0" w:space="0" w:color="auto"/>
                    <w:right w:val="none" w:sz="0" w:space="0" w:color="auto"/>
                  </w:divBdr>
                  <w:divsChild>
                    <w:div w:id="241645064">
                      <w:marLeft w:val="0"/>
                      <w:marRight w:val="0"/>
                      <w:marTop w:val="0"/>
                      <w:marBottom w:val="0"/>
                      <w:divBdr>
                        <w:top w:val="none" w:sz="0" w:space="0" w:color="auto"/>
                        <w:left w:val="none" w:sz="0" w:space="0" w:color="auto"/>
                        <w:bottom w:val="none" w:sz="0" w:space="0" w:color="auto"/>
                        <w:right w:val="none" w:sz="0" w:space="0" w:color="auto"/>
                      </w:divBdr>
                    </w:div>
                  </w:divsChild>
                </w:div>
                <w:div w:id="1405182268">
                  <w:marLeft w:val="0"/>
                  <w:marRight w:val="0"/>
                  <w:marTop w:val="0"/>
                  <w:marBottom w:val="0"/>
                  <w:divBdr>
                    <w:top w:val="none" w:sz="0" w:space="0" w:color="auto"/>
                    <w:left w:val="none" w:sz="0" w:space="0" w:color="auto"/>
                    <w:bottom w:val="none" w:sz="0" w:space="0" w:color="auto"/>
                    <w:right w:val="none" w:sz="0" w:space="0" w:color="auto"/>
                  </w:divBdr>
                  <w:divsChild>
                    <w:div w:id="1123502014">
                      <w:marLeft w:val="0"/>
                      <w:marRight w:val="0"/>
                      <w:marTop w:val="0"/>
                      <w:marBottom w:val="0"/>
                      <w:divBdr>
                        <w:top w:val="none" w:sz="0" w:space="0" w:color="auto"/>
                        <w:left w:val="none" w:sz="0" w:space="0" w:color="auto"/>
                        <w:bottom w:val="none" w:sz="0" w:space="0" w:color="auto"/>
                        <w:right w:val="none" w:sz="0" w:space="0" w:color="auto"/>
                      </w:divBdr>
                    </w:div>
                  </w:divsChild>
                </w:div>
                <w:div w:id="2025594014">
                  <w:marLeft w:val="0"/>
                  <w:marRight w:val="0"/>
                  <w:marTop w:val="0"/>
                  <w:marBottom w:val="0"/>
                  <w:divBdr>
                    <w:top w:val="none" w:sz="0" w:space="0" w:color="auto"/>
                    <w:left w:val="none" w:sz="0" w:space="0" w:color="auto"/>
                    <w:bottom w:val="none" w:sz="0" w:space="0" w:color="auto"/>
                    <w:right w:val="none" w:sz="0" w:space="0" w:color="auto"/>
                  </w:divBdr>
                  <w:divsChild>
                    <w:div w:id="1761751480">
                      <w:marLeft w:val="0"/>
                      <w:marRight w:val="0"/>
                      <w:marTop w:val="0"/>
                      <w:marBottom w:val="0"/>
                      <w:divBdr>
                        <w:top w:val="none" w:sz="0" w:space="0" w:color="auto"/>
                        <w:left w:val="none" w:sz="0" w:space="0" w:color="auto"/>
                        <w:bottom w:val="none" w:sz="0" w:space="0" w:color="auto"/>
                        <w:right w:val="none" w:sz="0" w:space="0" w:color="auto"/>
                      </w:divBdr>
                    </w:div>
                  </w:divsChild>
                </w:div>
                <w:div w:id="2013679819">
                  <w:marLeft w:val="0"/>
                  <w:marRight w:val="0"/>
                  <w:marTop w:val="0"/>
                  <w:marBottom w:val="0"/>
                  <w:divBdr>
                    <w:top w:val="none" w:sz="0" w:space="0" w:color="auto"/>
                    <w:left w:val="none" w:sz="0" w:space="0" w:color="auto"/>
                    <w:bottom w:val="none" w:sz="0" w:space="0" w:color="auto"/>
                    <w:right w:val="none" w:sz="0" w:space="0" w:color="auto"/>
                  </w:divBdr>
                  <w:divsChild>
                    <w:div w:id="2006204824">
                      <w:marLeft w:val="0"/>
                      <w:marRight w:val="0"/>
                      <w:marTop w:val="0"/>
                      <w:marBottom w:val="0"/>
                      <w:divBdr>
                        <w:top w:val="none" w:sz="0" w:space="0" w:color="auto"/>
                        <w:left w:val="none" w:sz="0" w:space="0" w:color="auto"/>
                        <w:bottom w:val="none" w:sz="0" w:space="0" w:color="auto"/>
                        <w:right w:val="none" w:sz="0" w:space="0" w:color="auto"/>
                      </w:divBdr>
                    </w:div>
                  </w:divsChild>
                </w:div>
                <w:div w:id="777456878">
                  <w:marLeft w:val="0"/>
                  <w:marRight w:val="0"/>
                  <w:marTop w:val="0"/>
                  <w:marBottom w:val="0"/>
                  <w:divBdr>
                    <w:top w:val="none" w:sz="0" w:space="0" w:color="auto"/>
                    <w:left w:val="none" w:sz="0" w:space="0" w:color="auto"/>
                    <w:bottom w:val="none" w:sz="0" w:space="0" w:color="auto"/>
                    <w:right w:val="none" w:sz="0" w:space="0" w:color="auto"/>
                  </w:divBdr>
                  <w:divsChild>
                    <w:div w:id="275873585">
                      <w:marLeft w:val="0"/>
                      <w:marRight w:val="0"/>
                      <w:marTop w:val="0"/>
                      <w:marBottom w:val="0"/>
                      <w:divBdr>
                        <w:top w:val="none" w:sz="0" w:space="0" w:color="auto"/>
                        <w:left w:val="none" w:sz="0" w:space="0" w:color="auto"/>
                        <w:bottom w:val="none" w:sz="0" w:space="0" w:color="auto"/>
                        <w:right w:val="none" w:sz="0" w:space="0" w:color="auto"/>
                      </w:divBdr>
                    </w:div>
                  </w:divsChild>
                </w:div>
                <w:div w:id="791286930">
                  <w:marLeft w:val="0"/>
                  <w:marRight w:val="0"/>
                  <w:marTop w:val="0"/>
                  <w:marBottom w:val="0"/>
                  <w:divBdr>
                    <w:top w:val="none" w:sz="0" w:space="0" w:color="auto"/>
                    <w:left w:val="none" w:sz="0" w:space="0" w:color="auto"/>
                    <w:bottom w:val="none" w:sz="0" w:space="0" w:color="auto"/>
                    <w:right w:val="none" w:sz="0" w:space="0" w:color="auto"/>
                  </w:divBdr>
                  <w:divsChild>
                    <w:div w:id="135345047">
                      <w:marLeft w:val="0"/>
                      <w:marRight w:val="0"/>
                      <w:marTop w:val="0"/>
                      <w:marBottom w:val="0"/>
                      <w:divBdr>
                        <w:top w:val="none" w:sz="0" w:space="0" w:color="auto"/>
                        <w:left w:val="none" w:sz="0" w:space="0" w:color="auto"/>
                        <w:bottom w:val="none" w:sz="0" w:space="0" w:color="auto"/>
                        <w:right w:val="none" w:sz="0" w:space="0" w:color="auto"/>
                      </w:divBdr>
                    </w:div>
                  </w:divsChild>
                </w:div>
                <w:div w:id="1107236609">
                  <w:marLeft w:val="0"/>
                  <w:marRight w:val="0"/>
                  <w:marTop w:val="0"/>
                  <w:marBottom w:val="0"/>
                  <w:divBdr>
                    <w:top w:val="none" w:sz="0" w:space="0" w:color="auto"/>
                    <w:left w:val="none" w:sz="0" w:space="0" w:color="auto"/>
                    <w:bottom w:val="none" w:sz="0" w:space="0" w:color="auto"/>
                    <w:right w:val="none" w:sz="0" w:space="0" w:color="auto"/>
                  </w:divBdr>
                  <w:divsChild>
                    <w:div w:id="876815164">
                      <w:marLeft w:val="0"/>
                      <w:marRight w:val="0"/>
                      <w:marTop w:val="0"/>
                      <w:marBottom w:val="0"/>
                      <w:divBdr>
                        <w:top w:val="none" w:sz="0" w:space="0" w:color="auto"/>
                        <w:left w:val="none" w:sz="0" w:space="0" w:color="auto"/>
                        <w:bottom w:val="none" w:sz="0" w:space="0" w:color="auto"/>
                        <w:right w:val="none" w:sz="0" w:space="0" w:color="auto"/>
                      </w:divBdr>
                    </w:div>
                  </w:divsChild>
                </w:div>
                <w:div w:id="833910142">
                  <w:marLeft w:val="0"/>
                  <w:marRight w:val="0"/>
                  <w:marTop w:val="0"/>
                  <w:marBottom w:val="0"/>
                  <w:divBdr>
                    <w:top w:val="none" w:sz="0" w:space="0" w:color="auto"/>
                    <w:left w:val="none" w:sz="0" w:space="0" w:color="auto"/>
                    <w:bottom w:val="none" w:sz="0" w:space="0" w:color="auto"/>
                    <w:right w:val="none" w:sz="0" w:space="0" w:color="auto"/>
                  </w:divBdr>
                  <w:divsChild>
                    <w:div w:id="350184726">
                      <w:marLeft w:val="0"/>
                      <w:marRight w:val="0"/>
                      <w:marTop w:val="0"/>
                      <w:marBottom w:val="0"/>
                      <w:divBdr>
                        <w:top w:val="none" w:sz="0" w:space="0" w:color="auto"/>
                        <w:left w:val="none" w:sz="0" w:space="0" w:color="auto"/>
                        <w:bottom w:val="none" w:sz="0" w:space="0" w:color="auto"/>
                        <w:right w:val="none" w:sz="0" w:space="0" w:color="auto"/>
                      </w:divBdr>
                    </w:div>
                  </w:divsChild>
                </w:div>
                <w:div w:id="84083519">
                  <w:marLeft w:val="0"/>
                  <w:marRight w:val="0"/>
                  <w:marTop w:val="0"/>
                  <w:marBottom w:val="0"/>
                  <w:divBdr>
                    <w:top w:val="none" w:sz="0" w:space="0" w:color="auto"/>
                    <w:left w:val="none" w:sz="0" w:space="0" w:color="auto"/>
                    <w:bottom w:val="none" w:sz="0" w:space="0" w:color="auto"/>
                    <w:right w:val="none" w:sz="0" w:space="0" w:color="auto"/>
                  </w:divBdr>
                  <w:divsChild>
                    <w:div w:id="460616292">
                      <w:marLeft w:val="0"/>
                      <w:marRight w:val="0"/>
                      <w:marTop w:val="0"/>
                      <w:marBottom w:val="0"/>
                      <w:divBdr>
                        <w:top w:val="none" w:sz="0" w:space="0" w:color="auto"/>
                        <w:left w:val="none" w:sz="0" w:space="0" w:color="auto"/>
                        <w:bottom w:val="none" w:sz="0" w:space="0" w:color="auto"/>
                        <w:right w:val="none" w:sz="0" w:space="0" w:color="auto"/>
                      </w:divBdr>
                    </w:div>
                  </w:divsChild>
                </w:div>
                <w:div w:id="1745644071">
                  <w:marLeft w:val="0"/>
                  <w:marRight w:val="0"/>
                  <w:marTop w:val="0"/>
                  <w:marBottom w:val="0"/>
                  <w:divBdr>
                    <w:top w:val="none" w:sz="0" w:space="0" w:color="auto"/>
                    <w:left w:val="none" w:sz="0" w:space="0" w:color="auto"/>
                    <w:bottom w:val="none" w:sz="0" w:space="0" w:color="auto"/>
                    <w:right w:val="none" w:sz="0" w:space="0" w:color="auto"/>
                  </w:divBdr>
                  <w:divsChild>
                    <w:div w:id="224727521">
                      <w:marLeft w:val="0"/>
                      <w:marRight w:val="0"/>
                      <w:marTop w:val="0"/>
                      <w:marBottom w:val="0"/>
                      <w:divBdr>
                        <w:top w:val="none" w:sz="0" w:space="0" w:color="auto"/>
                        <w:left w:val="none" w:sz="0" w:space="0" w:color="auto"/>
                        <w:bottom w:val="none" w:sz="0" w:space="0" w:color="auto"/>
                        <w:right w:val="none" w:sz="0" w:space="0" w:color="auto"/>
                      </w:divBdr>
                    </w:div>
                  </w:divsChild>
                </w:div>
                <w:div w:id="713116547">
                  <w:marLeft w:val="0"/>
                  <w:marRight w:val="0"/>
                  <w:marTop w:val="0"/>
                  <w:marBottom w:val="0"/>
                  <w:divBdr>
                    <w:top w:val="none" w:sz="0" w:space="0" w:color="auto"/>
                    <w:left w:val="none" w:sz="0" w:space="0" w:color="auto"/>
                    <w:bottom w:val="none" w:sz="0" w:space="0" w:color="auto"/>
                    <w:right w:val="none" w:sz="0" w:space="0" w:color="auto"/>
                  </w:divBdr>
                  <w:divsChild>
                    <w:div w:id="2011323997">
                      <w:marLeft w:val="0"/>
                      <w:marRight w:val="0"/>
                      <w:marTop w:val="0"/>
                      <w:marBottom w:val="0"/>
                      <w:divBdr>
                        <w:top w:val="none" w:sz="0" w:space="0" w:color="auto"/>
                        <w:left w:val="none" w:sz="0" w:space="0" w:color="auto"/>
                        <w:bottom w:val="none" w:sz="0" w:space="0" w:color="auto"/>
                        <w:right w:val="none" w:sz="0" w:space="0" w:color="auto"/>
                      </w:divBdr>
                    </w:div>
                  </w:divsChild>
                </w:div>
                <w:div w:id="347683948">
                  <w:marLeft w:val="0"/>
                  <w:marRight w:val="0"/>
                  <w:marTop w:val="0"/>
                  <w:marBottom w:val="0"/>
                  <w:divBdr>
                    <w:top w:val="none" w:sz="0" w:space="0" w:color="auto"/>
                    <w:left w:val="none" w:sz="0" w:space="0" w:color="auto"/>
                    <w:bottom w:val="none" w:sz="0" w:space="0" w:color="auto"/>
                    <w:right w:val="none" w:sz="0" w:space="0" w:color="auto"/>
                  </w:divBdr>
                  <w:divsChild>
                    <w:div w:id="119687397">
                      <w:marLeft w:val="0"/>
                      <w:marRight w:val="0"/>
                      <w:marTop w:val="0"/>
                      <w:marBottom w:val="0"/>
                      <w:divBdr>
                        <w:top w:val="none" w:sz="0" w:space="0" w:color="auto"/>
                        <w:left w:val="none" w:sz="0" w:space="0" w:color="auto"/>
                        <w:bottom w:val="none" w:sz="0" w:space="0" w:color="auto"/>
                        <w:right w:val="none" w:sz="0" w:space="0" w:color="auto"/>
                      </w:divBdr>
                    </w:div>
                  </w:divsChild>
                </w:div>
                <w:div w:id="933321961">
                  <w:marLeft w:val="0"/>
                  <w:marRight w:val="0"/>
                  <w:marTop w:val="0"/>
                  <w:marBottom w:val="0"/>
                  <w:divBdr>
                    <w:top w:val="none" w:sz="0" w:space="0" w:color="auto"/>
                    <w:left w:val="none" w:sz="0" w:space="0" w:color="auto"/>
                    <w:bottom w:val="none" w:sz="0" w:space="0" w:color="auto"/>
                    <w:right w:val="none" w:sz="0" w:space="0" w:color="auto"/>
                  </w:divBdr>
                  <w:divsChild>
                    <w:div w:id="495078226">
                      <w:marLeft w:val="0"/>
                      <w:marRight w:val="0"/>
                      <w:marTop w:val="0"/>
                      <w:marBottom w:val="0"/>
                      <w:divBdr>
                        <w:top w:val="none" w:sz="0" w:space="0" w:color="auto"/>
                        <w:left w:val="none" w:sz="0" w:space="0" w:color="auto"/>
                        <w:bottom w:val="none" w:sz="0" w:space="0" w:color="auto"/>
                        <w:right w:val="none" w:sz="0" w:space="0" w:color="auto"/>
                      </w:divBdr>
                    </w:div>
                  </w:divsChild>
                </w:div>
                <w:div w:id="2030912450">
                  <w:marLeft w:val="0"/>
                  <w:marRight w:val="0"/>
                  <w:marTop w:val="0"/>
                  <w:marBottom w:val="0"/>
                  <w:divBdr>
                    <w:top w:val="none" w:sz="0" w:space="0" w:color="auto"/>
                    <w:left w:val="none" w:sz="0" w:space="0" w:color="auto"/>
                    <w:bottom w:val="none" w:sz="0" w:space="0" w:color="auto"/>
                    <w:right w:val="none" w:sz="0" w:space="0" w:color="auto"/>
                  </w:divBdr>
                  <w:divsChild>
                    <w:div w:id="1903716489">
                      <w:marLeft w:val="0"/>
                      <w:marRight w:val="0"/>
                      <w:marTop w:val="0"/>
                      <w:marBottom w:val="0"/>
                      <w:divBdr>
                        <w:top w:val="none" w:sz="0" w:space="0" w:color="auto"/>
                        <w:left w:val="none" w:sz="0" w:space="0" w:color="auto"/>
                        <w:bottom w:val="none" w:sz="0" w:space="0" w:color="auto"/>
                        <w:right w:val="none" w:sz="0" w:space="0" w:color="auto"/>
                      </w:divBdr>
                    </w:div>
                  </w:divsChild>
                </w:div>
                <w:div w:id="378361792">
                  <w:marLeft w:val="0"/>
                  <w:marRight w:val="0"/>
                  <w:marTop w:val="0"/>
                  <w:marBottom w:val="0"/>
                  <w:divBdr>
                    <w:top w:val="none" w:sz="0" w:space="0" w:color="auto"/>
                    <w:left w:val="none" w:sz="0" w:space="0" w:color="auto"/>
                    <w:bottom w:val="none" w:sz="0" w:space="0" w:color="auto"/>
                    <w:right w:val="none" w:sz="0" w:space="0" w:color="auto"/>
                  </w:divBdr>
                  <w:divsChild>
                    <w:div w:id="325786283">
                      <w:marLeft w:val="0"/>
                      <w:marRight w:val="0"/>
                      <w:marTop w:val="0"/>
                      <w:marBottom w:val="0"/>
                      <w:divBdr>
                        <w:top w:val="none" w:sz="0" w:space="0" w:color="auto"/>
                        <w:left w:val="none" w:sz="0" w:space="0" w:color="auto"/>
                        <w:bottom w:val="none" w:sz="0" w:space="0" w:color="auto"/>
                        <w:right w:val="none" w:sz="0" w:space="0" w:color="auto"/>
                      </w:divBdr>
                    </w:div>
                  </w:divsChild>
                </w:div>
                <w:div w:id="790131913">
                  <w:marLeft w:val="0"/>
                  <w:marRight w:val="0"/>
                  <w:marTop w:val="0"/>
                  <w:marBottom w:val="0"/>
                  <w:divBdr>
                    <w:top w:val="none" w:sz="0" w:space="0" w:color="auto"/>
                    <w:left w:val="none" w:sz="0" w:space="0" w:color="auto"/>
                    <w:bottom w:val="none" w:sz="0" w:space="0" w:color="auto"/>
                    <w:right w:val="none" w:sz="0" w:space="0" w:color="auto"/>
                  </w:divBdr>
                  <w:divsChild>
                    <w:div w:id="106892130">
                      <w:marLeft w:val="0"/>
                      <w:marRight w:val="0"/>
                      <w:marTop w:val="0"/>
                      <w:marBottom w:val="0"/>
                      <w:divBdr>
                        <w:top w:val="none" w:sz="0" w:space="0" w:color="auto"/>
                        <w:left w:val="none" w:sz="0" w:space="0" w:color="auto"/>
                        <w:bottom w:val="none" w:sz="0" w:space="0" w:color="auto"/>
                        <w:right w:val="none" w:sz="0" w:space="0" w:color="auto"/>
                      </w:divBdr>
                    </w:div>
                  </w:divsChild>
                </w:div>
                <w:div w:id="573318488">
                  <w:marLeft w:val="0"/>
                  <w:marRight w:val="0"/>
                  <w:marTop w:val="0"/>
                  <w:marBottom w:val="0"/>
                  <w:divBdr>
                    <w:top w:val="none" w:sz="0" w:space="0" w:color="auto"/>
                    <w:left w:val="none" w:sz="0" w:space="0" w:color="auto"/>
                    <w:bottom w:val="none" w:sz="0" w:space="0" w:color="auto"/>
                    <w:right w:val="none" w:sz="0" w:space="0" w:color="auto"/>
                  </w:divBdr>
                  <w:divsChild>
                    <w:div w:id="2115325081">
                      <w:marLeft w:val="0"/>
                      <w:marRight w:val="0"/>
                      <w:marTop w:val="0"/>
                      <w:marBottom w:val="0"/>
                      <w:divBdr>
                        <w:top w:val="none" w:sz="0" w:space="0" w:color="auto"/>
                        <w:left w:val="none" w:sz="0" w:space="0" w:color="auto"/>
                        <w:bottom w:val="none" w:sz="0" w:space="0" w:color="auto"/>
                        <w:right w:val="none" w:sz="0" w:space="0" w:color="auto"/>
                      </w:divBdr>
                    </w:div>
                  </w:divsChild>
                </w:div>
                <w:div w:id="1303776514">
                  <w:marLeft w:val="0"/>
                  <w:marRight w:val="0"/>
                  <w:marTop w:val="0"/>
                  <w:marBottom w:val="0"/>
                  <w:divBdr>
                    <w:top w:val="none" w:sz="0" w:space="0" w:color="auto"/>
                    <w:left w:val="none" w:sz="0" w:space="0" w:color="auto"/>
                    <w:bottom w:val="none" w:sz="0" w:space="0" w:color="auto"/>
                    <w:right w:val="none" w:sz="0" w:space="0" w:color="auto"/>
                  </w:divBdr>
                  <w:divsChild>
                    <w:div w:id="940181430">
                      <w:marLeft w:val="0"/>
                      <w:marRight w:val="0"/>
                      <w:marTop w:val="0"/>
                      <w:marBottom w:val="0"/>
                      <w:divBdr>
                        <w:top w:val="none" w:sz="0" w:space="0" w:color="auto"/>
                        <w:left w:val="none" w:sz="0" w:space="0" w:color="auto"/>
                        <w:bottom w:val="none" w:sz="0" w:space="0" w:color="auto"/>
                        <w:right w:val="none" w:sz="0" w:space="0" w:color="auto"/>
                      </w:divBdr>
                    </w:div>
                  </w:divsChild>
                </w:div>
                <w:div w:id="933980805">
                  <w:marLeft w:val="0"/>
                  <w:marRight w:val="0"/>
                  <w:marTop w:val="0"/>
                  <w:marBottom w:val="0"/>
                  <w:divBdr>
                    <w:top w:val="none" w:sz="0" w:space="0" w:color="auto"/>
                    <w:left w:val="none" w:sz="0" w:space="0" w:color="auto"/>
                    <w:bottom w:val="none" w:sz="0" w:space="0" w:color="auto"/>
                    <w:right w:val="none" w:sz="0" w:space="0" w:color="auto"/>
                  </w:divBdr>
                  <w:divsChild>
                    <w:div w:id="170879902">
                      <w:marLeft w:val="0"/>
                      <w:marRight w:val="0"/>
                      <w:marTop w:val="0"/>
                      <w:marBottom w:val="0"/>
                      <w:divBdr>
                        <w:top w:val="none" w:sz="0" w:space="0" w:color="auto"/>
                        <w:left w:val="none" w:sz="0" w:space="0" w:color="auto"/>
                        <w:bottom w:val="none" w:sz="0" w:space="0" w:color="auto"/>
                        <w:right w:val="none" w:sz="0" w:space="0" w:color="auto"/>
                      </w:divBdr>
                    </w:div>
                  </w:divsChild>
                </w:div>
                <w:div w:id="1703356722">
                  <w:marLeft w:val="0"/>
                  <w:marRight w:val="0"/>
                  <w:marTop w:val="0"/>
                  <w:marBottom w:val="0"/>
                  <w:divBdr>
                    <w:top w:val="none" w:sz="0" w:space="0" w:color="auto"/>
                    <w:left w:val="none" w:sz="0" w:space="0" w:color="auto"/>
                    <w:bottom w:val="none" w:sz="0" w:space="0" w:color="auto"/>
                    <w:right w:val="none" w:sz="0" w:space="0" w:color="auto"/>
                  </w:divBdr>
                  <w:divsChild>
                    <w:div w:id="142738718">
                      <w:marLeft w:val="0"/>
                      <w:marRight w:val="0"/>
                      <w:marTop w:val="0"/>
                      <w:marBottom w:val="0"/>
                      <w:divBdr>
                        <w:top w:val="none" w:sz="0" w:space="0" w:color="auto"/>
                        <w:left w:val="none" w:sz="0" w:space="0" w:color="auto"/>
                        <w:bottom w:val="none" w:sz="0" w:space="0" w:color="auto"/>
                        <w:right w:val="none" w:sz="0" w:space="0" w:color="auto"/>
                      </w:divBdr>
                    </w:div>
                  </w:divsChild>
                </w:div>
                <w:div w:id="1637562299">
                  <w:marLeft w:val="0"/>
                  <w:marRight w:val="0"/>
                  <w:marTop w:val="0"/>
                  <w:marBottom w:val="0"/>
                  <w:divBdr>
                    <w:top w:val="none" w:sz="0" w:space="0" w:color="auto"/>
                    <w:left w:val="none" w:sz="0" w:space="0" w:color="auto"/>
                    <w:bottom w:val="none" w:sz="0" w:space="0" w:color="auto"/>
                    <w:right w:val="none" w:sz="0" w:space="0" w:color="auto"/>
                  </w:divBdr>
                  <w:divsChild>
                    <w:div w:id="1882667785">
                      <w:marLeft w:val="0"/>
                      <w:marRight w:val="0"/>
                      <w:marTop w:val="0"/>
                      <w:marBottom w:val="0"/>
                      <w:divBdr>
                        <w:top w:val="none" w:sz="0" w:space="0" w:color="auto"/>
                        <w:left w:val="none" w:sz="0" w:space="0" w:color="auto"/>
                        <w:bottom w:val="none" w:sz="0" w:space="0" w:color="auto"/>
                        <w:right w:val="none" w:sz="0" w:space="0" w:color="auto"/>
                      </w:divBdr>
                    </w:div>
                  </w:divsChild>
                </w:div>
                <w:div w:id="461314429">
                  <w:marLeft w:val="0"/>
                  <w:marRight w:val="0"/>
                  <w:marTop w:val="0"/>
                  <w:marBottom w:val="0"/>
                  <w:divBdr>
                    <w:top w:val="none" w:sz="0" w:space="0" w:color="auto"/>
                    <w:left w:val="none" w:sz="0" w:space="0" w:color="auto"/>
                    <w:bottom w:val="none" w:sz="0" w:space="0" w:color="auto"/>
                    <w:right w:val="none" w:sz="0" w:space="0" w:color="auto"/>
                  </w:divBdr>
                  <w:divsChild>
                    <w:div w:id="400912502">
                      <w:marLeft w:val="0"/>
                      <w:marRight w:val="0"/>
                      <w:marTop w:val="0"/>
                      <w:marBottom w:val="0"/>
                      <w:divBdr>
                        <w:top w:val="none" w:sz="0" w:space="0" w:color="auto"/>
                        <w:left w:val="none" w:sz="0" w:space="0" w:color="auto"/>
                        <w:bottom w:val="none" w:sz="0" w:space="0" w:color="auto"/>
                        <w:right w:val="none" w:sz="0" w:space="0" w:color="auto"/>
                      </w:divBdr>
                    </w:div>
                  </w:divsChild>
                </w:div>
                <w:div w:id="1670793158">
                  <w:marLeft w:val="0"/>
                  <w:marRight w:val="0"/>
                  <w:marTop w:val="0"/>
                  <w:marBottom w:val="0"/>
                  <w:divBdr>
                    <w:top w:val="none" w:sz="0" w:space="0" w:color="auto"/>
                    <w:left w:val="none" w:sz="0" w:space="0" w:color="auto"/>
                    <w:bottom w:val="none" w:sz="0" w:space="0" w:color="auto"/>
                    <w:right w:val="none" w:sz="0" w:space="0" w:color="auto"/>
                  </w:divBdr>
                  <w:divsChild>
                    <w:div w:id="1763724800">
                      <w:marLeft w:val="0"/>
                      <w:marRight w:val="0"/>
                      <w:marTop w:val="0"/>
                      <w:marBottom w:val="0"/>
                      <w:divBdr>
                        <w:top w:val="none" w:sz="0" w:space="0" w:color="auto"/>
                        <w:left w:val="none" w:sz="0" w:space="0" w:color="auto"/>
                        <w:bottom w:val="none" w:sz="0" w:space="0" w:color="auto"/>
                        <w:right w:val="none" w:sz="0" w:space="0" w:color="auto"/>
                      </w:divBdr>
                    </w:div>
                  </w:divsChild>
                </w:div>
                <w:div w:id="222301628">
                  <w:marLeft w:val="0"/>
                  <w:marRight w:val="0"/>
                  <w:marTop w:val="0"/>
                  <w:marBottom w:val="0"/>
                  <w:divBdr>
                    <w:top w:val="none" w:sz="0" w:space="0" w:color="auto"/>
                    <w:left w:val="none" w:sz="0" w:space="0" w:color="auto"/>
                    <w:bottom w:val="none" w:sz="0" w:space="0" w:color="auto"/>
                    <w:right w:val="none" w:sz="0" w:space="0" w:color="auto"/>
                  </w:divBdr>
                  <w:divsChild>
                    <w:div w:id="352388924">
                      <w:marLeft w:val="0"/>
                      <w:marRight w:val="0"/>
                      <w:marTop w:val="0"/>
                      <w:marBottom w:val="0"/>
                      <w:divBdr>
                        <w:top w:val="none" w:sz="0" w:space="0" w:color="auto"/>
                        <w:left w:val="none" w:sz="0" w:space="0" w:color="auto"/>
                        <w:bottom w:val="none" w:sz="0" w:space="0" w:color="auto"/>
                        <w:right w:val="none" w:sz="0" w:space="0" w:color="auto"/>
                      </w:divBdr>
                    </w:div>
                  </w:divsChild>
                </w:div>
                <w:div w:id="1615213570">
                  <w:marLeft w:val="0"/>
                  <w:marRight w:val="0"/>
                  <w:marTop w:val="0"/>
                  <w:marBottom w:val="0"/>
                  <w:divBdr>
                    <w:top w:val="none" w:sz="0" w:space="0" w:color="auto"/>
                    <w:left w:val="none" w:sz="0" w:space="0" w:color="auto"/>
                    <w:bottom w:val="none" w:sz="0" w:space="0" w:color="auto"/>
                    <w:right w:val="none" w:sz="0" w:space="0" w:color="auto"/>
                  </w:divBdr>
                  <w:divsChild>
                    <w:div w:id="51924543">
                      <w:marLeft w:val="0"/>
                      <w:marRight w:val="0"/>
                      <w:marTop w:val="0"/>
                      <w:marBottom w:val="0"/>
                      <w:divBdr>
                        <w:top w:val="none" w:sz="0" w:space="0" w:color="auto"/>
                        <w:left w:val="none" w:sz="0" w:space="0" w:color="auto"/>
                        <w:bottom w:val="none" w:sz="0" w:space="0" w:color="auto"/>
                        <w:right w:val="none" w:sz="0" w:space="0" w:color="auto"/>
                      </w:divBdr>
                    </w:div>
                  </w:divsChild>
                </w:div>
                <w:div w:id="412358431">
                  <w:marLeft w:val="0"/>
                  <w:marRight w:val="0"/>
                  <w:marTop w:val="0"/>
                  <w:marBottom w:val="0"/>
                  <w:divBdr>
                    <w:top w:val="none" w:sz="0" w:space="0" w:color="auto"/>
                    <w:left w:val="none" w:sz="0" w:space="0" w:color="auto"/>
                    <w:bottom w:val="none" w:sz="0" w:space="0" w:color="auto"/>
                    <w:right w:val="none" w:sz="0" w:space="0" w:color="auto"/>
                  </w:divBdr>
                  <w:divsChild>
                    <w:div w:id="1222130559">
                      <w:marLeft w:val="0"/>
                      <w:marRight w:val="0"/>
                      <w:marTop w:val="0"/>
                      <w:marBottom w:val="0"/>
                      <w:divBdr>
                        <w:top w:val="none" w:sz="0" w:space="0" w:color="auto"/>
                        <w:left w:val="none" w:sz="0" w:space="0" w:color="auto"/>
                        <w:bottom w:val="none" w:sz="0" w:space="0" w:color="auto"/>
                        <w:right w:val="none" w:sz="0" w:space="0" w:color="auto"/>
                      </w:divBdr>
                    </w:div>
                  </w:divsChild>
                </w:div>
                <w:div w:id="254439366">
                  <w:marLeft w:val="0"/>
                  <w:marRight w:val="0"/>
                  <w:marTop w:val="0"/>
                  <w:marBottom w:val="0"/>
                  <w:divBdr>
                    <w:top w:val="none" w:sz="0" w:space="0" w:color="auto"/>
                    <w:left w:val="none" w:sz="0" w:space="0" w:color="auto"/>
                    <w:bottom w:val="none" w:sz="0" w:space="0" w:color="auto"/>
                    <w:right w:val="none" w:sz="0" w:space="0" w:color="auto"/>
                  </w:divBdr>
                  <w:divsChild>
                    <w:div w:id="542522900">
                      <w:marLeft w:val="0"/>
                      <w:marRight w:val="0"/>
                      <w:marTop w:val="0"/>
                      <w:marBottom w:val="0"/>
                      <w:divBdr>
                        <w:top w:val="none" w:sz="0" w:space="0" w:color="auto"/>
                        <w:left w:val="none" w:sz="0" w:space="0" w:color="auto"/>
                        <w:bottom w:val="none" w:sz="0" w:space="0" w:color="auto"/>
                        <w:right w:val="none" w:sz="0" w:space="0" w:color="auto"/>
                      </w:divBdr>
                    </w:div>
                  </w:divsChild>
                </w:div>
                <w:div w:id="1464344706">
                  <w:marLeft w:val="0"/>
                  <w:marRight w:val="0"/>
                  <w:marTop w:val="0"/>
                  <w:marBottom w:val="0"/>
                  <w:divBdr>
                    <w:top w:val="none" w:sz="0" w:space="0" w:color="auto"/>
                    <w:left w:val="none" w:sz="0" w:space="0" w:color="auto"/>
                    <w:bottom w:val="none" w:sz="0" w:space="0" w:color="auto"/>
                    <w:right w:val="none" w:sz="0" w:space="0" w:color="auto"/>
                  </w:divBdr>
                  <w:divsChild>
                    <w:div w:id="563025710">
                      <w:marLeft w:val="0"/>
                      <w:marRight w:val="0"/>
                      <w:marTop w:val="0"/>
                      <w:marBottom w:val="0"/>
                      <w:divBdr>
                        <w:top w:val="none" w:sz="0" w:space="0" w:color="auto"/>
                        <w:left w:val="none" w:sz="0" w:space="0" w:color="auto"/>
                        <w:bottom w:val="none" w:sz="0" w:space="0" w:color="auto"/>
                        <w:right w:val="none" w:sz="0" w:space="0" w:color="auto"/>
                      </w:divBdr>
                    </w:div>
                  </w:divsChild>
                </w:div>
                <w:div w:id="795174841">
                  <w:marLeft w:val="0"/>
                  <w:marRight w:val="0"/>
                  <w:marTop w:val="0"/>
                  <w:marBottom w:val="0"/>
                  <w:divBdr>
                    <w:top w:val="none" w:sz="0" w:space="0" w:color="auto"/>
                    <w:left w:val="none" w:sz="0" w:space="0" w:color="auto"/>
                    <w:bottom w:val="none" w:sz="0" w:space="0" w:color="auto"/>
                    <w:right w:val="none" w:sz="0" w:space="0" w:color="auto"/>
                  </w:divBdr>
                  <w:divsChild>
                    <w:div w:id="683092753">
                      <w:marLeft w:val="0"/>
                      <w:marRight w:val="0"/>
                      <w:marTop w:val="0"/>
                      <w:marBottom w:val="0"/>
                      <w:divBdr>
                        <w:top w:val="none" w:sz="0" w:space="0" w:color="auto"/>
                        <w:left w:val="none" w:sz="0" w:space="0" w:color="auto"/>
                        <w:bottom w:val="none" w:sz="0" w:space="0" w:color="auto"/>
                        <w:right w:val="none" w:sz="0" w:space="0" w:color="auto"/>
                      </w:divBdr>
                    </w:div>
                  </w:divsChild>
                </w:div>
                <w:div w:id="1534151932">
                  <w:marLeft w:val="0"/>
                  <w:marRight w:val="0"/>
                  <w:marTop w:val="0"/>
                  <w:marBottom w:val="0"/>
                  <w:divBdr>
                    <w:top w:val="none" w:sz="0" w:space="0" w:color="auto"/>
                    <w:left w:val="none" w:sz="0" w:space="0" w:color="auto"/>
                    <w:bottom w:val="none" w:sz="0" w:space="0" w:color="auto"/>
                    <w:right w:val="none" w:sz="0" w:space="0" w:color="auto"/>
                  </w:divBdr>
                  <w:divsChild>
                    <w:div w:id="1155603717">
                      <w:marLeft w:val="0"/>
                      <w:marRight w:val="0"/>
                      <w:marTop w:val="0"/>
                      <w:marBottom w:val="0"/>
                      <w:divBdr>
                        <w:top w:val="none" w:sz="0" w:space="0" w:color="auto"/>
                        <w:left w:val="none" w:sz="0" w:space="0" w:color="auto"/>
                        <w:bottom w:val="none" w:sz="0" w:space="0" w:color="auto"/>
                        <w:right w:val="none" w:sz="0" w:space="0" w:color="auto"/>
                      </w:divBdr>
                    </w:div>
                  </w:divsChild>
                </w:div>
                <w:div w:id="330257045">
                  <w:marLeft w:val="0"/>
                  <w:marRight w:val="0"/>
                  <w:marTop w:val="0"/>
                  <w:marBottom w:val="0"/>
                  <w:divBdr>
                    <w:top w:val="none" w:sz="0" w:space="0" w:color="auto"/>
                    <w:left w:val="none" w:sz="0" w:space="0" w:color="auto"/>
                    <w:bottom w:val="none" w:sz="0" w:space="0" w:color="auto"/>
                    <w:right w:val="none" w:sz="0" w:space="0" w:color="auto"/>
                  </w:divBdr>
                  <w:divsChild>
                    <w:div w:id="1976645419">
                      <w:marLeft w:val="0"/>
                      <w:marRight w:val="0"/>
                      <w:marTop w:val="0"/>
                      <w:marBottom w:val="0"/>
                      <w:divBdr>
                        <w:top w:val="none" w:sz="0" w:space="0" w:color="auto"/>
                        <w:left w:val="none" w:sz="0" w:space="0" w:color="auto"/>
                        <w:bottom w:val="none" w:sz="0" w:space="0" w:color="auto"/>
                        <w:right w:val="none" w:sz="0" w:space="0" w:color="auto"/>
                      </w:divBdr>
                    </w:div>
                  </w:divsChild>
                </w:div>
                <w:div w:id="1337919290">
                  <w:marLeft w:val="0"/>
                  <w:marRight w:val="0"/>
                  <w:marTop w:val="0"/>
                  <w:marBottom w:val="0"/>
                  <w:divBdr>
                    <w:top w:val="none" w:sz="0" w:space="0" w:color="auto"/>
                    <w:left w:val="none" w:sz="0" w:space="0" w:color="auto"/>
                    <w:bottom w:val="none" w:sz="0" w:space="0" w:color="auto"/>
                    <w:right w:val="none" w:sz="0" w:space="0" w:color="auto"/>
                  </w:divBdr>
                  <w:divsChild>
                    <w:div w:id="1052196850">
                      <w:marLeft w:val="0"/>
                      <w:marRight w:val="0"/>
                      <w:marTop w:val="0"/>
                      <w:marBottom w:val="0"/>
                      <w:divBdr>
                        <w:top w:val="none" w:sz="0" w:space="0" w:color="auto"/>
                        <w:left w:val="none" w:sz="0" w:space="0" w:color="auto"/>
                        <w:bottom w:val="none" w:sz="0" w:space="0" w:color="auto"/>
                        <w:right w:val="none" w:sz="0" w:space="0" w:color="auto"/>
                      </w:divBdr>
                    </w:div>
                  </w:divsChild>
                </w:div>
                <w:div w:id="1166483736">
                  <w:marLeft w:val="0"/>
                  <w:marRight w:val="0"/>
                  <w:marTop w:val="0"/>
                  <w:marBottom w:val="0"/>
                  <w:divBdr>
                    <w:top w:val="none" w:sz="0" w:space="0" w:color="auto"/>
                    <w:left w:val="none" w:sz="0" w:space="0" w:color="auto"/>
                    <w:bottom w:val="none" w:sz="0" w:space="0" w:color="auto"/>
                    <w:right w:val="none" w:sz="0" w:space="0" w:color="auto"/>
                  </w:divBdr>
                  <w:divsChild>
                    <w:div w:id="1230655489">
                      <w:marLeft w:val="0"/>
                      <w:marRight w:val="0"/>
                      <w:marTop w:val="0"/>
                      <w:marBottom w:val="0"/>
                      <w:divBdr>
                        <w:top w:val="none" w:sz="0" w:space="0" w:color="auto"/>
                        <w:left w:val="none" w:sz="0" w:space="0" w:color="auto"/>
                        <w:bottom w:val="none" w:sz="0" w:space="0" w:color="auto"/>
                        <w:right w:val="none" w:sz="0" w:space="0" w:color="auto"/>
                      </w:divBdr>
                    </w:div>
                  </w:divsChild>
                </w:div>
                <w:div w:id="1493179170">
                  <w:marLeft w:val="0"/>
                  <w:marRight w:val="0"/>
                  <w:marTop w:val="0"/>
                  <w:marBottom w:val="0"/>
                  <w:divBdr>
                    <w:top w:val="none" w:sz="0" w:space="0" w:color="auto"/>
                    <w:left w:val="none" w:sz="0" w:space="0" w:color="auto"/>
                    <w:bottom w:val="none" w:sz="0" w:space="0" w:color="auto"/>
                    <w:right w:val="none" w:sz="0" w:space="0" w:color="auto"/>
                  </w:divBdr>
                  <w:divsChild>
                    <w:div w:id="951479069">
                      <w:marLeft w:val="0"/>
                      <w:marRight w:val="0"/>
                      <w:marTop w:val="0"/>
                      <w:marBottom w:val="0"/>
                      <w:divBdr>
                        <w:top w:val="none" w:sz="0" w:space="0" w:color="auto"/>
                        <w:left w:val="none" w:sz="0" w:space="0" w:color="auto"/>
                        <w:bottom w:val="none" w:sz="0" w:space="0" w:color="auto"/>
                        <w:right w:val="none" w:sz="0" w:space="0" w:color="auto"/>
                      </w:divBdr>
                    </w:div>
                  </w:divsChild>
                </w:div>
                <w:div w:id="1575898298">
                  <w:marLeft w:val="0"/>
                  <w:marRight w:val="0"/>
                  <w:marTop w:val="0"/>
                  <w:marBottom w:val="0"/>
                  <w:divBdr>
                    <w:top w:val="none" w:sz="0" w:space="0" w:color="auto"/>
                    <w:left w:val="none" w:sz="0" w:space="0" w:color="auto"/>
                    <w:bottom w:val="none" w:sz="0" w:space="0" w:color="auto"/>
                    <w:right w:val="none" w:sz="0" w:space="0" w:color="auto"/>
                  </w:divBdr>
                  <w:divsChild>
                    <w:div w:id="98569946">
                      <w:marLeft w:val="0"/>
                      <w:marRight w:val="0"/>
                      <w:marTop w:val="0"/>
                      <w:marBottom w:val="0"/>
                      <w:divBdr>
                        <w:top w:val="none" w:sz="0" w:space="0" w:color="auto"/>
                        <w:left w:val="none" w:sz="0" w:space="0" w:color="auto"/>
                        <w:bottom w:val="none" w:sz="0" w:space="0" w:color="auto"/>
                        <w:right w:val="none" w:sz="0" w:space="0" w:color="auto"/>
                      </w:divBdr>
                    </w:div>
                  </w:divsChild>
                </w:div>
                <w:div w:id="820079579">
                  <w:marLeft w:val="0"/>
                  <w:marRight w:val="0"/>
                  <w:marTop w:val="0"/>
                  <w:marBottom w:val="0"/>
                  <w:divBdr>
                    <w:top w:val="none" w:sz="0" w:space="0" w:color="auto"/>
                    <w:left w:val="none" w:sz="0" w:space="0" w:color="auto"/>
                    <w:bottom w:val="none" w:sz="0" w:space="0" w:color="auto"/>
                    <w:right w:val="none" w:sz="0" w:space="0" w:color="auto"/>
                  </w:divBdr>
                  <w:divsChild>
                    <w:div w:id="562759468">
                      <w:marLeft w:val="0"/>
                      <w:marRight w:val="0"/>
                      <w:marTop w:val="0"/>
                      <w:marBottom w:val="0"/>
                      <w:divBdr>
                        <w:top w:val="none" w:sz="0" w:space="0" w:color="auto"/>
                        <w:left w:val="none" w:sz="0" w:space="0" w:color="auto"/>
                        <w:bottom w:val="none" w:sz="0" w:space="0" w:color="auto"/>
                        <w:right w:val="none" w:sz="0" w:space="0" w:color="auto"/>
                      </w:divBdr>
                    </w:div>
                  </w:divsChild>
                </w:div>
                <w:div w:id="1685132257">
                  <w:marLeft w:val="0"/>
                  <w:marRight w:val="0"/>
                  <w:marTop w:val="0"/>
                  <w:marBottom w:val="0"/>
                  <w:divBdr>
                    <w:top w:val="none" w:sz="0" w:space="0" w:color="auto"/>
                    <w:left w:val="none" w:sz="0" w:space="0" w:color="auto"/>
                    <w:bottom w:val="none" w:sz="0" w:space="0" w:color="auto"/>
                    <w:right w:val="none" w:sz="0" w:space="0" w:color="auto"/>
                  </w:divBdr>
                  <w:divsChild>
                    <w:div w:id="177847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835312">
          <w:marLeft w:val="0"/>
          <w:marRight w:val="0"/>
          <w:marTop w:val="0"/>
          <w:marBottom w:val="0"/>
          <w:divBdr>
            <w:top w:val="none" w:sz="0" w:space="0" w:color="auto"/>
            <w:left w:val="none" w:sz="0" w:space="0" w:color="auto"/>
            <w:bottom w:val="none" w:sz="0" w:space="0" w:color="auto"/>
            <w:right w:val="none" w:sz="0" w:space="0" w:color="auto"/>
          </w:divBdr>
        </w:div>
        <w:div w:id="706761855">
          <w:marLeft w:val="0"/>
          <w:marRight w:val="0"/>
          <w:marTop w:val="0"/>
          <w:marBottom w:val="0"/>
          <w:divBdr>
            <w:top w:val="none" w:sz="0" w:space="0" w:color="auto"/>
            <w:left w:val="none" w:sz="0" w:space="0" w:color="auto"/>
            <w:bottom w:val="none" w:sz="0" w:space="0" w:color="auto"/>
            <w:right w:val="none" w:sz="0" w:space="0" w:color="auto"/>
          </w:divBdr>
        </w:div>
      </w:divsChild>
    </w:div>
    <w:div w:id="550505016">
      <w:bodyDiv w:val="1"/>
      <w:marLeft w:val="0"/>
      <w:marRight w:val="0"/>
      <w:marTop w:val="0"/>
      <w:marBottom w:val="0"/>
      <w:divBdr>
        <w:top w:val="none" w:sz="0" w:space="0" w:color="auto"/>
        <w:left w:val="none" w:sz="0" w:space="0" w:color="auto"/>
        <w:bottom w:val="none" w:sz="0" w:space="0" w:color="auto"/>
        <w:right w:val="none" w:sz="0" w:space="0" w:color="auto"/>
      </w:divBdr>
    </w:div>
    <w:div w:id="576941229">
      <w:bodyDiv w:val="1"/>
      <w:marLeft w:val="0"/>
      <w:marRight w:val="0"/>
      <w:marTop w:val="0"/>
      <w:marBottom w:val="0"/>
      <w:divBdr>
        <w:top w:val="none" w:sz="0" w:space="0" w:color="auto"/>
        <w:left w:val="none" w:sz="0" w:space="0" w:color="auto"/>
        <w:bottom w:val="none" w:sz="0" w:space="0" w:color="auto"/>
        <w:right w:val="none" w:sz="0" w:space="0" w:color="auto"/>
      </w:divBdr>
      <w:divsChild>
        <w:div w:id="1732189700">
          <w:marLeft w:val="0"/>
          <w:marRight w:val="0"/>
          <w:marTop w:val="0"/>
          <w:marBottom w:val="0"/>
          <w:divBdr>
            <w:top w:val="none" w:sz="0" w:space="0" w:color="auto"/>
            <w:left w:val="none" w:sz="0" w:space="0" w:color="auto"/>
            <w:bottom w:val="none" w:sz="0" w:space="0" w:color="auto"/>
            <w:right w:val="none" w:sz="0" w:space="0" w:color="auto"/>
          </w:divBdr>
          <w:divsChild>
            <w:div w:id="1675958563">
              <w:marLeft w:val="0"/>
              <w:marRight w:val="0"/>
              <w:marTop w:val="0"/>
              <w:marBottom w:val="0"/>
              <w:divBdr>
                <w:top w:val="none" w:sz="0" w:space="0" w:color="auto"/>
                <w:left w:val="none" w:sz="0" w:space="0" w:color="auto"/>
                <w:bottom w:val="none" w:sz="0" w:space="0" w:color="auto"/>
                <w:right w:val="none" w:sz="0" w:space="0" w:color="auto"/>
              </w:divBdr>
            </w:div>
          </w:divsChild>
        </w:div>
        <w:div w:id="1639721284">
          <w:marLeft w:val="0"/>
          <w:marRight w:val="0"/>
          <w:marTop w:val="0"/>
          <w:marBottom w:val="0"/>
          <w:divBdr>
            <w:top w:val="none" w:sz="0" w:space="0" w:color="auto"/>
            <w:left w:val="none" w:sz="0" w:space="0" w:color="auto"/>
            <w:bottom w:val="none" w:sz="0" w:space="0" w:color="auto"/>
            <w:right w:val="none" w:sz="0" w:space="0" w:color="auto"/>
          </w:divBdr>
          <w:divsChild>
            <w:div w:id="538398499">
              <w:marLeft w:val="0"/>
              <w:marRight w:val="0"/>
              <w:marTop w:val="0"/>
              <w:marBottom w:val="0"/>
              <w:divBdr>
                <w:top w:val="none" w:sz="0" w:space="0" w:color="auto"/>
                <w:left w:val="none" w:sz="0" w:space="0" w:color="auto"/>
                <w:bottom w:val="none" w:sz="0" w:space="0" w:color="auto"/>
                <w:right w:val="none" w:sz="0" w:space="0" w:color="auto"/>
              </w:divBdr>
            </w:div>
            <w:div w:id="485710138">
              <w:marLeft w:val="0"/>
              <w:marRight w:val="0"/>
              <w:marTop w:val="0"/>
              <w:marBottom w:val="0"/>
              <w:divBdr>
                <w:top w:val="none" w:sz="0" w:space="0" w:color="auto"/>
                <w:left w:val="none" w:sz="0" w:space="0" w:color="auto"/>
                <w:bottom w:val="none" w:sz="0" w:space="0" w:color="auto"/>
                <w:right w:val="none" w:sz="0" w:space="0" w:color="auto"/>
              </w:divBdr>
            </w:div>
            <w:div w:id="1305428220">
              <w:marLeft w:val="0"/>
              <w:marRight w:val="0"/>
              <w:marTop w:val="0"/>
              <w:marBottom w:val="0"/>
              <w:divBdr>
                <w:top w:val="none" w:sz="0" w:space="0" w:color="auto"/>
                <w:left w:val="none" w:sz="0" w:space="0" w:color="auto"/>
                <w:bottom w:val="none" w:sz="0" w:space="0" w:color="auto"/>
                <w:right w:val="none" w:sz="0" w:space="0" w:color="auto"/>
              </w:divBdr>
            </w:div>
            <w:div w:id="616255445">
              <w:marLeft w:val="0"/>
              <w:marRight w:val="0"/>
              <w:marTop w:val="0"/>
              <w:marBottom w:val="0"/>
              <w:divBdr>
                <w:top w:val="none" w:sz="0" w:space="0" w:color="auto"/>
                <w:left w:val="none" w:sz="0" w:space="0" w:color="auto"/>
                <w:bottom w:val="none" w:sz="0" w:space="0" w:color="auto"/>
                <w:right w:val="none" w:sz="0" w:space="0" w:color="auto"/>
              </w:divBdr>
            </w:div>
            <w:div w:id="1379890550">
              <w:marLeft w:val="0"/>
              <w:marRight w:val="0"/>
              <w:marTop w:val="0"/>
              <w:marBottom w:val="0"/>
              <w:divBdr>
                <w:top w:val="none" w:sz="0" w:space="0" w:color="auto"/>
                <w:left w:val="none" w:sz="0" w:space="0" w:color="auto"/>
                <w:bottom w:val="none" w:sz="0" w:space="0" w:color="auto"/>
                <w:right w:val="none" w:sz="0" w:space="0" w:color="auto"/>
              </w:divBdr>
            </w:div>
            <w:div w:id="1616668080">
              <w:marLeft w:val="0"/>
              <w:marRight w:val="0"/>
              <w:marTop w:val="0"/>
              <w:marBottom w:val="0"/>
              <w:divBdr>
                <w:top w:val="none" w:sz="0" w:space="0" w:color="auto"/>
                <w:left w:val="none" w:sz="0" w:space="0" w:color="auto"/>
                <w:bottom w:val="none" w:sz="0" w:space="0" w:color="auto"/>
                <w:right w:val="none" w:sz="0" w:space="0" w:color="auto"/>
              </w:divBdr>
            </w:div>
            <w:div w:id="122436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95925">
      <w:bodyDiv w:val="1"/>
      <w:marLeft w:val="0"/>
      <w:marRight w:val="0"/>
      <w:marTop w:val="0"/>
      <w:marBottom w:val="0"/>
      <w:divBdr>
        <w:top w:val="none" w:sz="0" w:space="0" w:color="auto"/>
        <w:left w:val="none" w:sz="0" w:space="0" w:color="auto"/>
        <w:bottom w:val="none" w:sz="0" w:space="0" w:color="auto"/>
        <w:right w:val="none" w:sz="0" w:space="0" w:color="auto"/>
      </w:divBdr>
    </w:div>
    <w:div w:id="670108774">
      <w:bodyDiv w:val="1"/>
      <w:marLeft w:val="0"/>
      <w:marRight w:val="0"/>
      <w:marTop w:val="0"/>
      <w:marBottom w:val="0"/>
      <w:divBdr>
        <w:top w:val="none" w:sz="0" w:space="0" w:color="auto"/>
        <w:left w:val="none" w:sz="0" w:space="0" w:color="auto"/>
        <w:bottom w:val="none" w:sz="0" w:space="0" w:color="auto"/>
        <w:right w:val="none" w:sz="0" w:space="0" w:color="auto"/>
      </w:divBdr>
    </w:div>
    <w:div w:id="697780510">
      <w:bodyDiv w:val="1"/>
      <w:marLeft w:val="0"/>
      <w:marRight w:val="0"/>
      <w:marTop w:val="0"/>
      <w:marBottom w:val="0"/>
      <w:divBdr>
        <w:top w:val="none" w:sz="0" w:space="0" w:color="auto"/>
        <w:left w:val="none" w:sz="0" w:space="0" w:color="auto"/>
        <w:bottom w:val="none" w:sz="0" w:space="0" w:color="auto"/>
        <w:right w:val="none" w:sz="0" w:space="0" w:color="auto"/>
      </w:divBdr>
    </w:div>
    <w:div w:id="788670206">
      <w:bodyDiv w:val="1"/>
      <w:marLeft w:val="0"/>
      <w:marRight w:val="0"/>
      <w:marTop w:val="0"/>
      <w:marBottom w:val="0"/>
      <w:divBdr>
        <w:top w:val="none" w:sz="0" w:space="0" w:color="auto"/>
        <w:left w:val="none" w:sz="0" w:space="0" w:color="auto"/>
        <w:bottom w:val="none" w:sz="0" w:space="0" w:color="auto"/>
        <w:right w:val="none" w:sz="0" w:space="0" w:color="auto"/>
      </w:divBdr>
      <w:divsChild>
        <w:div w:id="460804268">
          <w:marLeft w:val="0"/>
          <w:marRight w:val="0"/>
          <w:marTop w:val="0"/>
          <w:marBottom w:val="0"/>
          <w:divBdr>
            <w:top w:val="none" w:sz="0" w:space="0" w:color="auto"/>
            <w:left w:val="none" w:sz="0" w:space="0" w:color="auto"/>
            <w:bottom w:val="none" w:sz="0" w:space="0" w:color="auto"/>
            <w:right w:val="none" w:sz="0" w:space="0" w:color="auto"/>
          </w:divBdr>
        </w:div>
        <w:div w:id="157966481">
          <w:marLeft w:val="0"/>
          <w:marRight w:val="0"/>
          <w:marTop w:val="0"/>
          <w:marBottom w:val="0"/>
          <w:divBdr>
            <w:top w:val="none" w:sz="0" w:space="0" w:color="auto"/>
            <w:left w:val="none" w:sz="0" w:space="0" w:color="auto"/>
            <w:bottom w:val="none" w:sz="0" w:space="0" w:color="auto"/>
            <w:right w:val="none" w:sz="0" w:space="0" w:color="auto"/>
          </w:divBdr>
        </w:div>
        <w:div w:id="1386179656">
          <w:marLeft w:val="0"/>
          <w:marRight w:val="0"/>
          <w:marTop w:val="0"/>
          <w:marBottom w:val="0"/>
          <w:divBdr>
            <w:top w:val="none" w:sz="0" w:space="0" w:color="auto"/>
            <w:left w:val="none" w:sz="0" w:space="0" w:color="auto"/>
            <w:bottom w:val="none" w:sz="0" w:space="0" w:color="auto"/>
            <w:right w:val="none" w:sz="0" w:space="0" w:color="auto"/>
          </w:divBdr>
        </w:div>
      </w:divsChild>
    </w:div>
    <w:div w:id="795565194">
      <w:bodyDiv w:val="1"/>
      <w:marLeft w:val="0"/>
      <w:marRight w:val="0"/>
      <w:marTop w:val="0"/>
      <w:marBottom w:val="0"/>
      <w:divBdr>
        <w:top w:val="none" w:sz="0" w:space="0" w:color="auto"/>
        <w:left w:val="none" w:sz="0" w:space="0" w:color="auto"/>
        <w:bottom w:val="none" w:sz="0" w:space="0" w:color="auto"/>
        <w:right w:val="none" w:sz="0" w:space="0" w:color="auto"/>
      </w:divBdr>
    </w:div>
    <w:div w:id="811755967">
      <w:bodyDiv w:val="1"/>
      <w:marLeft w:val="0"/>
      <w:marRight w:val="0"/>
      <w:marTop w:val="0"/>
      <w:marBottom w:val="0"/>
      <w:divBdr>
        <w:top w:val="none" w:sz="0" w:space="0" w:color="auto"/>
        <w:left w:val="none" w:sz="0" w:space="0" w:color="auto"/>
        <w:bottom w:val="none" w:sz="0" w:space="0" w:color="auto"/>
        <w:right w:val="none" w:sz="0" w:space="0" w:color="auto"/>
      </w:divBdr>
      <w:divsChild>
        <w:div w:id="1528637224">
          <w:marLeft w:val="0"/>
          <w:marRight w:val="0"/>
          <w:marTop w:val="0"/>
          <w:marBottom w:val="0"/>
          <w:divBdr>
            <w:top w:val="none" w:sz="0" w:space="0" w:color="auto"/>
            <w:left w:val="none" w:sz="0" w:space="0" w:color="auto"/>
            <w:bottom w:val="none" w:sz="0" w:space="0" w:color="auto"/>
            <w:right w:val="none" w:sz="0" w:space="0" w:color="auto"/>
          </w:divBdr>
          <w:divsChild>
            <w:div w:id="444884661">
              <w:marLeft w:val="0"/>
              <w:marRight w:val="0"/>
              <w:marTop w:val="0"/>
              <w:marBottom w:val="0"/>
              <w:divBdr>
                <w:top w:val="none" w:sz="0" w:space="0" w:color="auto"/>
                <w:left w:val="none" w:sz="0" w:space="0" w:color="auto"/>
                <w:bottom w:val="none" w:sz="0" w:space="0" w:color="auto"/>
                <w:right w:val="none" w:sz="0" w:space="0" w:color="auto"/>
              </w:divBdr>
            </w:div>
          </w:divsChild>
        </w:div>
        <w:div w:id="1194420903">
          <w:marLeft w:val="0"/>
          <w:marRight w:val="0"/>
          <w:marTop w:val="0"/>
          <w:marBottom w:val="0"/>
          <w:divBdr>
            <w:top w:val="none" w:sz="0" w:space="0" w:color="auto"/>
            <w:left w:val="none" w:sz="0" w:space="0" w:color="auto"/>
            <w:bottom w:val="none" w:sz="0" w:space="0" w:color="auto"/>
            <w:right w:val="none" w:sz="0" w:space="0" w:color="auto"/>
          </w:divBdr>
          <w:divsChild>
            <w:div w:id="975187947">
              <w:marLeft w:val="0"/>
              <w:marRight w:val="0"/>
              <w:marTop w:val="0"/>
              <w:marBottom w:val="0"/>
              <w:divBdr>
                <w:top w:val="none" w:sz="0" w:space="0" w:color="auto"/>
                <w:left w:val="none" w:sz="0" w:space="0" w:color="auto"/>
                <w:bottom w:val="none" w:sz="0" w:space="0" w:color="auto"/>
                <w:right w:val="none" w:sz="0" w:space="0" w:color="auto"/>
              </w:divBdr>
            </w:div>
            <w:div w:id="1615870211">
              <w:marLeft w:val="0"/>
              <w:marRight w:val="0"/>
              <w:marTop w:val="0"/>
              <w:marBottom w:val="0"/>
              <w:divBdr>
                <w:top w:val="none" w:sz="0" w:space="0" w:color="auto"/>
                <w:left w:val="none" w:sz="0" w:space="0" w:color="auto"/>
                <w:bottom w:val="none" w:sz="0" w:space="0" w:color="auto"/>
                <w:right w:val="none" w:sz="0" w:space="0" w:color="auto"/>
              </w:divBdr>
            </w:div>
            <w:div w:id="863252757">
              <w:marLeft w:val="0"/>
              <w:marRight w:val="0"/>
              <w:marTop w:val="0"/>
              <w:marBottom w:val="0"/>
              <w:divBdr>
                <w:top w:val="none" w:sz="0" w:space="0" w:color="auto"/>
                <w:left w:val="none" w:sz="0" w:space="0" w:color="auto"/>
                <w:bottom w:val="none" w:sz="0" w:space="0" w:color="auto"/>
                <w:right w:val="none" w:sz="0" w:space="0" w:color="auto"/>
              </w:divBdr>
            </w:div>
            <w:div w:id="2007172379">
              <w:marLeft w:val="0"/>
              <w:marRight w:val="0"/>
              <w:marTop w:val="0"/>
              <w:marBottom w:val="0"/>
              <w:divBdr>
                <w:top w:val="none" w:sz="0" w:space="0" w:color="auto"/>
                <w:left w:val="none" w:sz="0" w:space="0" w:color="auto"/>
                <w:bottom w:val="none" w:sz="0" w:space="0" w:color="auto"/>
                <w:right w:val="none" w:sz="0" w:space="0" w:color="auto"/>
              </w:divBdr>
            </w:div>
            <w:div w:id="1133253156">
              <w:marLeft w:val="0"/>
              <w:marRight w:val="0"/>
              <w:marTop w:val="0"/>
              <w:marBottom w:val="0"/>
              <w:divBdr>
                <w:top w:val="none" w:sz="0" w:space="0" w:color="auto"/>
                <w:left w:val="none" w:sz="0" w:space="0" w:color="auto"/>
                <w:bottom w:val="none" w:sz="0" w:space="0" w:color="auto"/>
                <w:right w:val="none" w:sz="0" w:space="0" w:color="auto"/>
              </w:divBdr>
            </w:div>
            <w:div w:id="196623961">
              <w:marLeft w:val="0"/>
              <w:marRight w:val="0"/>
              <w:marTop w:val="0"/>
              <w:marBottom w:val="0"/>
              <w:divBdr>
                <w:top w:val="none" w:sz="0" w:space="0" w:color="auto"/>
                <w:left w:val="none" w:sz="0" w:space="0" w:color="auto"/>
                <w:bottom w:val="none" w:sz="0" w:space="0" w:color="auto"/>
                <w:right w:val="none" w:sz="0" w:space="0" w:color="auto"/>
              </w:divBdr>
            </w:div>
            <w:div w:id="190475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83019">
      <w:bodyDiv w:val="1"/>
      <w:marLeft w:val="0"/>
      <w:marRight w:val="0"/>
      <w:marTop w:val="0"/>
      <w:marBottom w:val="0"/>
      <w:divBdr>
        <w:top w:val="none" w:sz="0" w:space="0" w:color="auto"/>
        <w:left w:val="none" w:sz="0" w:space="0" w:color="auto"/>
        <w:bottom w:val="none" w:sz="0" w:space="0" w:color="auto"/>
        <w:right w:val="none" w:sz="0" w:space="0" w:color="auto"/>
      </w:divBdr>
      <w:divsChild>
        <w:div w:id="1936355154">
          <w:marLeft w:val="0"/>
          <w:marRight w:val="0"/>
          <w:marTop w:val="0"/>
          <w:marBottom w:val="0"/>
          <w:divBdr>
            <w:top w:val="none" w:sz="0" w:space="0" w:color="auto"/>
            <w:left w:val="none" w:sz="0" w:space="0" w:color="auto"/>
            <w:bottom w:val="none" w:sz="0" w:space="0" w:color="auto"/>
            <w:right w:val="none" w:sz="0" w:space="0" w:color="auto"/>
          </w:divBdr>
        </w:div>
        <w:div w:id="992295836">
          <w:marLeft w:val="0"/>
          <w:marRight w:val="0"/>
          <w:marTop w:val="0"/>
          <w:marBottom w:val="0"/>
          <w:divBdr>
            <w:top w:val="none" w:sz="0" w:space="0" w:color="auto"/>
            <w:left w:val="none" w:sz="0" w:space="0" w:color="auto"/>
            <w:bottom w:val="none" w:sz="0" w:space="0" w:color="auto"/>
            <w:right w:val="none" w:sz="0" w:space="0" w:color="auto"/>
          </w:divBdr>
        </w:div>
        <w:div w:id="1923173299">
          <w:marLeft w:val="0"/>
          <w:marRight w:val="0"/>
          <w:marTop w:val="0"/>
          <w:marBottom w:val="0"/>
          <w:divBdr>
            <w:top w:val="none" w:sz="0" w:space="0" w:color="auto"/>
            <w:left w:val="none" w:sz="0" w:space="0" w:color="auto"/>
            <w:bottom w:val="none" w:sz="0" w:space="0" w:color="auto"/>
            <w:right w:val="none" w:sz="0" w:space="0" w:color="auto"/>
          </w:divBdr>
        </w:div>
      </w:divsChild>
    </w:div>
    <w:div w:id="859440544">
      <w:bodyDiv w:val="1"/>
      <w:marLeft w:val="0"/>
      <w:marRight w:val="0"/>
      <w:marTop w:val="0"/>
      <w:marBottom w:val="0"/>
      <w:divBdr>
        <w:top w:val="none" w:sz="0" w:space="0" w:color="auto"/>
        <w:left w:val="none" w:sz="0" w:space="0" w:color="auto"/>
        <w:bottom w:val="none" w:sz="0" w:space="0" w:color="auto"/>
        <w:right w:val="none" w:sz="0" w:space="0" w:color="auto"/>
      </w:divBdr>
    </w:div>
    <w:div w:id="939068358">
      <w:bodyDiv w:val="1"/>
      <w:marLeft w:val="0"/>
      <w:marRight w:val="0"/>
      <w:marTop w:val="0"/>
      <w:marBottom w:val="0"/>
      <w:divBdr>
        <w:top w:val="none" w:sz="0" w:space="0" w:color="auto"/>
        <w:left w:val="none" w:sz="0" w:space="0" w:color="auto"/>
        <w:bottom w:val="none" w:sz="0" w:space="0" w:color="auto"/>
        <w:right w:val="none" w:sz="0" w:space="0" w:color="auto"/>
      </w:divBdr>
    </w:div>
    <w:div w:id="1083186418">
      <w:bodyDiv w:val="1"/>
      <w:marLeft w:val="0"/>
      <w:marRight w:val="0"/>
      <w:marTop w:val="0"/>
      <w:marBottom w:val="0"/>
      <w:divBdr>
        <w:top w:val="none" w:sz="0" w:space="0" w:color="auto"/>
        <w:left w:val="none" w:sz="0" w:space="0" w:color="auto"/>
        <w:bottom w:val="none" w:sz="0" w:space="0" w:color="auto"/>
        <w:right w:val="none" w:sz="0" w:space="0" w:color="auto"/>
      </w:divBdr>
    </w:div>
    <w:div w:id="1102451896">
      <w:bodyDiv w:val="1"/>
      <w:marLeft w:val="0"/>
      <w:marRight w:val="0"/>
      <w:marTop w:val="0"/>
      <w:marBottom w:val="0"/>
      <w:divBdr>
        <w:top w:val="none" w:sz="0" w:space="0" w:color="auto"/>
        <w:left w:val="none" w:sz="0" w:space="0" w:color="auto"/>
        <w:bottom w:val="none" w:sz="0" w:space="0" w:color="auto"/>
        <w:right w:val="none" w:sz="0" w:space="0" w:color="auto"/>
      </w:divBdr>
    </w:div>
    <w:div w:id="1140423108">
      <w:bodyDiv w:val="1"/>
      <w:marLeft w:val="0"/>
      <w:marRight w:val="0"/>
      <w:marTop w:val="0"/>
      <w:marBottom w:val="0"/>
      <w:divBdr>
        <w:top w:val="none" w:sz="0" w:space="0" w:color="auto"/>
        <w:left w:val="none" w:sz="0" w:space="0" w:color="auto"/>
        <w:bottom w:val="none" w:sz="0" w:space="0" w:color="auto"/>
        <w:right w:val="none" w:sz="0" w:space="0" w:color="auto"/>
      </w:divBdr>
    </w:div>
    <w:div w:id="1191802469">
      <w:bodyDiv w:val="1"/>
      <w:marLeft w:val="0"/>
      <w:marRight w:val="0"/>
      <w:marTop w:val="0"/>
      <w:marBottom w:val="0"/>
      <w:divBdr>
        <w:top w:val="none" w:sz="0" w:space="0" w:color="auto"/>
        <w:left w:val="none" w:sz="0" w:space="0" w:color="auto"/>
        <w:bottom w:val="none" w:sz="0" w:space="0" w:color="auto"/>
        <w:right w:val="none" w:sz="0" w:space="0" w:color="auto"/>
      </w:divBdr>
      <w:divsChild>
        <w:div w:id="1248685198">
          <w:marLeft w:val="0"/>
          <w:marRight w:val="0"/>
          <w:marTop w:val="0"/>
          <w:marBottom w:val="0"/>
          <w:divBdr>
            <w:top w:val="none" w:sz="0" w:space="0" w:color="auto"/>
            <w:left w:val="none" w:sz="0" w:space="0" w:color="auto"/>
            <w:bottom w:val="none" w:sz="0" w:space="0" w:color="auto"/>
            <w:right w:val="none" w:sz="0" w:space="0" w:color="auto"/>
          </w:divBdr>
          <w:divsChild>
            <w:div w:id="22949339">
              <w:marLeft w:val="0"/>
              <w:marRight w:val="0"/>
              <w:marTop w:val="0"/>
              <w:marBottom w:val="0"/>
              <w:divBdr>
                <w:top w:val="none" w:sz="0" w:space="0" w:color="auto"/>
                <w:left w:val="none" w:sz="0" w:space="0" w:color="auto"/>
                <w:bottom w:val="none" w:sz="0" w:space="0" w:color="auto"/>
                <w:right w:val="none" w:sz="0" w:space="0" w:color="auto"/>
              </w:divBdr>
            </w:div>
            <w:div w:id="1096514370">
              <w:marLeft w:val="0"/>
              <w:marRight w:val="0"/>
              <w:marTop w:val="0"/>
              <w:marBottom w:val="0"/>
              <w:divBdr>
                <w:top w:val="none" w:sz="0" w:space="0" w:color="auto"/>
                <w:left w:val="none" w:sz="0" w:space="0" w:color="auto"/>
                <w:bottom w:val="none" w:sz="0" w:space="0" w:color="auto"/>
                <w:right w:val="none" w:sz="0" w:space="0" w:color="auto"/>
              </w:divBdr>
            </w:div>
            <w:div w:id="1521041436">
              <w:marLeft w:val="0"/>
              <w:marRight w:val="0"/>
              <w:marTop w:val="0"/>
              <w:marBottom w:val="0"/>
              <w:divBdr>
                <w:top w:val="none" w:sz="0" w:space="0" w:color="auto"/>
                <w:left w:val="none" w:sz="0" w:space="0" w:color="auto"/>
                <w:bottom w:val="none" w:sz="0" w:space="0" w:color="auto"/>
                <w:right w:val="none" w:sz="0" w:space="0" w:color="auto"/>
              </w:divBdr>
            </w:div>
            <w:div w:id="181937946">
              <w:marLeft w:val="0"/>
              <w:marRight w:val="0"/>
              <w:marTop w:val="0"/>
              <w:marBottom w:val="0"/>
              <w:divBdr>
                <w:top w:val="none" w:sz="0" w:space="0" w:color="auto"/>
                <w:left w:val="none" w:sz="0" w:space="0" w:color="auto"/>
                <w:bottom w:val="none" w:sz="0" w:space="0" w:color="auto"/>
                <w:right w:val="none" w:sz="0" w:space="0" w:color="auto"/>
              </w:divBdr>
            </w:div>
            <w:div w:id="310135271">
              <w:marLeft w:val="0"/>
              <w:marRight w:val="0"/>
              <w:marTop w:val="0"/>
              <w:marBottom w:val="0"/>
              <w:divBdr>
                <w:top w:val="none" w:sz="0" w:space="0" w:color="auto"/>
                <w:left w:val="none" w:sz="0" w:space="0" w:color="auto"/>
                <w:bottom w:val="none" w:sz="0" w:space="0" w:color="auto"/>
                <w:right w:val="none" w:sz="0" w:space="0" w:color="auto"/>
              </w:divBdr>
            </w:div>
          </w:divsChild>
        </w:div>
        <w:div w:id="365956250">
          <w:marLeft w:val="0"/>
          <w:marRight w:val="0"/>
          <w:marTop w:val="0"/>
          <w:marBottom w:val="0"/>
          <w:divBdr>
            <w:top w:val="none" w:sz="0" w:space="0" w:color="auto"/>
            <w:left w:val="none" w:sz="0" w:space="0" w:color="auto"/>
            <w:bottom w:val="none" w:sz="0" w:space="0" w:color="auto"/>
            <w:right w:val="none" w:sz="0" w:space="0" w:color="auto"/>
          </w:divBdr>
          <w:divsChild>
            <w:div w:id="975719653">
              <w:marLeft w:val="-75"/>
              <w:marRight w:val="0"/>
              <w:marTop w:val="30"/>
              <w:marBottom w:val="30"/>
              <w:divBdr>
                <w:top w:val="none" w:sz="0" w:space="0" w:color="auto"/>
                <w:left w:val="none" w:sz="0" w:space="0" w:color="auto"/>
                <w:bottom w:val="none" w:sz="0" w:space="0" w:color="auto"/>
                <w:right w:val="none" w:sz="0" w:space="0" w:color="auto"/>
              </w:divBdr>
              <w:divsChild>
                <w:div w:id="662855295">
                  <w:marLeft w:val="0"/>
                  <w:marRight w:val="0"/>
                  <w:marTop w:val="0"/>
                  <w:marBottom w:val="0"/>
                  <w:divBdr>
                    <w:top w:val="none" w:sz="0" w:space="0" w:color="auto"/>
                    <w:left w:val="none" w:sz="0" w:space="0" w:color="auto"/>
                    <w:bottom w:val="none" w:sz="0" w:space="0" w:color="auto"/>
                    <w:right w:val="none" w:sz="0" w:space="0" w:color="auto"/>
                  </w:divBdr>
                  <w:divsChild>
                    <w:div w:id="432437741">
                      <w:marLeft w:val="0"/>
                      <w:marRight w:val="0"/>
                      <w:marTop w:val="0"/>
                      <w:marBottom w:val="0"/>
                      <w:divBdr>
                        <w:top w:val="none" w:sz="0" w:space="0" w:color="auto"/>
                        <w:left w:val="none" w:sz="0" w:space="0" w:color="auto"/>
                        <w:bottom w:val="none" w:sz="0" w:space="0" w:color="auto"/>
                        <w:right w:val="none" w:sz="0" w:space="0" w:color="auto"/>
                      </w:divBdr>
                    </w:div>
                  </w:divsChild>
                </w:div>
                <w:div w:id="348606909">
                  <w:marLeft w:val="0"/>
                  <w:marRight w:val="0"/>
                  <w:marTop w:val="0"/>
                  <w:marBottom w:val="0"/>
                  <w:divBdr>
                    <w:top w:val="none" w:sz="0" w:space="0" w:color="auto"/>
                    <w:left w:val="none" w:sz="0" w:space="0" w:color="auto"/>
                    <w:bottom w:val="none" w:sz="0" w:space="0" w:color="auto"/>
                    <w:right w:val="none" w:sz="0" w:space="0" w:color="auto"/>
                  </w:divBdr>
                  <w:divsChild>
                    <w:div w:id="1479497574">
                      <w:marLeft w:val="0"/>
                      <w:marRight w:val="0"/>
                      <w:marTop w:val="0"/>
                      <w:marBottom w:val="0"/>
                      <w:divBdr>
                        <w:top w:val="none" w:sz="0" w:space="0" w:color="auto"/>
                        <w:left w:val="none" w:sz="0" w:space="0" w:color="auto"/>
                        <w:bottom w:val="none" w:sz="0" w:space="0" w:color="auto"/>
                        <w:right w:val="none" w:sz="0" w:space="0" w:color="auto"/>
                      </w:divBdr>
                    </w:div>
                  </w:divsChild>
                </w:div>
                <w:div w:id="499657142">
                  <w:marLeft w:val="0"/>
                  <w:marRight w:val="0"/>
                  <w:marTop w:val="0"/>
                  <w:marBottom w:val="0"/>
                  <w:divBdr>
                    <w:top w:val="none" w:sz="0" w:space="0" w:color="auto"/>
                    <w:left w:val="none" w:sz="0" w:space="0" w:color="auto"/>
                    <w:bottom w:val="none" w:sz="0" w:space="0" w:color="auto"/>
                    <w:right w:val="none" w:sz="0" w:space="0" w:color="auto"/>
                  </w:divBdr>
                  <w:divsChild>
                    <w:div w:id="1334183597">
                      <w:marLeft w:val="0"/>
                      <w:marRight w:val="0"/>
                      <w:marTop w:val="0"/>
                      <w:marBottom w:val="0"/>
                      <w:divBdr>
                        <w:top w:val="none" w:sz="0" w:space="0" w:color="auto"/>
                        <w:left w:val="none" w:sz="0" w:space="0" w:color="auto"/>
                        <w:bottom w:val="none" w:sz="0" w:space="0" w:color="auto"/>
                        <w:right w:val="none" w:sz="0" w:space="0" w:color="auto"/>
                      </w:divBdr>
                    </w:div>
                  </w:divsChild>
                </w:div>
                <w:div w:id="1346008186">
                  <w:marLeft w:val="0"/>
                  <w:marRight w:val="0"/>
                  <w:marTop w:val="0"/>
                  <w:marBottom w:val="0"/>
                  <w:divBdr>
                    <w:top w:val="none" w:sz="0" w:space="0" w:color="auto"/>
                    <w:left w:val="none" w:sz="0" w:space="0" w:color="auto"/>
                    <w:bottom w:val="none" w:sz="0" w:space="0" w:color="auto"/>
                    <w:right w:val="none" w:sz="0" w:space="0" w:color="auto"/>
                  </w:divBdr>
                  <w:divsChild>
                    <w:div w:id="1304508195">
                      <w:marLeft w:val="0"/>
                      <w:marRight w:val="0"/>
                      <w:marTop w:val="0"/>
                      <w:marBottom w:val="0"/>
                      <w:divBdr>
                        <w:top w:val="none" w:sz="0" w:space="0" w:color="auto"/>
                        <w:left w:val="none" w:sz="0" w:space="0" w:color="auto"/>
                        <w:bottom w:val="none" w:sz="0" w:space="0" w:color="auto"/>
                        <w:right w:val="none" w:sz="0" w:space="0" w:color="auto"/>
                      </w:divBdr>
                    </w:div>
                  </w:divsChild>
                </w:div>
                <w:div w:id="1063724708">
                  <w:marLeft w:val="0"/>
                  <w:marRight w:val="0"/>
                  <w:marTop w:val="0"/>
                  <w:marBottom w:val="0"/>
                  <w:divBdr>
                    <w:top w:val="none" w:sz="0" w:space="0" w:color="auto"/>
                    <w:left w:val="none" w:sz="0" w:space="0" w:color="auto"/>
                    <w:bottom w:val="none" w:sz="0" w:space="0" w:color="auto"/>
                    <w:right w:val="none" w:sz="0" w:space="0" w:color="auto"/>
                  </w:divBdr>
                  <w:divsChild>
                    <w:div w:id="444542707">
                      <w:marLeft w:val="0"/>
                      <w:marRight w:val="0"/>
                      <w:marTop w:val="0"/>
                      <w:marBottom w:val="0"/>
                      <w:divBdr>
                        <w:top w:val="none" w:sz="0" w:space="0" w:color="auto"/>
                        <w:left w:val="none" w:sz="0" w:space="0" w:color="auto"/>
                        <w:bottom w:val="none" w:sz="0" w:space="0" w:color="auto"/>
                        <w:right w:val="none" w:sz="0" w:space="0" w:color="auto"/>
                      </w:divBdr>
                    </w:div>
                  </w:divsChild>
                </w:div>
                <w:div w:id="918638106">
                  <w:marLeft w:val="0"/>
                  <w:marRight w:val="0"/>
                  <w:marTop w:val="0"/>
                  <w:marBottom w:val="0"/>
                  <w:divBdr>
                    <w:top w:val="none" w:sz="0" w:space="0" w:color="auto"/>
                    <w:left w:val="none" w:sz="0" w:space="0" w:color="auto"/>
                    <w:bottom w:val="none" w:sz="0" w:space="0" w:color="auto"/>
                    <w:right w:val="none" w:sz="0" w:space="0" w:color="auto"/>
                  </w:divBdr>
                  <w:divsChild>
                    <w:div w:id="1738555161">
                      <w:marLeft w:val="0"/>
                      <w:marRight w:val="0"/>
                      <w:marTop w:val="0"/>
                      <w:marBottom w:val="0"/>
                      <w:divBdr>
                        <w:top w:val="none" w:sz="0" w:space="0" w:color="auto"/>
                        <w:left w:val="none" w:sz="0" w:space="0" w:color="auto"/>
                        <w:bottom w:val="none" w:sz="0" w:space="0" w:color="auto"/>
                        <w:right w:val="none" w:sz="0" w:space="0" w:color="auto"/>
                      </w:divBdr>
                    </w:div>
                  </w:divsChild>
                </w:div>
                <w:div w:id="132599564">
                  <w:marLeft w:val="0"/>
                  <w:marRight w:val="0"/>
                  <w:marTop w:val="0"/>
                  <w:marBottom w:val="0"/>
                  <w:divBdr>
                    <w:top w:val="none" w:sz="0" w:space="0" w:color="auto"/>
                    <w:left w:val="none" w:sz="0" w:space="0" w:color="auto"/>
                    <w:bottom w:val="none" w:sz="0" w:space="0" w:color="auto"/>
                    <w:right w:val="none" w:sz="0" w:space="0" w:color="auto"/>
                  </w:divBdr>
                  <w:divsChild>
                    <w:div w:id="1738362068">
                      <w:marLeft w:val="0"/>
                      <w:marRight w:val="0"/>
                      <w:marTop w:val="0"/>
                      <w:marBottom w:val="0"/>
                      <w:divBdr>
                        <w:top w:val="none" w:sz="0" w:space="0" w:color="auto"/>
                        <w:left w:val="none" w:sz="0" w:space="0" w:color="auto"/>
                        <w:bottom w:val="none" w:sz="0" w:space="0" w:color="auto"/>
                        <w:right w:val="none" w:sz="0" w:space="0" w:color="auto"/>
                      </w:divBdr>
                    </w:div>
                  </w:divsChild>
                </w:div>
                <w:div w:id="1297645201">
                  <w:marLeft w:val="0"/>
                  <w:marRight w:val="0"/>
                  <w:marTop w:val="0"/>
                  <w:marBottom w:val="0"/>
                  <w:divBdr>
                    <w:top w:val="none" w:sz="0" w:space="0" w:color="auto"/>
                    <w:left w:val="none" w:sz="0" w:space="0" w:color="auto"/>
                    <w:bottom w:val="none" w:sz="0" w:space="0" w:color="auto"/>
                    <w:right w:val="none" w:sz="0" w:space="0" w:color="auto"/>
                  </w:divBdr>
                  <w:divsChild>
                    <w:div w:id="426118077">
                      <w:marLeft w:val="0"/>
                      <w:marRight w:val="0"/>
                      <w:marTop w:val="0"/>
                      <w:marBottom w:val="0"/>
                      <w:divBdr>
                        <w:top w:val="none" w:sz="0" w:space="0" w:color="auto"/>
                        <w:left w:val="none" w:sz="0" w:space="0" w:color="auto"/>
                        <w:bottom w:val="none" w:sz="0" w:space="0" w:color="auto"/>
                        <w:right w:val="none" w:sz="0" w:space="0" w:color="auto"/>
                      </w:divBdr>
                    </w:div>
                  </w:divsChild>
                </w:div>
                <w:div w:id="1227914642">
                  <w:marLeft w:val="0"/>
                  <w:marRight w:val="0"/>
                  <w:marTop w:val="0"/>
                  <w:marBottom w:val="0"/>
                  <w:divBdr>
                    <w:top w:val="none" w:sz="0" w:space="0" w:color="auto"/>
                    <w:left w:val="none" w:sz="0" w:space="0" w:color="auto"/>
                    <w:bottom w:val="none" w:sz="0" w:space="0" w:color="auto"/>
                    <w:right w:val="none" w:sz="0" w:space="0" w:color="auto"/>
                  </w:divBdr>
                  <w:divsChild>
                    <w:div w:id="1009678646">
                      <w:marLeft w:val="0"/>
                      <w:marRight w:val="0"/>
                      <w:marTop w:val="0"/>
                      <w:marBottom w:val="0"/>
                      <w:divBdr>
                        <w:top w:val="none" w:sz="0" w:space="0" w:color="auto"/>
                        <w:left w:val="none" w:sz="0" w:space="0" w:color="auto"/>
                        <w:bottom w:val="none" w:sz="0" w:space="0" w:color="auto"/>
                        <w:right w:val="none" w:sz="0" w:space="0" w:color="auto"/>
                      </w:divBdr>
                    </w:div>
                  </w:divsChild>
                </w:div>
                <w:div w:id="457457674">
                  <w:marLeft w:val="0"/>
                  <w:marRight w:val="0"/>
                  <w:marTop w:val="0"/>
                  <w:marBottom w:val="0"/>
                  <w:divBdr>
                    <w:top w:val="none" w:sz="0" w:space="0" w:color="auto"/>
                    <w:left w:val="none" w:sz="0" w:space="0" w:color="auto"/>
                    <w:bottom w:val="none" w:sz="0" w:space="0" w:color="auto"/>
                    <w:right w:val="none" w:sz="0" w:space="0" w:color="auto"/>
                  </w:divBdr>
                  <w:divsChild>
                    <w:div w:id="2010865087">
                      <w:marLeft w:val="0"/>
                      <w:marRight w:val="0"/>
                      <w:marTop w:val="0"/>
                      <w:marBottom w:val="0"/>
                      <w:divBdr>
                        <w:top w:val="none" w:sz="0" w:space="0" w:color="auto"/>
                        <w:left w:val="none" w:sz="0" w:space="0" w:color="auto"/>
                        <w:bottom w:val="none" w:sz="0" w:space="0" w:color="auto"/>
                        <w:right w:val="none" w:sz="0" w:space="0" w:color="auto"/>
                      </w:divBdr>
                    </w:div>
                  </w:divsChild>
                </w:div>
                <w:div w:id="46420570">
                  <w:marLeft w:val="0"/>
                  <w:marRight w:val="0"/>
                  <w:marTop w:val="0"/>
                  <w:marBottom w:val="0"/>
                  <w:divBdr>
                    <w:top w:val="none" w:sz="0" w:space="0" w:color="auto"/>
                    <w:left w:val="none" w:sz="0" w:space="0" w:color="auto"/>
                    <w:bottom w:val="none" w:sz="0" w:space="0" w:color="auto"/>
                    <w:right w:val="none" w:sz="0" w:space="0" w:color="auto"/>
                  </w:divBdr>
                  <w:divsChild>
                    <w:div w:id="1433820827">
                      <w:marLeft w:val="0"/>
                      <w:marRight w:val="0"/>
                      <w:marTop w:val="0"/>
                      <w:marBottom w:val="0"/>
                      <w:divBdr>
                        <w:top w:val="none" w:sz="0" w:space="0" w:color="auto"/>
                        <w:left w:val="none" w:sz="0" w:space="0" w:color="auto"/>
                        <w:bottom w:val="none" w:sz="0" w:space="0" w:color="auto"/>
                        <w:right w:val="none" w:sz="0" w:space="0" w:color="auto"/>
                      </w:divBdr>
                    </w:div>
                  </w:divsChild>
                </w:div>
                <w:div w:id="676273785">
                  <w:marLeft w:val="0"/>
                  <w:marRight w:val="0"/>
                  <w:marTop w:val="0"/>
                  <w:marBottom w:val="0"/>
                  <w:divBdr>
                    <w:top w:val="none" w:sz="0" w:space="0" w:color="auto"/>
                    <w:left w:val="none" w:sz="0" w:space="0" w:color="auto"/>
                    <w:bottom w:val="none" w:sz="0" w:space="0" w:color="auto"/>
                    <w:right w:val="none" w:sz="0" w:space="0" w:color="auto"/>
                  </w:divBdr>
                  <w:divsChild>
                    <w:div w:id="1492940479">
                      <w:marLeft w:val="0"/>
                      <w:marRight w:val="0"/>
                      <w:marTop w:val="0"/>
                      <w:marBottom w:val="0"/>
                      <w:divBdr>
                        <w:top w:val="none" w:sz="0" w:space="0" w:color="auto"/>
                        <w:left w:val="none" w:sz="0" w:space="0" w:color="auto"/>
                        <w:bottom w:val="none" w:sz="0" w:space="0" w:color="auto"/>
                        <w:right w:val="none" w:sz="0" w:space="0" w:color="auto"/>
                      </w:divBdr>
                    </w:div>
                  </w:divsChild>
                </w:div>
                <w:div w:id="1382434786">
                  <w:marLeft w:val="0"/>
                  <w:marRight w:val="0"/>
                  <w:marTop w:val="0"/>
                  <w:marBottom w:val="0"/>
                  <w:divBdr>
                    <w:top w:val="none" w:sz="0" w:space="0" w:color="auto"/>
                    <w:left w:val="none" w:sz="0" w:space="0" w:color="auto"/>
                    <w:bottom w:val="none" w:sz="0" w:space="0" w:color="auto"/>
                    <w:right w:val="none" w:sz="0" w:space="0" w:color="auto"/>
                  </w:divBdr>
                  <w:divsChild>
                    <w:div w:id="501966180">
                      <w:marLeft w:val="0"/>
                      <w:marRight w:val="0"/>
                      <w:marTop w:val="0"/>
                      <w:marBottom w:val="0"/>
                      <w:divBdr>
                        <w:top w:val="none" w:sz="0" w:space="0" w:color="auto"/>
                        <w:left w:val="none" w:sz="0" w:space="0" w:color="auto"/>
                        <w:bottom w:val="none" w:sz="0" w:space="0" w:color="auto"/>
                        <w:right w:val="none" w:sz="0" w:space="0" w:color="auto"/>
                      </w:divBdr>
                    </w:div>
                  </w:divsChild>
                </w:div>
                <w:div w:id="2059426907">
                  <w:marLeft w:val="0"/>
                  <w:marRight w:val="0"/>
                  <w:marTop w:val="0"/>
                  <w:marBottom w:val="0"/>
                  <w:divBdr>
                    <w:top w:val="none" w:sz="0" w:space="0" w:color="auto"/>
                    <w:left w:val="none" w:sz="0" w:space="0" w:color="auto"/>
                    <w:bottom w:val="none" w:sz="0" w:space="0" w:color="auto"/>
                    <w:right w:val="none" w:sz="0" w:space="0" w:color="auto"/>
                  </w:divBdr>
                  <w:divsChild>
                    <w:div w:id="1239948874">
                      <w:marLeft w:val="0"/>
                      <w:marRight w:val="0"/>
                      <w:marTop w:val="0"/>
                      <w:marBottom w:val="0"/>
                      <w:divBdr>
                        <w:top w:val="none" w:sz="0" w:space="0" w:color="auto"/>
                        <w:left w:val="none" w:sz="0" w:space="0" w:color="auto"/>
                        <w:bottom w:val="none" w:sz="0" w:space="0" w:color="auto"/>
                        <w:right w:val="none" w:sz="0" w:space="0" w:color="auto"/>
                      </w:divBdr>
                    </w:div>
                  </w:divsChild>
                </w:div>
                <w:div w:id="1546066302">
                  <w:marLeft w:val="0"/>
                  <w:marRight w:val="0"/>
                  <w:marTop w:val="0"/>
                  <w:marBottom w:val="0"/>
                  <w:divBdr>
                    <w:top w:val="none" w:sz="0" w:space="0" w:color="auto"/>
                    <w:left w:val="none" w:sz="0" w:space="0" w:color="auto"/>
                    <w:bottom w:val="none" w:sz="0" w:space="0" w:color="auto"/>
                    <w:right w:val="none" w:sz="0" w:space="0" w:color="auto"/>
                  </w:divBdr>
                  <w:divsChild>
                    <w:div w:id="725300467">
                      <w:marLeft w:val="0"/>
                      <w:marRight w:val="0"/>
                      <w:marTop w:val="0"/>
                      <w:marBottom w:val="0"/>
                      <w:divBdr>
                        <w:top w:val="none" w:sz="0" w:space="0" w:color="auto"/>
                        <w:left w:val="none" w:sz="0" w:space="0" w:color="auto"/>
                        <w:bottom w:val="none" w:sz="0" w:space="0" w:color="auto"/>
                        <w:right w:val="none" w:sz="0" w:space="0" w:color="auto"/>
                      </w:divBdr>
                    </w:div>
                  </w:divsChild>
                </w:div>
                <w:div w:id="1160537038">
                  <w:marLeft w:val="0"/>
                  <w:marRight w:val="0"/>
                  <w:marTop w:val="0"/>
                  <w:marBottom w:val="0"/>
                  <w:divBdr>
                    <w:top w:val="none" w:sz="0" w:space="0" w:color="auto"/>
                    <w:left w:val="none" w:sz="0" w:space="0" w:color="auto"/>
                    <w:bottom w:val="none" w:sz="0" w:space="0" w:color="auto"/>
                    <w:right w:val="none" w:sz="0" w:space="0" w:color="auto"/>
                  </w:divBdr>
                  <w:divsChild>
                    <w:div w:id="2139716608">
                      <w:marLeft w:val="0"/>
                      <w:marRight w:val="0"/>
                      <w:marTop w:val="0"/>
                      <w:marBottom w:val="0"/>
                      <w:divBdr>
                        <w:top w:val="none" w:sz="0" w:space="0" w:color="auto"/>
                        <w:left w:val="none" w:sz="0" w:space="0" w:color="auto"/>
                        <w:bottom w:val="none" w:sz="0" w:space="0" w:color="auto"/>
                        <w:right w:val="none" w:sz="0" w:space="0" w:color="auto"/>
                      </w:divBdr>
                    </w:div>
                  </w:divsChild>
                </w:div>
                <w:div w:id="1765346668">
                  <w:marLeft w:val="0"/>
                  <w:marRight w:val="0"/>
                  <w:marTop w:val="0"/>
                  <w:marBottom w:val="0"/>
                  <w:divBdr>
                    <w:top w:val="none" w:sz="0" w:space="0" w:color="auto"/>
                    <w:left w:val="none" w:sz="0" w:space="0" w:color="auto"/>
                    <w:bottom w:val="none" w:sz="0" w:space="0" w:color="auto"/>
                    <w:right w:val="none" w:sz="0" w:space="0" w:color="auto"/>
                  </w:divBdr>
                  <w:divsChild>
                    <w:div w:id="1915702013">
                      <w:marLeft w:val="0"/>
                      <w:marRight w:val="0"/>
                      <w:marTop w:val="0"/>
                      <w:marBottom w:val="0"/>
                      <w:divBdr>
                        <w:top w:val="none" w:sz="0" w:space="0" w:color="auto"/>
                        <w:left w:val="none" w:sz="0" w:space="0" w:color="auto"/>
                        <w:bottom w:val="none" w:sz="0" w:space="0" w:color="auto"/>
                        <w:right w:val="none" w:sz="0" w:space="0" w:color="auto"/>
                      </w:divBdr>
                    </w:div>
                  </w:divsChild>
                </w:div>
                <w:div w:id="695158375">
                  <w:marLeft w:val="0"/>
                  <w:marRight w:val="0"/>
                  <w:marTop w:val="0"/>
                  <w:marBottom w:val="0"/>
                  <w:divBdr>
                    <w:top w:val="none" w:sz="0" w:space="0" w:color="auto"/>
                    <w:left w:val="none" w:sz="0" w:space="0" w:color="auto"/>
                    <w:bottom w:val="none" w:sz="0" w:space="0" w:color="auto"/>
                    <w:right w:val="none" w:sz="0" w:space="0" w:color="auto"/>
                  </w:divBdr>
                  <w:divsChild>
                    <w:div w:id="63064457">
                      <w:marLeft w:val="0"/>
                      <w:marRight w:val="0"/>
                      <w:marTop w:val="0"/>
                      <w:marBottom w:val="0"/>
                      <w:divBdr>
                        <w:top w:val="none" w:sz="0" w:space="0" w:color="auto"/>
                        <w:left w:val="none" w:sz="0" w:space="0" w:color="auto"/>
                        <w:bottom w:val="none" w:sz="0" w:space="0" w:color="auto"/>
                        <w:right w:val="none" w:sz="0" w:space="0" w:color="auto"/>
                      </w:divBdr>
                    </w:div>
                  </w:divsChild>
                </w:div>
                <w:div w:id="1455441182">
                  <w:marLeft w:val="0"/>
                  <w:marRight w:val="0"/>
                  <w:marTop w:val="0"/>
                  <w:marBottom w:val="0"/>
                  <w:divBdr>
                    <w:top w:val="none" w:sz="0" w:space="0" w:color="auto"/>
                    <w:left w:val="none" w:sz="0" w:space="0" w:color="auto"/>
                    <w:bottom w:val="none" w:sz="0" w:space="0" w:color="auto"/>
                    <w:right w:val="none" w:sz="0" w:space="0" w:color="auto"/>
                  </w:divBdr>
                  <w:divsChild>
                    <w:div w:id="134807577">
                      <w:marLeft w:val="0"/>
                      <w:marRight w:val="0"/>
                      <w:marTop w:val="0"/>
                      <w:marBottom w:val="0"/>
                      <w:divBdr>
                        <w:top w:val="none" w:sz="0" w:space="0" w:color="auto"/>
                        <w:left w:val="none" w:sz="0" w:space="0" w:color="auto"/>
                        <w:bottom w:val="none" w:sz="0" w:space="0" w:color="auto"/>
                        <w:right w:val="none" w:sz="0" w:space="0" w:color="auto"/>
                      </w:divBdr>
                    </w:div>
                  </w:divsChild>
                </w:div>
                <w:div w:id="920143047">
                  <w:marLeft w:val="0"/>
                  <w:marRight w:val="0"/>
                  <w:marTop w:val="0"/>
                  <w:marBottom w:val="0"/>
                  <w:divBdr>
                    <w:top w:val="none" w:sz="0" w:space="0" w:color="auto"/>
                    <w:left w:val="none" w:sz="0" w:space="0" w:color="auto"/>
                    <w:bottom w:val="none" w:sz="0" w:space="0" w:color="auto"/>
                    <w:right w:val="none" w:sz="0" w:space="0" w:color="auto"/>
                  </w:divBdr>
                  <w:divsChild>
                    <w:div w:id="946353370">
                      <w:marLeft w:val="0"/>
                      <w:marRight w:val="0"/>
                      <w:marTop w:val="0"/>
                      <w:marBottom w:val="0"/>
                      <w:divBdr>
                        <w:top w:val="none" w:sz="0" w:space="0" w:color="auto"/>
                        <w:left w:val="none" w:sz="0" w:space="0" w:color="auto"/>
                        <w:bottom w:val="none" w:sz="0" w:space="0" w:color="auto"/>
                        <w:right w:val="none" w:sz="0" w:space="0" w:color="auto"/>
                      </w:divBdr>
                    </w:div>
                  </w:divsChild>
                </w:div>
                <w:div w:id="1559635221">
                  <w:marLeft w:val="0"/>
                  <w:marRight w:val="0"/>
                  <w:marTop w:val="0"/>
                  <w:marBottom w:val="0"/>
                  <w:divBdr>
                    <w:top w:val="none" w:sz="0" w:space="0" w:color="auto"/>
                    <w:left w:val="none" w:sz="0" w:space="0" w:color="auto"/>
                    <w:bottom w:val="none" w:sz="0" w:space="0" w:color="auto"/>
                    <w:right w:val="none" w:sz="0" w:space="0" w:color="auto"/>
                  </w:divBdr>
                  <w:divsChild>
                    <w:div w:id="393239934">
                      <w:marLeft w:val="0"/>
                      <w:marRight w:val="0"/>
                      <w:marTop w:val="0"/>
                      <w:marBottom w:val="0"/>
                      <w:divBdr>
                        <w:top w:val="none" w:sz="0" w:space="0" w:color="auto"/>
                        <w:left w:val="none" w:sz="0" w:space="0" w:color="auto"/>
                        <w:bottom w:val="none" w:sz="0" w:space="0" w:color="auto"/>
                        <w:right w:val="none" w:sz="0" w:space="0" w:color="auto"/>
                      </w:divBdr>
                    </w:div>
                  </w:divsChild>
                </w:div>
                <w:div w:id="1908689460">
                  <w:marLeft w:val="0"/>
                  <w:marRight w:val="0"/>
                  <w:marTop w:val="0"/>
                  <w:marBottom w:val="0"/>
                  <w:divBdr>
                    <w:top w:val="none" w:sz="0" w:space="0" w:color="auto"/>
                    <w:left w:val="none" w:sz="0" w:space="0" w:color="auto"/>
                    <w:bottom w:val="none" w:sz="0" w:space="0" w:color="auto"/>
                    <w:right w:val="none" w:sz="0" w:space="0" w:color="auto"/>
                  </w:divBdr>
                  <w:divsChild>
                    <w:div w:id="597521826">
                      <w:marLeft w:val="0"/>
                      <w:marRight w:val="0"/>
                      <w:marTop w:val="0"/>
                      <w:marBottom w:val="0"/>
                      <w:divBdr>
                        <w:top w:val="none" w:sz="0" w:space="0" w:color="auto"/>
                        <w:left w:val="none" w:sz="0" w:space="0" w:color="auto"/>
                        <w:bottom w:val="none" w:sz="0" w:space="0" w:color="auto"/>
                        <w:right w:val="none" w:sz="0" w:space="0" w:color="auto"/>
                      </w:divBdr>
                    </w:div>
                  </w:divsChild>
                </w:div>
                <w:div w:id="2067095619">
                  <w:marLeft w:val="0"/>
                  <w:marRight w:val="0"/>
                  <w:marTop w:val="0"/>
                  <w:marBottom w:val="0"/>
                  <w:divBdr>
                    <w:top w:val="none" w:sz="0" w:space="0" w:color="auto"/>
                    <w:left w:val="none" w:sz="0" w:space="0" w:color="auto"/>
                    <w:bottom w:val="none" w:sz="0" w:space="0" w:color="auto"/>
                    <w:right w:val="none" w:sz="0" w:space="0" w:color="auto"/>
                  </w:divBdr>
                  <w:divsChild>
                    <w:div w:id="1006714857">
                      <w:marLeft w:val="0"/>
                      <w:marRight w:val="0"/>
                      <w:marTop w:val="0"/>
                      <w:marBottom w:val="0"/>
                      <w:divBdr>
                        <w:top w:val="none" w:sz="0" w:space="0" w:color="auto"/>
                        <w:left w:val="none" w:sz="0" w:space="0" w:color="auto"/>
                        <w:bottom w:val="none" w:sz="0" w:space="0" w:color="auto"/>
                        <w:right w:val="none" w:sz="0" w:space="0" w:color="auto"/>
                      </w:divBdr>
                    </w:div>
                  </w:divsChild>
                </w:div>
                <w:div w:id="246154766">
                  <w:marLeft w:val="0"/>
                  <w:marRight w:val="0"/>
                  <w:marTop w:val="0"/>
                  <w:marBottom w:val="0"/>
                  <w:divBdr>
                    <w:top w:val="none" w:sz="0" w:space="0" w:color="auto"/>
                    <w:left w:val="none" w:sz="0" w:space="0" w:color="auto"/>
                    <w:bottom w:val="none" w:sz="0" w:space="0" w:color="auto"/>
                    <w:right w:val="none" w:sz="0" w:space="0" w:color="auto"/>
                  </w:divBdr>
                  <w:divsChild>
                    <w:div w:id="546259182">
                      <w:marLeft w:val="0"/>
                      <w:marRight w:val="0"/>
                      <w:marTop w:val="0"/>
                      <w:marBottom w:val="0"/>
                      <w:divBdr>
                        <w:top w:val="none" w:sz="0" w:space="0" w:color="auto"/>
                        <w:left w:val="none" w:sz="0" w:space="0" w:color="auto"/>
                        <w:bottom w:val="none" w:sz="0" w:space="0" w:color="auto"/>
                        <w:right w:val="none" w:sz="0" w:space="0" w:color="auto"/>
                      </w:divBdr>
                    </w:div>
                  </w:divsChild>
                </w:div>
                <w:div w:id="78988918">
                  <w:marLeft w:val="0"/>
                  <w:marRight w:val="0"/>
                  <w:marTop w:val="0"/>
                  <w:marBottom w:val="0"/>
                  <w:divBdr>
                    <w:top w:val="none" w:sz="0" w:space="0" w:color="auto"/>
                    <w:left w:val="none" w:sz="0" w:space="0" w:color="auto"/>
                    <w:bottom w:val="none" w:sz="0" w:space="0" w:color="auto"/>
                    <w:right w:val="none" w:sz="0" w:space="0" w:color="auto"/>
                  </w:divBdr>
                  <w:divsChild>
                    <w:div w:id="1164199270">
                      <w:marLeft w:val="0"/>
                      <w:marRight w:val="0"/>
                      <w:marTop w:val="0"/>
                      <w:marBottom w:val="0"/>
                      <w:divBdr>
                        <w:top w:val="none" w:sz="0" w:space="0" w:color="auto"/>
                        <w:left w:val="none" w:sz="0" w:space="0" w:color="auto"/>
                        <w:bottom w:val="none" w:sz="0" w:space="0" w:color="auto"/>
                        <w:right w:val="none" w:sz="0" w:space="0" w:color="auto"/>
                      </w:divBdr>
                    </w:div>
                  </w:divsChild>
                </w:div>
                <w:div w:id="1136412068">
                  <w:marLeft w:val="0"/>
                  <w:marRight w:val="0"/>
                  <w:marTop w:val="0"/>
                  <w:marBottom w:val="0"/>
                  <w:divBdr>
                    <w:top w:val="none" w:sz="0" w:space="0" w:color="auto"/>
                    <w:left w:val="none" w:sz="0" w:space="0" w:color="auto"/>
                    <w:bottom w:val="none" w:sz="0" w:space="0" w:color="auto"/>
                    <w:right w:val="none" w:sz="0" w:space="0" w:color="auto"/>
                  </w:divBdr>
                  <w:divsChild>
                    <w:div w:id="1049643749">
                      <w:marLeft w:val="0"/>
                      <w:marRight w:val="0"/>
                      <w:marTop w:val="0"/>
                      <w:marBottom w:val="0"/>
                      <w:divBdr>
                        <w:top w:val="none" w:sz="0" w:space="0" w:color="auto"/>
                        <w:left w:val="none" w:sz="0" w:space="0" w:color="auto"/>
                        <w:bottom w:val="none" w:sz="0" w:space="0" w:color="auto"/>
                        <w:right w:val="none" w:sz="0" w:space="0" w:color="auto"/>
                      </w:divBdr>
                    </w:div>
                  </w:divsChild>
                </w:div>
                <w:div w:id="1783332022">
                  <w:marLeft w:val="0"/>
                  <w:marRight w:val="0"/>
                  <w:marTop w:val="0"/>
                  <w:marBottom w:val="0"/>
                  <w:divBdr>
                    <w:top w:val="none" w:sz="0" w:space="0" w:color="auto"/>
                    <w:left w:val="none" w:sz="0" w:space="0" w:color="auto"/>
                    <w:bottom w:val="none" w:sz="0" w:space="0" w:color="auto"/>
                    <w:right w:val="none" w:sz="0" w:space="0" w:color="auto"/>
                  </w:divBdr>
                  <w:divsChild>
                    <w:div w:id="1403678120">
                      <w:marLeft w:val="0"/>
                      <w:marRight w:val="0"/>
                      <w:marTop w:val="0"/>
                      <w:marBottom w:val="0"/>
                      <w:divBdr>
                        <w:top w:val="none" w:sz="0" w:space="0" w:color="auto"/>
                        <w:left w:val="none" w:sz="0" w:space="0" w:color="auto"/>
                        <w:bottom w:val="none" w:sz="0" w:space="0" w:color="auto"/>
                        <w:right w:val="none" w:sz="0" w:space="0" w:color="auto"/>
                      </w:divBdr>
                    </w:div>
                  </w:divsChild>
                </w:div>
                <w:div w:id="1803304307">
                  <w:marLeft w:val="0"/>
                  <w:marRight w:val="0"/>
                  <w:marTop w:val="0"/>
                  <w:marBottom w:val="0"/>
                  <w:divBdr>
                    <w:top w:val="none" w:sz="0" w:space="0" w:color="auto"/>
                    <w:left w:val="none" w:sz="0" w:space="0" w:color="auto"/>
                    <w:bottom w:val="none" w:sz="0" w:space="0" w:color="auto"/>
                    <w:right w:val="none" w:sz="0" w:space="0" w:color="auto"/>
                  </w:divBdr>
                  <w:divsChild>
                    <w:div w:id="2100369949">
                      <w:marLeft w:val="0"/>
                      <w:marRight w:val="0"/>
                      <w:marTop w:val="0"/>
                      <w:marBottom w:val="0"/>
                      <w:divBdr>
                        <w:top w:val="none" w:sz="0" w:space="0" w:color="auto"/>
                        <w:left w:val="none" w:sz="0" w:space="0" w:color="auto"/>
                        <w:bottom w:val="none" w:sz="0" w:space="0" w:color="auto"/>
                        <w:right w:val="none" w:sz="0" w:space="0" w:color="auto"/>
                      </w:divBdr>
                    </w:div>
                  </w:divsChild>
                </w:div>
                <w:div w:id="1368408010">
                  <w:marLeft w:val="0"/>
                  <w:marRight w:val="0"/>
                  <w:marTop w:val="0"/>
                  <w:marBottom w:val="0"/>
                  <w:divBdr>
                    <w:top w:val="none" w:sz="0" w:space="0" w:color="auto"/>
                    <w:left w:val="none" w:sz="0" w:space="0" w:color="auto"/>
                    <w:bottom w:val="none" w:sz="0" w:space="0" w:color="auto"/>
                    <w:right w:val="none" w:sz="0" w:space="0" w:color="auto"/>
                  </w:divBdr>
                  <w:divsChild>
                    <w:div w:id="173804153">
                      <w:marLeft w:val="0"/>
                      <w:marRight w:val="0"/>
                      <w:marTop w:val="0"/>
                      <w:marBottom w:val="0"/>
                      <w:divBdr>
                        <w:top w:val="none" w:sz="0" w:space="0" w:color="auto"/>
                        <w:left w:val="none" w:sz="0" w:space="0" w:color="auto"/>
                        <w:bottom w:val="none" w:sz="0" w:space="0" w:color="auto"/>
                        <w:right w:val="none" w:sz="0" w:space="0" w:color="auto"/>
                      </w:divBdr>
                    </w:div>
                  </w:divsChild>
                </w:div>
                <w:div w:id="1347516069">
                  <w:marLeft w:val="0"/>
                  <w:marRight w:val="0"/>
                  <w:marTop w:val="0"/>
                  <w:marBottom w:val="0"/>
                  <w:divBdr>
                    <w:top w:val="none" w:sz="0" w:space="0" w:color="auto"/>
                    <w:left w:val="none" w:sz="0" w:space="0" w:color="auto"/>
                    <w:bottom w:val="none" w:sz="0" w:space="0" w:color="auto"/>
                    <w:right w:val="none" w:sz="0" w:space="0" w:color="auto"/>
                  </w:divBdr>
                  <w:divsChild>
                    <w:div w:id="1224563320">
                      <w:marLeft w:val="0"/>
                      <w:marRight w:val="0"/>
                      <w:marTop w:val="0"/>
                      <w:marBottom w:val="0"/>
                      <w:divBdr>
                        <w:top w:val="none" w:sz="0" w:space="0" w:color="auto"/>
                        <w:left w:val="none" w:sz="0" w:space="0" w:color="auto"/>
                        <w:bottom w:val="none" w:sz="0" w:space="0" w:color="auto"/>
                        <w:right w:val="none" w:sz="0" w:space="0" w:color="auto"/>
                      </w:divBdr>
                    </w:div>
                  </w:divsChild>
                </w:div>
                <w:div w:id="1026175738">
                  <w:marLeft w:val="0"/>
                  <w:marRight w:val="0"/>
                  <w:marTop w:val="0"/>
                  <w:marBottom w:val="0"/>
                  <w:divBdr>
                    <w:top w:val="none" w:sz="0" w:space="0" w:color="auto"/>
                    <w:left w:val="none" w:sz="0" w:space="0" w:color="auto"/>
                    <w:bottom w:val="none" w:sz="0" w:space="0" w:color="auto"/>
                    <w:right w:val="none" w:sz="0" w:space="0" w:color="auto"/>
                  </w:divBdr>
                  <w:divsChild>
                    <w:div w:id="1306473360">
                      <w:marLeft w:val="0"/>
                      <w:marRight w:val="0"/>
                      <w:marTop w:val="0"/>
                      <w:marBottom w:val="0"/>
                      <w:divBdr>
                        <w:top w:val="none" w:sz="0" w:space="0" w:color="auto"/>
                        <w:left w:val="none" w:sz="0" w:space="0" w:color="auto"/>
                        <w:bottom w:val="none" w:sz="0" w:space="0" w:color="auto"/>
                        <w:right w:val="none" w:sz="0" w:space="0" w:color="auto"/>
                      </w:divBdr>
                    </w:div>
                  </w:divsChild>
                </w:div>
                <w:div w:id="2111587251">
                  <w:marLeft w:val="0"/>
                  <w:marRight w:val="0"/>
                  <w:marTop w:val="0"/>
                  <w:marBottom w:val="0"/>
                  <w:divBdr>
                    <w:top w:val="none" w:sz="0" w:space="0" w:color="auto"/>
                    <w:left w:val="none" w:sz="0" w:space="0" w:color="auto"/>
                    <w:bottom w:val="none" w:sz="0" w:space="0" w:color="auto"/>
                    <w:right w:val="none" w:sz="0" w:space="0" w:color="auto"/>
                  </w:divBdr>
                  <w:divsChild>
                    <w:div w:id="795488653">
                      <w:marLeft w:val="0"/>
                      <w:marRight w:val="0"/>
                      <w:marTop w:val="0"/>
                      <w:marBottom w:val="0"/>
                      <w:divBdr>
                        <w:top w:val="none" w:sz="0" w:space="0" w:color="auto"/>
                        <w:left w:val="none" w:sz="0" w:space="0" w:color="auto"/>
                        <w:bottom w:val="none" w:sz="0" w:space="0" w:color="auto"/>
                        <w:right w:val="none" w:sz="0" w:space="0" w:color="auto"/>
                      </w:divBdr>
                    </w:div>
                  </w:divsChild>
                </w:div>
                <w:div w:id="1792628977">
                  <w:marLeft w:val="0"/>
                  <w:marRight w:val="0"/>
                  <w:marTop w:val="0"/>
                  <w:marBottom w:val="0"/>
                  <w:divBdr>
                    <w:top w:val="none" w:sz="0" w:space="0" w:color="auto"/>
                    <w:left w:val="none" w:sz="0" w:space="0" w:color="auto"/>
                    <w:bottom w:val="none" w:sz="0" w:space="0" w:color="auto"/>
                    <w:right w:val="none" w:sz="0" w:space="0" w:color="auto"/>
                  </w:divBdr>
                  <w:divsChild>
                    <w:div w:id="1074669677">
                      <w:marLeft w:val="0"/>
                      <w:marRight w:val="0"/>
                      <w:marTop w:val="0"/>
                      <w:marBottom w:val="0"/>
                      <w:divBdr>
                        <w:top w:val="none" w:sz="0" w:space="0" w:color="auto"/>
                        <w:left w:val="none" w:sz="0" w:space="0" w:color="auto"/>
                        <w:bottom w:val="none" w:sz="0" w:space="0" w:color="auto"/>
                        <w:right w:val="none" w:sz="0" w:space="0" w:color="auto"/>
                      </w:divBdr>
                    </w:div>
                  </w:divsChild>
                </w:div>
                <w:div w:id="1501851829">
                  <w:marLeft w:val="0"/>
                  <w:marRight w:val="0"/>
                  <w:marTop w:val="0"/>
                  <w:marBottom w:val="0"/>
                  <w:divBdr>
                    <w:top w:val="none" w:sz="0" w:space="0" w:color="auto"/>
                    <w:left w:val="none" w:sz="0" w:space="0" w:color="auto"/>
                    <w:bottom w:val="none" w:sz="0" w:space="0" w:color="auto"/>
                    <w:right w:val="none" w:sz="0" w:space="0" w:color="auto"/>
                  </w:divBdr>
                  <w:divsChild>
                    <w:div w:id="1186823135">
                      <w:marLeft w:val="0"/>
                      <w:marRight w:val="0"/>
                      <w:marTop w:val="0"/>
                      <w:marBottom w:val="0"/>
                      <w:divBdr>
                        <w:top w:val="none" w:sz="0" w:space="0" w:color="auto"/>
                        <w:left w:val="none" w:sz="0" w:space="0" w:color="auto"/>
                        <w:bottom w:val="none" w:sz="0" w:space="0" w:color="auto"/>
                        <w:right w:val="none" w:sz="0" w:space="0" w:color="auto"/>
                      </w:divBdr>
                    </w:div>
                  </w:divsChild>
                </w:div>
                <w:div w:id="161162624">
                  <w:marLeft w:val="0"/>
                  <w:marRight w:val="0"/>
                  <w:marTop w:val="0"/>
                  <w:marBottom w:val="0"/>
                  <w:divBdr>
                    <w:top w:val="none" w:sz="0" w:space="0" w:color="auto"/>
                    <w:left w:val="none" w:sz="0" w:space="0" w:color="auto"/>
                    <w:bottom w:val="none" w:sz="0" w:space="0" w:color="auto"/>
                    <w:right w:val="none" w:sz="0" w:space="0" w:color="auto"/>
                  </w:divBdr>
                  <w:divsChild>
                    <w:div w:id="174467168">
                      <w:marLeft w:val="0"/>
                      <w:marRight w:val="0"/>
                      <w:marTop w:val="0"/>
                      <w:marBottom w:val="0"/>
                      <w:divBdr>
                        <w:top w:val="none" w:sz="0" w:space="0" w:color="auto"/>
                        <w:left w:val="none" w:sz="0" w:space="0" w:color="auto"/>
                        <w:bottom w:val="none" w:sz="0" w:space="0" w:color="auto"/>
                        <w:right w:val="none" w:sz="0" w:space="0" w:color="auto"/>
                      </w:divBdr>
                    </w:div>
                  </w:divsChild>
                </w:div>
                <w:div w:id="1714233461">
                  <w:marLeft w:val="0"/>
                  <w:marRight w:val="0"/>
                  <w:marTop w:val="0"/>
                  <w:marBottom w:val="0"/>
                  <w:divBdr>
                    <w:top w:val="none" w:sz="0" w:space="0" w:color="auto"/>
                    <w:left w:val="none" w:sz="0" w:space="0" w:color="auto"/>
                    <w:bottom w:val="none" w:sz="0" w:space="0" w:color="auto"/>
                    <w:right w:val="none" w:sz="0" w:space="0" w:color="auto"/>
                  </w:divBdr>
                  <w:divsChild>
                    <w:div w:id="885144356">
                      <w:marLeft w:val="0"/>
                      <w:marRight w:val="0"/>
                      <w:marTop w:val="0"/>
                      <w:marBottom w:val="0"/>
                      <w:divBdr>
                        <w:top w:val="none" w:sz="0" w:space="0" w:color="auto"/>
                        <w:left w:val="none" w:sz="0" w:space="0" w:color="auto"/>
                        <w:bottom w:val="none" w:sz="0" w:space="0" w:color="auto"/>
                        <w:right w:val="none" w:sz="0" w:space="0" w:color="auto"/>
                      </w:divBdr>
                    </w:div>
                  </w:divsChild>
                </w:div>
                <w:div w:id="1419908391">
                  <w:marLeft w:val="0"/>
                  <w:marRight w:val="0"/>
                  <w:marTop w:val="0"/>
                  <w:marBottom w:val="0"/>
                  <w:divBdr>
                    <w:top w:val="none" w:sz="0" w:space="0" w:color="auto"/>
                    <w:left w:val="none" w:sz="0" w:space="0" w:color="auto"/>
                    <w:bottom w:val="none" w:sz="0" w:space="0" w:color="auto"/>
                    <w:right w:val="none" w:sz="0" w:space="0" w:color="auto"/>
                  </w:divBdr>
                  <w:divsChild>
                    <w:div w:id="1231189379">
                      <w:marLeft w:val="0"/>
                      <w:marRight w:val="0"/>
                      <w:marTop w:val="0"/>
                      <w:marBottom w:val="0"/>
                      <w:divBdr>
                        <w:top w:val="none" w:sz="0" w:space="0" w:color="auto"/>
                        <w:left w:val="none" w:sz="0" w:space="0" w:color="auto"/>
                        <w:bottom w:val="none" w:sz="0" w:space="0" w:color="auto"/>
                        <w:right w:val="none" w:sz="0" w:space="0" w:color="auto"/>
                      </w:divBdr>
                    </w:div>
                  </w:divsChild>
                </w:div>
                <w:div w:id="609774400">
                  <w:marLeft w:val="0"/>
                  <w:marRight w:val="0"/>
                  <w:marTop w:val="0"/>
                  <w:marBottom w:val="0"/>
                  <w:divBdr>
                    <w:top w:val="none" w:sz="0" w:space="0" w:color="auto"/>
                    <w:left w:val="none" w:sz="0" w:space="0" w:color="auto"/>
                    <w:bottom w:val="none" w:sz="0" w:space="0" w:color="auto"/>
                    <w:right w:val="none" w:sz="0" w:space="0" w:color="auto"/>
                  </w:divBdr>
                  <w:divsChild>
                    <w:div w:id="277567502">
                      <w:marLeft w:val="0"/>
                      <w:marRight w:val="0"/>
                      <w:marTop w:val="0"/>
                      <w:marBottom w:val="0"/>
                      <w:divBdr>
                        <w:top w:val="none" w:sz="0" w:space="0" w:color="auto"/>
                        <w:left w:val="none" w:sz="0" w:space="0" w:color="auto"/>
                        <w:bottom w:val="none" w:sz="0" w:space="0" w:color="auto"/>
                        <w:right w:val="none" w:sz="0" w:space="0" w:color="auto"/>
                      </w:divBdr>
                    </w:div>
                  </w:divsChild>
                </w:div>
                <w:div w:id="907614298">
                  <w:marLeft w:val="0"/>
                  <w:marRight w:val="0"/>
                  <w:marTop w:val="0"/>
                  <w:marBottom w:val="0"/>
                  <w:divBdr>
                    <w:top w:val="none" w:sz="0" w:space="0" w:color="auto"/>
                    <w:left w:val="none" w:sz="0" w:space="0" w:color="auto"/>
                    <w:bottom w:val="none" w:sz="0" w:space="0" w:color="auto"/>
                    <w:right w:val="none" w:sz="0" w:space="0" w:color="auto"/>
                  </w:divBdr>
                  <w:divsChild>
                    <w:div w:id="482164822">
                      <w:marLeft w:val="0"/>
                      <w:marRight w:val="0"/>
                      <w:marTop w:val="0"/>
                      <w:marBottom w:val="0"/>
                      <w:divBdr>
                        <w:top w:val="none" w:sz="0" w:space="0" w:color="auto"/>
                        <w:left w:val="none" w:sz="0" w:space="0" w:color="auto"/>
                        <w:bottom w:val="none" w:sz="0" w:space="0" w:color="auto"/>
                        <w:right w:val="none" w:sz="0" w:space="0" w:color="auto"/>
                      </w:divBdr>
                    </w:div>
                  </w:divsChild>
                </w:div>
                <w:div w:id="651953269">
                  <w:marLeft w:val="0"/>
                  <w:marRight w:val="0"/>
                  <w:marTop w:val="0"/>
                  <w:marBottom w:val="0"/>
                  <w:divBdr>
                    <w:top w:val="none" w:sz="0" w:space="0" w:color="auto"/>
                    <w:left w:val="none" w:sz="0" w:space="0" w:color="auto"/>
                    <w:bottom w:val="none" w:sz="0" w:space="0" w:color="auto"/>
                    <w:right w:val="none" w:sz="0" w:space="0" w:color="auto"/>
                  </w:divBdr>
                  <w:divsChild>
                    <w:div w:id="968822729">
                      <w:marLeft w:val="0"/>
                      <w:marRight w:val="0"/>
                      <w:marTop w:val="0"/>
                      <w:marBottom w:val="0"/>
                      <w:divBdr>
                        <w:top w:val="none" w:sz="0" w:space="0" w:color="auto"/>
                        <w:left w:val="none" w:sz="0" w:space="0" w:color="auto"/>
                        <w:bottom w:val="none" w:sz="0" w:space="0" w:color="auto"/>
                        <w:right w:val="none" w:sz="0" w:space="0" w:color="auto"/>
                      </w:divBdr>
                    </w:div>
                  </w:divsChild>
                </w:div>
                <w:div w:id="1099566114">
                  <w:marLeft w:val="0"/>
                  <w:marRight w:val="0"/>
                  <w:marTop w:val="0"/>
                  <w:marBottom w:val="0"/>
                  <w:divBdr>
                    <w:top w:val="none" w:sz="0" w:space="0" w:color="auto"/>
                    <w:left w:val="none" w:sz="0" w:space="0" w:color="auto"/>
                    <w:bottom w:val="none" w:sz="0" w:space="0" w:color="auto"/>
                    <w:right w:val="none" w:sz="0" w:space="0" w:color="auto"/>
                  </w:divBdr>
                  <w:divsChild>
                    <w:div w:id="378434183">
                      <w:marLeft w:val="0"/>
                      <w:marRight w:val="0"/>
                      <w:marTop w:val="0"/>
                      <w:marBottom w:val="0"/>
                      <w:divBdr>
                        <w:top w:val="none" w:sz="0" w:space="0" w:color="auto"/>
                        <w:left w:val="none" w:sz="0" w:space="0" w:color="auto"/>
                        <w:bottom w:val="none" w:sz="0" w:space="0" w:color="auto"/>
                        <w:right w:val="none" w:sz="0" w:space="0" w:color="auto"/>
                      </w:divBdr>
                    </w:div>
                  </w:divsChild>
                </w:div>
                <w:div w:id="1776435575">
                  <w:marLeft w:val="0"/>
                  <w:marRight w:val="0"/>
                  <w:marTop w:val="0"/>
                  <w:marBottom w:val="0"/>
                  <w:divBdr>
                    <w:top w:val="none" w:sz="0" w:space="0" w:color="auto"/>
                    <w:left w:val="none" w:sz="0" w:space="0" w:color="auto"/>
                    <w:bottom w:val="none" w:sz="0" w:space="0" w:color="auto"/>
                    <w:right w:val="none" w:sz="0" w:space="0" w:color="auto"/>
                  </w:divBdr>
                  <w:divsChild>
                    <w:div w:id="2027946267">
                      <w:marLeft w:val="0"/>
                      <w:marRight w:val="0"/>
                      <w:marTop w:val="0"/>
                      <w:marBottom w:val="0"/>
                      <w:divBdr>
                        <w:top w:val="none" w:sz="0" w:space="0" w:color="auto"/>
                        <w:left w:val="none" w:sz="0" w:space="0" w:color="auto"/>
                        <w:bottom w:val="none" w:sz="0" w:space="0" w:color="auto"/>
                        <w:right w:val="none" w:sz="0" w:space="0" w:color="auto"/>
                      </w:divBdr>
                    </w:div>
                  </w:divsChild>
                </w:div>
                <w:div w:id="2136218507">
                  <w:marLeft w:val="0"/>
                  <w:marRight w:val="0"/>
                  <w:marTop w:val="0"/>
                  <w:marBottom w:val="0"/>
                  <w:divBdr>
                    <w:top w:val="none" w:sz="0" w:space="0" w:color="auto"/>
                    <w:left w:val="none" w:sz="0" w:space="0" w:color="auto"/>
                    <w:bottom w:val="none" w:sz="0" w:space="0" w:color="auto"/>
                    <w:right w:val="none" w:sz="0" w:space="0" w:color="auto"/>
                  </w:divBdr>
                  <w:divsChild>
                    <w:div w:id="314838864">
                      <w:marLeft w:val="0"/>
                      <w:marRight w:val="0"/>
                      <w:marTop w:val="0"/>
                      <w:marBottom w:val="0"/>
                      <w:divBdr>
                        <w:top w:val="none" w:sz="0" w:space="0" w:color="auto"/>
                        <w:left w:val="none" w:sz="0" w:space="0" w:color="auto"/>
                        <w:bottom w:val="none" w:sz="0" w:space="0" w:color="auto"/>
                        <w:right w:val="none" w:sz="0" w:space="0" w:color="auto"/>
                      </w:divBdr>
                    </w:div>
                  </w:divsChild>
                </w:div>
                <w:div w:id="1392656182">
                  <w:marLeft w:val="0"/>
                  <w:marRight w:val="0"/>
                  <w:marTop w:val="0"/>
                  <w:marBottom w:val="0"/>
                  <w:divBdr>
                    <w:top w:val="none" w:sz="0" w:space="0" w:color="auto"/>
                    <w:left w:val="none" w:sz="0" w:space="0" w:color="auto"/>
                    <w:bottom w:val="none" w:sz="0" w:space="0" w:color="auto"/>
                    <w:right w:val="none" w:sz="0" w:space="0" w:color="auto"/>
                  </w:divBdr>
                  <w:divsChild>
                    <w:div w:id="645477795">
                      <w:marLeft w:val="0"/>
                      <w:marRight w:val="0"/>
                      <w:marTop w:val="0"/>
                      <w:marBottom w:val="0"/>
                      <w:divBdr>
                        <w:top w:val="none" w:sz="0" w:space="0" w:color="auto"/>
                        <w:left w:val="none" w:sz="0" w:space="0" w:color="auto"/>
                        <w:bottom w:val="none" w:sz="0" w:space="0" w:color="auto"/>
                        <w:right w:val="none" w:sz="0" w:space="0" w:color="auto"/>
                      </w:divBdr>
                    </w:div>
                  </w:divsChild>
                </w:div>
                <w:div w:id="2112240741">
                  <w:marLeft w:val="0"/>
                  <w:marRight w:val="0"/>
                  <w:marTop w:val="0"/>
                  <w:marBottom w:val="0"/>
                  <w:divBdr>
                    <w:top w:val="none" w:sz="0" w:space="0" w:color="auto"/>
                    <w:left w:val="none" w:sz="0" w:space="0" w:color="auto"/>
                    <w:bottom w:val="none" w:sz="0" w:space="0" w:color="auto"/>
                    <w:right w:val="none" w:sz="0" w:space="0" w:color="auto"/>
                  </w:divBdr>
                  <w:divsChild>
                    <w:div w:id="235751622">
                      <w:marLeft w:val="0"/>
                      <w:marRight w:val="0"/>
                      <w:marTop w:val="0"/>
                      <w:marBottom w:val="0"/>
                      <w:divBdr>
                        <w:top w:val="none" w:sz="0" w:space="0" w:color="auto"/>
                        <w:left w:val="none" w:sz="0" w:space="0" w:color="auto"/>
                        <w:bottom w:val="none" w:sz="0" w:space="0" w:color="auto"/>
                        <w:right w:val="none" w:sz="0" w:space="0" w:color="auto"/>
                      </w:divBdr>
                    </w:div>
                  </w:divsChild>
                </w:div>
                <w:div w:id="1242714540">
                  <w:marLeft w:val="0"/>
                  <w:marRight w:val="0"/>
                  <w:marTop w:val="0"/>
                  <w:marBottom w:val="0"/>
                  <w:divBdr>
                    <w:top w:val="none" w:sz="0" w:space="0" w:color="auto"/>
                    <w:left w:val="none" w:sz="0" w:space="0" w:color="auto"/>
                    <w:bottom w:val="none" w:sz="0" w:space="0" w:color="auto"/>
                    <w:right w:val="none" w:sz="0" w:space="0" w:color="auto"/>
                  </w:divBdr>
                  <w:divsChild>
                    <w:div w:id="2067558263">
                      <w:marLeft w:val="0"/>
                      <w:marRight w:val="0"/>
                      <w:marTop w:val="0"/>
                      <w:marBottom w:val="0"/>
                      <w:divBdr>
                        <w:top w:val="none" w:sz="0" w:space="0" w:color="auto"/>
                        <w:left w:val="none" w:sz="0" w:space="0" w:color="auto"/>
                        <w:bottom w:val="none" w:sz="0" w:space="0" w:color="auto"/>
                        <w:right w:val="none" w:sz="0" w:space="0" w:color="auto"/>
                      </w:divBdr>
                    </w:div>
                  </w:divsChild>
                </w:div>
                <w:div w:id="259990813">
                  <w:marLeft w:val="0"/>
                  <w:marRight w:val="0"/>
                  <w:marTop w:val="0"/>
                  <w:marBottom w:val="0"/>
                  <w:divBdr>
                    <w:top w:val="none" w:sz="0" w:space="0" w:color="auto"/>
                    <w:left w:val="none" w:sz="0" w:space="0" w:color="auto"/>
                    <w:bottom w:val="none" w:sz="0" w:space="0" w:color="auto"/>
                    <w:right w:val="none" w:sz="0" w:space="0" w:color="auto"/>
                  </w:divBdr>
                  <w:divsChild>
                    <w:div w:id="1188829663">
                      <w:marLeft w:val="0"/>
                      <w:marRight w:val="0"/>
                      <w:marTop w:val="0"/>
                      <w:marBottom w:val="0"/>
                      <w:divBdr>
                        <w:top w:val="none" w:sz="0" w:space="0" w:color="auto"/>
                        <w:left w:val="none" w:sz="0" w:space="0" w:color="auto"/>
                        <w:bottom w:val="none" w:sz="0" w:space="0" w:color="auto"/>
                        <w:right w:val="none" w:sz="0" w:space="0" w:color="auto"/>
                      </w:divBdr>
                    </w:div>
                  </w:divsChild>
                </w:div>
                <w:div w:id="1287276072">
                  <w:marLeft w:val="0"/>
                  <w:marRight w:val="0"/>
                  <w:marTop w:val="0"/>
                  <w:marBottom w:val="0"/>
                  <w:divBdr>
                    <w:top w:val="none" w:sz="0" w:space="0" w:color="auto"/>
                    <w:left w:val="none" w:sz="0" w:space="0" w:color="auto"/>
                    <w:bottom w:val="none" w:sz="0" w:space="0" w:color="auto"/>
                    <w:right w:val="none" w:sz="0" w:space="0" w:color="auto"/>
                  </w:divBdr>
                  <w:divsChild>
                    <w:div w:id="1680113281">
                      <w:marLeft w:val="0"/>
                      <w:marRight w:val="0"/>
                      <w:marTop w:val="0"/>
                      <w:marBottom w:val="0"/>
                      <w:divBdr>
                        <w:top w:val="none" w:sz="0" w:space="0" w:color="auto"/>
                        <w:left w:val="none" w:sz="0" w:space="0" w:color="auto"/>
                        <w:bottom w:val="none" w:sz="0" w:space="0" w:color="auto"/>
                        <w:right w:val="none" w:sz="0" w:space="0" w:color="auto"/>
                      </w:divBdr>
                    </w:div>
                  </w:divsChild>
                </w:div>
                <w:div w:id="1698651316">
                  <w:marLeft w:val="0"/>
                  <w:marRight w:val="0"/>
                  <w:marTop w:val="0"/>
                  <w:marBottom w:val="0"/>
                  <w:divBdr>
                    <w:top w:val="none" w:sz="0" w:space="0" w:color="auto"/>
                    <w:left w:val="none" w:sz="0" w:space="0" w:color="auto"/>
                    <w:bottom w:val="none" w:sz="0" w:space="0" w:color="auto"/>
                    <w:right w:val="none" w:sz="0" w:space="0" w:color="auto"/>
                  </w:divBdr>
                  <w:divsChild>
                    <w:div w:id="472454201">
                      <w:marLeft w:val="0"/>
                      <w:marRight w:val="0"/>
                      <w:marTop w:val="0"/>
                      <w:marBottom w:val="0"/>
                      <w:divBdr>
                        <w:top w:val="none" w:sz="0" w:space="0" w:color="auto"/>
                        <w:left w:val="none" w:sz="0" w:space="0" w:color="auto"/>
                        <w:bottom w:val="none" w:sz="0" w:space="0" w:color="auto"/>
                        <w:right w:val="none" w:sz="0" w:space="0" w:color="auto"/>
                      </w:divBdr>
                    </w:div>
                  </w:divsChild>
                </w:div>
                <w:div w:id="1703090772">
                  <w:marLeft w:val="0"/>
                  <w:marRight w:val="0"/>
                  <w:marTop w:val="0"/>
                  <w:marBottom w:val="0"/>
                  <w:divBdr>
                    <w:top w:val="none" w:sz="0" w:space="0" w:color="auto"/>
                    <w:left w:val="none" w:sz="0" w:space="0" w:color="auto"/>
                    <w:bottom w:val="none" w:sz="0" w:space="0" w:color="auto"/>
                    <w:right w:val="none" w:sz="0" w:space="0" w:color="auto"/>
                  </w:divBdr>
                  <w:divsChild>
                    <w:div w:id="61023741">
                      <w:marLeft w:val="0"/>
                      <w:marRight w:val="0"/>
                      <w:marTop w:val="0"/>
                      <w:marBottom w:val="0"/>
                      <w:divBdr>
                        <w:top w:val="none" w:sz="0" w:space="0" w:color="auto"/>
                        <w:left w:val="none" w:sz="0" w:space="0" w:color="auto"/>
                        <w:bottom w:val="none" w:sz="0" w:space="0" w:color="auto"/>
                        <w:right w:val="none" w:sz="0" w:space="0" w:color="auto"/>
                      </w:divBdr>
                    </w:div>
                  </w:divsChild>
                </w:div>
                <w:div w:id="2145342628">
                  <w:marLeft w:val="0"/>
                  <w:marRight w:val="0"/>
                  <w:marTop w:val="0"/>
                  <w:marBottom w:val="0"/>
                  <w:divBdr>
                    <w:top w:val="none" w:sz="0" w:space="0" w:color="auto"/>
                    <w:left w:val="none" w:sz="0" w:space="0" w:color="auto"/>
                    <w:bottom w:val="none" w:sz="0" w:space="0" w:color="auto"/>
                    <w:right w:val="none" w:sz="0" w:space="0" w:color="auto"/>
                  </w:divBdr>
                  <w:divsChild>
                    <w:div w:id="367340934">
                      <w:marLeft w:val="0"/>
                      <w:marRight w:val="0"/>
                      <w:marTop w:val="0"/>
                      <w:marBottom w:val="0"/>
                      <w:divBdr>
                        <w:top w:val="none" w:sz="0" w:space="0" w:color="auto"/>
                        <w:left w:val="none" w:sz="0" w:space="0" w:color="auto"/>
                        <w:bottom w:val="none" w:sz="0" w:space="0" w:color="auto"/>
                        <w:right w:val="none" w:sz="0" w:space="0" w:color="auto"/>
                      </w:divBdr>
                    </w:div>
                  </w:divsChild>
                </w:div>
                <w:div w:id="535390070">
                  <w:marLeft w:val="0"/>
                  <w:marRight w:val="0"/>
                  <w:marTop w:val="0"/>
                  <w:marBottom w:val="0"/>
                  <w:divBdr>
                    <w:top w:val="none" w:sz="0" w:space="0" w:color="auto"/>
                    <w:left w:val="none" w:sz="0" w:space="0" w:color="auto"/>
                    <w:bottom w:val="none" w:sz="0" w:space="0" w:color="auto"/>
                    <w:right w:val="none" w:sz="0" w:space="0" w:color="auto"/>
                  </w:divBdr>
                  <w:divsChild>
                    <w:div w:id="1225602386">
                      <w:marLeft w:val="0"/>
                      <w:marRight w:val="0"/>
                      <w:marTop w:val="0"/>
                      <w:marBottom w:val="0"/>
                      <w:divBdr>
                        <w:top w:val="none" w:sz="0" w:space="0" w:color="auto"/>
                        <w:left w:val="none" w:sz="0" w:space="0" w:color="auto"/>
                        <w:bottom w:val="none" w:sz="0" w:space="0" w:color="auto"/>
                        <w:right w:val="none" w:sz="0" w:space="0" w:color="auto"/>
                      </w:divBdr>
                    </w:div>
                  </w:divsChild>
                </w:div>
                <w:div w:id="2059743106">
                  <w:marLeft w:val="0"/>
                  <w:marRight w:val="0"/>
                  <w:marTop w:val="0"/>
                  <w:marBottom w:val="0"/>
                  <w:divBdr>
                    <w:top w:val="none" w:sz="0" w:space="0" w:color="auto"/>
                    <w:left w:val="none" w:sz="0" w:space="0" w:color="auto"/>
                    <w:bottom w:val="none" w:sz="0" w:space="0" w:color="auto"/>
                    <w:right w:val="none" w:sz="0" w:space="0" w:color="auto"/>
                  </w:divBdr>
                  <w:divsChild>
                    <w:div w:id="913244413">
                      <w:marLeft w:val="0"/>
                      <w:marRight w:val="0"/>
                      <w:marTop w:val="0"/>
                      <w:marBottom w:val="0"/>
                      <w:divBdr>
                        <w:top w:val="none" w:sz="0" w:space="0" w:color="auto"/>
                        <w:left w:val="none" w:sz="0" w:space="0" w:color="auto"/>
                        <w:bottom w:val="none" w:sz="0" w:space="0" w:color="auto"/>
                        <w:right w:val="none" w:sz="0" w:space="0" w:color="auto"/>
                      </w:divBdr>
                    </w:div>
                  </w:divsChild>
                </w:div>
                <w:div w:id="673609021">
                  <w:marLeft w:val="0"/>
                  <w:marRight w:val="0"/>
                  <w:marTop w:val="0"/>
                  <w:marBottom w:val="0"/>
                  <w:divBdr>
                    <w:top w:val="none" w:sz="0" w:space="0" w:color="auto"/>
                    <w:left w:val="none" w:sz="0" w:space="0" w:color="auto"/>
                    <w:bottom w:val="none" w:sz="0" w:space="0" w:color="auto"/>
                    <w:right w:val="none" w:sz="0" w:space="0" w:color="auto"/>
                  </w:divBdr>
                  <w:divsChild>
                    <w:div w:id="850224019">
                      <w:marLeft w:val="0"/>
                      <w:marRight w:val="0"/>
                      <w:marTop w:val="0"/>
                      <w:marBottom w:val="0"/>
                      <w:divBdr>
                        <w:top w:val="none" w:sz="0" w:space="0" w:color="auto"/>
                        <w:left w:val="none" w:sz="0" w:space="0" w:color="auto"/>
                        <w:bottom w:val="none" w:sz="0" w:space="0" w:color="auto"/>
                        <w:right w:val="none" w:sz="0" w:space="0" w:color="auto"/>
                      </w:divBdr>
                    </w:div>
                  </w:divsChild>
                </w:div>
                <w:div w:id="1071121814">
                  <w:marLeft w:val="0"/>
                  <w:marRight w:val="0"/>
                  <w:marTop w:val="0"/>
                  <w:marBottom w:val="0"/>
                  <w:divBdr>
                    <w:top w:val="none" w:sz="0" w:space="0" w:color="auto"/>
                    <w:left w:val="none" w:sz="0" w:space="0" w:color="auto"/>
                    <w:bottom w:val="none" w:sz="0" w:space="0" w:color="auto"/>
                    <w:right w:val="none" w:sz="0" w:space="0" w:color="auto"/>
                  </w:divBdr>
                  <w:divsChild>
                    <w:div w:id="1374235122">
                      <w:marLeft w:val="0"/>
                      <w:marRight w:val="0"/>
                      <w:marTop w:val="0"/>
                      <w:marBottom w:val="0"/>
                      <w:divBdr>
                        <w:top w:val="none" w:sz="0" w:space="0" w:color="auto"/>
                        <w:left w:val="none" w:sz="0" w:space="0" w:color="auto"/>
                        <w:bottom w:val="none" w:sz="0" w:space="0" w:color="auto"/>
                        <w:right w:val="none" w:sz="0" w:space="0" w:color="auto"/>
                      </w:divBdr>
                    </w:div>
                  </w:divsChild>
                </w:div>
                <w:div w:id="2051683099">
                  <w:marLeft w:val="0"/>
                  <w:marRight w:val="0"/>
                  <w:marTop w:val="0"/>
                  <w:marBottom w:val="0"/>
                  <w:divBdr>
                    <w:top w:val="none" w:sz="0" w:space="0" w:color="auto"/>
                    <w:left w:val="none" w:sz="0" w:space="0" w:color="auto"/>
                    <w:bottom w:val="none" w:sz="0" w:space="0" w:color="auto"/>
                    <w:right w:val="none" w:sz="0" w:space="0" w:color="auto"/>
                  </w:divBdr>
                  <w:divsChild>
                    <w:div w:id="1118840905">
                      <w:marLeft w:val="0"/>
                      <w:marRight w:val="0"/>
                      <w:marTop w:val="0"/>
                      <w:marBottom w:val="0"/>
                      <w:divBdr>
                        <w:top w:val="none" w:sz="0" w:space="0" w:color="auto"/>
                        <w:left w:val="none" w:sz="0" w:space="0" w:color="auto"/>
                        <w:bottom w:val="none" w:sz="0" w:space="0" w:color="auto"/>
                        <w:right w:val="none" w:sz="0" w:space="0" w:color="auto"/>
                      </w:divBdr>
                    </w:div>
                  </w:divsChild>
                </w:div>
                <w:div w:id="470027310">
                  <w:marLeft w:val="0"/>
                  <w:marRight w:val="0"/>
                  <w:marTop w:val="0"/>
                  <w:marBottom w:val="0"/>
                  <w:divBdr>
                    <w:top w:val="none" w:sz="0" w:space="0" w:color="auto"/>
                    <w:left w:val="none" w:sz="0" w:space="0" w:color="auto"/>
                    <w:bottom w:val="none" w:sz="0" w:space="0" w:color="auto"/>
                    <w:right w:val="none" w:sz="0" w:space="0" w:color="auto"/>
                  </w:divBdr>
                  <w:divsChild>
                    <w:div w:id="774054458">
                      <w:marLeft w:val="0"/>
                      <w:marRight w:val="0"/>
                      <w:marTop w:val="0"/>
                      <w:marBottom w:val="0"/>
                      <w:divBdr>
                        <w:top w:val="none" w:sz="0" w:space="0" w:color="auto"/>
                        <w:left w:val="none" w:sz="0" w:space="0" w:color="auto"/>
                        <w:bottom w:val="none" w:sz="0" w:space="0" w:color="auto"/>
                        <w:right w:val="none" w:sz="0" w:space="0" w:color="auto"/>
                      </w:divBdr>
                    </w:div>
                  </w:divsChild>
                </w:div>
                <w:div w:id="1497115958">
                  <w:marLeft w:val="0"/>
                  <w:marRight w:val="0"/>
                  <w:marTop w:val="0"/>
                  <w:marBottom w:val="0"/>
                  <w:divBdr>
                    <w:top w:val="none" w:sz="0" w:space="0" w:color="auto"/>
                    <w:left w:val="none" w:sz="0" w:space="0" w:color="auto"/>
                    <w:bottom w:val="none" w:sz="0" w:space="0" w:color="auto"/>
                    <w:right w:val="none" w:sz="0" w:space="0" w:color="auto"/>
                  </w:divBdr>
                  <w:divsChild>
                    <w:div w:id="1570188610">
                      <w:marLeft w:val="0"/>
                      <w:marRight w:val="0"/>
                      <w:marTop w:val="0"/>
                      <w:marBottom w:val="0"/>
                      <w:divBdr>
                        <w:top w:val="none" w:sz="0" w:space="0" w:color="auto"/>
                        <w:left w:val="none" w:sz="0" w:space="0" w:color="auto"/>
                        <w:bottom w:val="none" w:sz="0" w:space="0" w:color="auto"/>
                        <w:right w:val="none" w:sz="0" w:space="0" w:color="auto"/>
                      </w:divBdr>
                    </w:div>
                  </w:divsChild>
                </w:div>
                <w:div w:id="131288194">
                  <w:marLeft w:val="0"/>
                  <w:marRight w:val="0"/>
                  <w:marTop w:val="0"/>
                  <w:marBottom w:val="0"/>
                  <w:divBdr>
                    <w:top w:val="none" w:sz="0" w:space="0" w:color="auto"/>
                    <w:left w:val="none" w:sz="0" w:space="0" w:color="auto"/>
                    <w:bottom w:val="none" w:sz="0" w:space="0" w:color="auto"/>
                    <w:right w:val="none" w:sz="0" w:space="0" w:color="auto"/>
                  </w:divBdr>
                  <w:divsChild>
                    <w:div w:id="311326835">
                      <w:marLeft w:val="0"/>
                      <w:marRight w:val="0"/>
                      <w:marTop w:val="0"/>
                      <w:marBottom w:val="0"/>
                      <w:divBdr>
                        <w:top w:val="none" w:sz="0" w:space="0" w:color="auto"/>
                        <w:left w:val="none" w:sz="0" w:space="0" w:color="auto"/>
                        <w:bottom w:val="none" w:sz="0" w:space="0" w:color="auto"/>
                        <w:right w:val="none" w:sz="0" w:space="0" w:color="auto"/>
                      </w:divBdr>
                    </w:div>
                  </w:divsChild>
                </w:div>
                <w:div w:id="58094569">
                  <w:marLeft w:val="0"/>
                  <w:marRight w:val="0"/>
                  <w:marTop w:val="0"/>
                  <w:marBottom w:val="0"/>
                  <w:divBdr>
                    <w:top w:val="none" w:sz="0" w:space="0" w:color="auto"/>
                    <w:left w:val="none" w:sz="0" w:space="0" w:color="auto"/>
                    <w:bottom w:val="none" w:sz="0" w:space="0" w:color="auto"/>
                    <w:right w:val="none" w:sz="0" w:space="0" w:color="auto"/>
                  </w:divBdr>
                  <w:divsChild>
                    <w:div w:id="758526983">
                      <w:marLeft w:val="0"/>
                      <w:marRight w:val="0"/>
                      <w:marTop w:val="0"/>
                      <w:marBottom w:val="0"/>
                      <w:divBdr>
                        <w:top w:val="none" w:sz="0" w:space="0" w:color="auto"/>
                        <w:left w:val="none" w:sz="0" w:space="0" w:color="auto"/>
                        <w:bottom w:val="none" w:sz="0" w:space="0" w:color="auto"/>
                        <w:right w:val="none" w:sz="0" w:space="0" w:color="auto"/>
                      </w:divBdr>
                    </w:div>
                  </w:divsChild>
                </w:div>
                <w:div w:id="595597050">
                  <w:marLeft w:val="0"/>
                  <w:marRight w:val="0"/>
                  <w:marTop w:val="0"/>
                  <w:marBottom w:val="0"/>
                  <w:divBdr>
                    <w:top w:val="none" w:sz="0" w:space="0" w:color="auto"/>
                    <w:left w:val="none" w:sz="0" w:space="0" w:color="auto"/>
                    <w:bottom w:val="none" w:sz="0" w:space="0" w:color="auto"/>
                    <w:right w:val="none" w:sz="0" w:space="0" w:color="auto"/>
                  </w:divBdr>
                  <w:divsChild>
                    <w:div w:id="1547719423">
                      <w:marLeft w:val="0"/>
                      <w:marRight w:val="0"/>
                      <w:marTop w:val="0"/>
                      <w:marBottom w:val="0"/>
                      <w:divBdr>
                        <w:top w:val="none" w:sz="0" w:space="0" w:color="auto"/>
                        <w:left w:val="none" w:sz="0" w:space="0" w:color="auto"/>
                        <w:bottom w:val="none" w:sz="0" w:space="0" w:color="auto"/>
                        <w:right w:val="none" w:sz="0" w:space="0" w:color="auto"/>
                      </w:divBdr>
                    </w:div>
                  </w:divsChild>
                </w:div>
                <w:div w:id="684013296">
                  <w:marLeft w:val="0"/>
                  <w:marRight w:val="0"/>
                  <w:marTop w:val="0"/>
                  <w:marBottom w:val="0"/>
                  <w:divBdr>
                    <w:top w:val="none" w:sz="0" w:space="0" w:color="auto"/>
                    <w:left w:val="none" w:sz="0" w:space="0" w:color="auto"/>
                    <w:bottom w:val="none" w:sz="0" w:space="0" w:color="auto"/>
                    <w:right w:val="none" w:sz="0" w:space="0" w:color="auto"/>
                  </w:divBdr>
                  <w:divsChild>
                    <w:div w:id="1923491850">
                      <w:marLeft w:val="0"/>
                      <w:marRight w:val="0"/>
                      <w:marTop w:val="0"/>
                      <w:marBottom w:val="0"/>
                      <w:divBdr>
                        <w:top w:val="none" w:sz="0" w:space="0" w:color="auto"/>
                        <w:left w:val="none" w:sz="0" w:space="0" w:color="auto"/>
                        <w:bottom w:val="none" w:sz="0" w:space="0" w:color="auto"/>
                        <w:right w:val="none" w:sz="0" w:space="0" w:color="auto"/>
                      </w:divBdr>
                    </w:div>
                  </w:divsChild>
                </w:div>
                <w:div w:id="838621098">
                  <w:marLeft w:val="0"/>
                  <w:marRight w:val="0"/>
                  <w:marTop w:val="0"/>
                  <w:marBottom w:val="0"/>
                  <w:divBdr>
                    <w:top w:val="none" w:sz="0" w:space="0" w:color="auto"/>
                    <w:left w:val="none" w:sz="0" w:space="0" w:color="auto"/>
                    <w:bottom w:val="none" w:sz="0" w:space="0" w:color="auto"/>
                    <w:right w:val="none" w:sz="0" w:space="0" w:color="auto"/>
                  </w:divBdr>
                  <w:divsChild>
                    <w:div w:id="724259013">
                      <w:marLeft w:val="0"/>
                      <w:marRight w:val="0"/>
                      <w:marTop w:val="0"/>
                      <w:marBottom w:val="0"/>
                      <w:divBdr>
                        <w:top w:val="none" w:sz="0" w:space="0" w:color="auto"/>
                        <w:left w:val="none" w:sz="0" w:space="0" w:color="auto"/>
                        <w:bottom w:val="none" w:sz="0" w:space="0" w:color="auto"/>
                        <w:right w:val="none" w:sz="0" w:space="0" w:color="auto"/>
                      </w:divBdr>
                    </w:div>
                  </w:divsChild>
                </w:div>
                <w:div w:id="185362986">
                  <w:marLeft w:val="0"/>
                  <w:marRight w:val="0"/>
                  <w:marTop w:val="0"/>
                  <w:marBottom w:val="0"/>
                  <w:divBdr>
                    <w:top w:val="none" w:sz="0" w:space="0" w:color="auto"/>
                    <w:left w:val="none" w:sz="0" w:space="0" w:color="auto"/>
                    <w:bottom w:val="none" w:sz="0" w:space="0" w:color="auto"/>
                    <w:right w:val="none" w:sz="0" w:space="0" w:color="auto"/>
                  </w:divBdr>
                  <w:divsChild>
                    <w:div w:id="822621938">
                      <w:marLeft w:val="0"/>
                      <w:marRight w:val="0"/>
                      <w:marTop w:val="0"/>
                      <w:marBottom w:val="0"/>
                      <w:divBdr>
                        <w:top w:val="none" w:sz="0" w:space="0" w:color="auto"/>
                        <w:left w:val="none" w:sz="0" w:space="0" w:color="auto"/>
                        <w:bottom w:val="none" w:sz="0" w:space="0" w:color="auto"/>
                        <w:right w:val="none" w:sz="0" w:space="0" w:color="auto"/>
                      </w:divBdr>
                    </w:div>
                  </w:divsChild>
                </w:div>
                <w:div w:id="807473428">
                  <w:marLeft w:val="0"/>
                  <w:marRight w:val="0"/>
                  <w:marTop w:val="0"/>
                  <w:marBottom w:val="0"/>
                  <w:divBdr>
                    <w:top w:val="none" w:sz="0" w:space="0" w:color="auto"/>
                    <w:left w:val="none" w:sz="0" w:space="0" w:color="auto"/>
                    <w:bottom w:val="none" w:sz="0" w:space="0" w:color="auto"/>
                    <w:right w:val="none" w:sz="0" w:space="0" w:color="auto"/>
                  </w:divBdr>
                  <w:divsChild>
                    <w:div w:id="1898543454">
                      <w:marLeft w:val="0"/>
                      <w:marRight w:val="0"/>
                      <w:marTop w:val="0"/>
                      <w:marBottom w:val="0"/>
                      <w:divBdr>
                        <w:top w:val="none" w:sz="0" w:space="0" w:color="auto"/>
                        <w:left w:val="none" w:sz="0" w:space="0" w:color="auto"/>
                        <w:bottom w:val="none" w:sz="0" w:space="0" w:color="auto"/>
                        <w:right w:val="none" w:sz="0" w:space="0" w:color="auto"/>
                      </w:divBdr>
                    </w:div>
                  </w:divsChild>
                </w:div>
                <w:div w:id="963847177">
                  <w:marLeft w:val="0"/>
                  <w:marRight w:val="0"/>
                  <w:marTop w:val="0"/>
                  <w:marBottom w:val="0"/>
                  <w:divBdr>
                    <w:top w:val="none" w:sz="0" w:space="0" w:color="auto"/>
                    <w:left w:val="none" w:sz="0" w:space="0" w:color="auto"/>
                    <w:bottom w:val="none" w:sz="0" w:space="0" w:color="auto"/>
                    <w:right w:val="none" w:sz="0" w:space="0" w:color="auto"/>
                  </w:divBdr>
                  <w:divsChild>
                    <w:div w:id="1023703330">
                      <w:marLeft w:val="0"/>
                      <w:marRight w:val="0"/>
                      <w:marTop w:val="0"/>
                      <w:marBottom w:val="0"/>
                      <w:divBdr>
                        <w:top w:val="none" w:sz="0" w:space="0" w:color="auto"/>
                        <w:left w:val="none" w:sz="0" w:space="0" w:color="auto"/>
                        <w:bottom w:val="none" w:sz="0" w:space="0" w:color="auto"/>
                        <w:right w:val="none" w:sz="0" w:space="0" w:color="auto"/>
                      </w:divBdr>
                    </w:div>
                  </w:divsChild>
                </w:div>
                <w:div w:id="1419864766">
                  <w:marLeft w:val="0"/>
                  <w:marRight w:val="0"/>
                  <w:marTop w:val="0"/>
                  <w:marBottom w:val="0"/>
                  <w:divBdr>
                    <w:top w:val="none" w:sz="0" w:space="0" w:color="auto"/>
                    <w:left w:val="none" w:sz="0" w:space="0" w:color="auto"/>
                    <w:bottom w:val="none" w:sz="0" w:space="0" w:color="auto"/>
                    <w:right w:val="none" w:sz="0" w:space="0" w:color="auto"/>
                  </w:divBdr>
                  <w:divsChild>
                    <w:div w:id="2065137201">
                      <w:marLeft w:val="0"/>
                      <w:marRight w:val="0"/>
                      <w:marTop w:val="0"/>
                      <w:marBottom w:val="0"/>
                      <w:divBdr>
                        <w:top w:val="none" w:sz="0" w:space="0" w:color="auto"/>
                        <w:left w:val="none" w:sz="0" w:space="0" w:color="auto"/>
                        <w:bottom w:val="none" w:sz="0" w:space="0" w:color="auto"/>
                        <w:right w:val="none" w:sz="0" w:space="0" w:color="auto"/>
                      </w:divBdr>
                    </w:div>
                  </w:divsChild>
                </w:div>
                <w:div w:id="1047920917">
                  <w:marLeft w:val="0"/>
                  <w:marRight w:val="0"/>
                  <w:marTop w:val="0"/>
                  <w:marBottom w:val="0"/>
                  <w:divBdr>
                    <w:top w:val="none" w:sz="0" w:space="0" w:color="auto"/>
                    <w:left w:val="none" w:sz="0" w:space="0" w:color="auto"/>
                    <w:bottom w:val="none" w:sz="0" w:space="0" w:color="auto"/>
                    <w:right w:val="none" w:sz="0" w:space="0" w:color="auto"/>
                  </w:divBdr>
                  <w:divsChild>
                    <w:div w:id="284581593">
                      <w:marLeft w:val="0"/>
                      <w:marRight w:val="0"/>
                      <w:marTop w:val="0"/>
                      <w:marBottom w:val="0"/>
                      <w:divBdr>
                        <w:top w:val="none" w:sz="0" w:space="0" w:color="auto"/>
                        <w:left w:val="none" w:sz="0" w:space="0" w:color="auto"/>
                        <w:bottom w:val="none" w:sz="0" w:space="0" w:color="auto"/>
                        <w:right w:val="none" w:sz="0" w:space="0" w:color="auto"/>
                      </w:divBdr>
                    </w:div>
                  </w:divsChild>
                </w:div>
                <w:div w:id="431439918">
                  <w:marLeft w:val="0"/>
                  <w:marRight w:val="0"/>
                  <w:marTop w:val="0"/>
                  <w:marBottom w:val="0"/>
                  <w:divBdr>
                    <w:top w:val="none" w:sz="0" w:space="0" w:color="auto"/>
                    <w:left w:val="none" w:sz="0" w:space="0" w:color="auto"/>
                    <w:bottom w:val="none" w:sz="0" w:space="0" w:color="auto"/>
                    <w:right w:val="none" w:sz="0" w:space="0" w:color="auto"/>
                  </w:divBdr>
                  <w:divsChild>
                    <w:div w:id="122777478">
                      <w:marLeft w:val="0"/>
                      <w:marRight w:val="0"/>
                      <w:marTop w:val="0"/>
                      <w:marBottom w:val="0"/>
                      <w:divBdr>
                        <w:top w:val="none" w:sz="0" w:space="0" w:color="auto"/>
                        <w:left w:val="none" w:sz="0" w:space="0" w:color="auto"/>
                        <w:bottom w:val="none" w:sz="0" w:space="0" w:color="auto"/>
                        <w:right w:val="none" w:sz="0" w:space="0" w:color="auto"/>
                      </w:divBdr>
                    </w:div>
                  </w:divsChild>
                </w:div>
                <w:div w:id="1522663748">
                  <w:marLeft w:val="0"/>
                  <w:marRight w:val="0"/>
                  <w:marTop w:val="0"/>
                  <w:marBottom w:val="0"/>
                  <w:divBdr>
                    <w:top w:val="none" w:sz="0" w:space="0" w:color="auto"/>
                    <w:left w:val="none" w:sz="0" w:space="0" w:color="auto"/>
                    <w:bottom w:val="none" w:sz="0" w:space="0" w:color="auto"/>
                    <w:right w:val="none" w:sz="0" w:space="0" w:color="auto"/>
                  </w:divBdr>
                  <w:divsChild>
                    <w:div w:id="870411160">
                      <w:marLeft w:val="0"/>
                      <w:marRight w:val="0"/>
                      <w:marTop w:val="0"/>
                      <w:marBottom w:val="0"/>
                      <w:divBdr>
                        <w:top w:val="none" w:sz="0" w:space="0" w:color="auto"/>
                        <w:left w:val="none" w:sz="0" w:space="0" w:color="auto"/>
                        <w:bottom w:val="none" w:sz="0" w:space="0" w:color="auto"/>
                        <w:right w:val="none" w:sz="0" w:space="0" w:color="auto"/>
                      </w:divBdr>
                    </w:div>
                  </w:divsChild>
                </w:div>
                <w:div w:id="1156606176">
                  <w:marLeft w:val="0"/>
                  <w:marRight w:val="0"/>
                  <w:marTop w:val="0"/>
                  <w:marBottom w:val="0"/>
                  <w:divBdr>
                    <w:top w:val="none" w:sz="0" w:space="0" w:color="auto"/>
                    <w:left w:val="none" w:sz="0" w:space="0" w:color="auto"/>
                    <w:bottom w:val="none" w:sz="0" w:space="0" w:color="auto"/>
                    <w:right w:val="none" w:sz="0" w:space="0" w:color="auto"/>
                  </w:divBdr>
                  <w:divsChild>
                    <w:div w:id="105276151">
                      <w:marLeft w:val="0"/>
                      <w:marRight w:val="0"/>
                      <w:marTop w:val="0"/>
                      <w:marBottom w:val="0"/>
                      <w:divBdr>
                        <w:top w:val="none" w:sz="0" w:space="0" w:color="auto"/>
                        <w:left w:val="none" w:sz="0" w:space="0" w:color="auto"/>
                        <w:bottom w:val="none" w:sz="0" w:space="0" w:color="auto"/>
                        <w:right w:val="none" w:sz="0" w:space="0" w:color="auto"/>
                      </w:divBdr>
                    </w:div>
                  </w:divsChild>
                </w:div>
                <w:div w:id="153231482">
                  <w:marLeft w:val="0"/>
                  <w:marRight w:val="0"/>
                  <w:marTop w:val="0"/>
                  <w:marBottom w:val="0"/>
                  <w:divBdr>
                    <w:top w:val="none" w:sz="0" w:space="0" w:color="auto"/>
                    <w:left w:val="none" w:sz="0" w:space="0" w:color="auto"/>
                    <w:bottom w:val="none" w:sz="0" w:space="0" w:color="auto"/>
                    <w:right w:val="none" w:sz="0" w:space="0" w:color="auto"/>
                  </w:divBdr>
                  <w:divsChild>
                    <w:div w:id="2123765064">
                      <w:marLeft w:val="0"/>
                      <w:marRight w:val="0"/>
                      <w:marTop w:val="0"/>
                      <w:marBottom w:val="0"/>
                      <w:divBdr>
                        <w:top w:val="none" w:sz="0" w:space="0" w:color="auto"/>
                        <w:left w:val="none" w:sz="0" w:space="0" w:color="auto"/>
                        <w:bottom w:val="none" w:sz="0" w:space="0" w:color="auto"/>
                        <w:right w:val="none" w:sz="0" w:space="0" w:color="auto"/>
                      </w:divBdr>
                    </w:div>
                  </w:divsChild>
                </w:div>
                <w:div w:id="865289227">
                  <w:marLeft w:val="0"/>
                  <w:marRight w:val="0"/>
                  <w:marTop w:val="0"/>
                  <w:marBottom w:val="0"/>
                  <w:divBdr>
                    <w:top w:val="none" w:sz="0" w:space="0" w:color="auto"/>
                    <w:left w:val="none" w:sz="0" w:space="0" w:color="auto"/>
                    <w:bottom w:val="none" w:sz="0" w:space="0" w:color="auto"/>
                    <w:right w:val="none" w:sz="0" w:space="0" w:color="auto"/>
                  </w:divBdr>
                  <w:divsChild>
                    <w:div w:id="81949749">
                      <w:marLeft w:val="0"/>
                      <w:marRight w:val="0"/>
                      <w:marTop w:val="0"/>
                      <w:marBottom w:val="0"/>
                      <w:divBdr>
                        <w:top w:val="none" w:sz="0" w:space="0" w:color="auto"/>
                        <w:left w:val="none" w:sz="0" w:space="0" w:color="auto"/>
                        <w:bottom w:val="none" w:sz="0" w:space="0" w:color="auto"/>
                        <w:right w:val="none" w:sz="0" w:space="0" w:color="auto"/>
                      </w:divBdr>
                    </w:div>
                  </w:divsChild>
                </w:div>
                <w:div w:id="786630053">
                  <w:marLeft w:val="0"/>
                  <w:marRight w:val="0"/>
                  <w:marTop w:val="0"/>
                  <w:marBottom w:val="0"/>
                  <w:divBdr>
                    <w:top w:val="none" w:sz="0" w:space="0" w:color="auto"/>
                    <w:left w:val="none" w:sz="0" w:space="0" w:color="auto"/>
                    <w:bottom w:val="none" w:sz="0" w:space="0" w:color="auto"/>
                    <w:right w:val="none" w:sz="0" w:space="0" w:color="auto"/>
                  </w:divBdr>
                  <w:divsChild>
                    <w:div w:id="2130197923">
                      <w:marLeft w:val="0"/>
                      <w:marRight w:val="0"/>
                      <w:marTop w:val="0"/>
                      <w:marBottom w:val="0"/>
                      <w:divBdr>
                        <w:top w:val="none" w:sz="0" w:space="0" w:color="auto"/>
                        <w:left w:val="none" w:sz="0" w:space="0" w:color="auto"/>
                        <w:bottom w:val="none" w:sz="0" w:space="0" w:color="auto"/>
                        <w:right w:val="none" w:sz="0" w:space="0" w:color="auto"/>
                      </w:divBdr>
                    </w:div>
                  </w:divsChild>
                </w:div>
                <w:div w:id="1803184889">
                  <w:marLeft w:val="0"/>
                  <w:marRight w:val="0"/>
                  <w:marTop w:val="0"/>
                  <w:marBottom w:val="0"/>
                  <w:divBdr>
                    <w:top w:val="none" w:sz="0" w:space="0" w:color="auto"/>
                    <w:left w:val="none" w:sz="0" w:space="0" w:color="auto"/>
                    <w:bottom w:val="none" w:sz="0" w:space="0" w:color="auto"/>
                    <w:right w:val="none" w:sz="0" w:space="0" w:color="auto"/>
                  </w:divBdr>
                  <w:divsChild>
                    <w:div w:id="527107439">
                      <w:marLeft w:val="0"/>
                      <w:marRight w:val="0"/>
                      <w:marTop w:val="0"/>
                      <w:marBottom w:val="0"/>
                      <w:divBdr>
                        <w:top w:val="none" w:sz="0" w:space="0" w:color="auto"/>
                        <w:left w:val="none" w:sz="0" w:space="0" w:color="auto"/>
                        <w:bottom w:val="none" w:sz="0" w:space="0" w:color="auto"/>
                        <w:right w:val="none" w:sz="0" w:space="0" w:color="auto"/>
                      </w:divBdr>
                    </w:div>
                  </w:divsChild>
                </w:div>
                <w:div w:id="1604148697">
                  <w:marLeft w:val="0"/>
                  <w:marRight w:val="0"/>
                  <w:marTop w:val="0"/>
                  <w:marBottom w:val="0"/>
                  <w:divBdr>
                    <w:top w:val="none" w:sz="0" w:space="0" w:color="auto"/>
                    <w:left w:val="none" w:sz="0" w:space="0" w:color="auto"/>
                    <w:bottom w:val="none" w:sz="0" w:space="0" w:color="auto"/>
                    <w:right w:val="none" w:sz="0" w:space="0" w:color="auto"/>
                  </w:divBdr>
                  <w:divsChild>
                    <w:div w:id="61880356">
                      <w:marLeft w:val="0"/>
                      <w:marRight w:val="0"/>
                      <w:marTop w:val="0"/>
                      <w:marBottom w:val="0"/>
                      <w:divBdr>
                        <w:top w:val="none" w:sz="0" w:space="0" w:color="auto"/>
                        <w:left w:val="none" w:sz="0" w:space="0" w:color="auto"/>
                        <w:bottom w:val="none" w:sz="0" w:space="0" w:color="auto"/>
                        <w:right w:val="none" w:sz="0" w:space="0" w:color="auto"/>
                      </w:divBdr>
                    </w:div>
                  </w:divsChild>
                </w:div>
                <w:div w:id="1592662763">
                  <w:marLeft w:val="0"/>
                  <w:marRight w:val="0"/>
                  <w:marTop w:val="0"/>
                  <w:marBottom w:val="0"/>
                  <w:divBdr>
                    <w:top w:val="none" w:sz="0" w:space="0" w:color="auto"/>
                    <w:left w:val="none" w:sz="0" w:space="0" w:color="auto"/>
                    <w:bottom w:val="none" w:sz="0" w:space="0" w:color="auto"/>
                    <w:right w:val="none" w:sz="0" w:space="0" w:color="auto"/>
                  </w:divBdr>
                  <w:divsChild>
                    <w:div w:id="47848773">
                      <w:marLeft w:val="0"/>
                      <w:marRight w:val="0"/>
                      <w:marTop w:val="0"/>
                      <w:marBottom w:val="0"/>
                      <w:divBdr>
                        <w:top w:val="none" w:sz="0" w:space="0" w:color="auto"/>
                        <w:left w:val="none" w:sz="0" w:space="0" w:color="auto"/>
                        <w:bottom w:val="none" w:sz="0" w:space="0" w:color="auto"/>
                        <w:right w:val="none" w:sz="0" w:space="0" w:color="auto"/>
                      </w:divBdr>
                    </w:div>
                  </w:divsChild>
                </w:div>
                <w:div w:id="2144695566">
                  <w:marLeft w:val="0"/>
                  <w:marRight w:val="0"/>
                  <w:marTop w:val="0"/>
                  <w:marBottom w:val="0"/>
                  <w:divBdr>
                    <w:top w:val="none" w:sz="0" w:space="0" w:color="auto"/>
                    <w:left w:val="none" w:sz="0" w:space="0" w:color="auto"/>
                    <w:bottom w:val="none" w:sz="0" w:space="0" w:color="auto"/>
                    <w:right w:val="none" w:sz="0" w:space="0" w:color="auto"/>
                  </w:divBdr>
                  <w:divsChild>
                    <w:div w:id="811406878">
                      <w:marLeft w:val="0"/>
                      <w:marRight w:val="0"/>
                      <w:marTop w:val="0"/>
                      <w:marBottom w:val="0"/>
                      <w:divBdr>
                        <w:top w:val="none" w:sz="0" w:space="0" w:color="auto"/>
                        <w:left w:val="none" w:sz="0" w:space="0" w:color="auto"/>
                        <w:bottom w:val="none" w:sz="0" w:space="0" w:color="auto"/>
                        <w:right w:val="none" w:sz="0" w:space="0" w:color="auto"/>
                      </w:divBdr>
                    </w:div>
                  </w:divsChild>
                </w:div>
                <w:div w:id="2110615697">
                  <w:marLeft w:val="0"/>
                  <w:marRight w:val="0"/>
                  <w:marTop w:val="0"/>
                  <w:marBottom w:val="0"/>
                  <w:divBdr>
                    <w:top w:val="none" w:sz="0" w:space="0" w:color="auto"/>
                    <w:left w:val="none" w:sz="0" w:space="0" w:color="auto"/>
                    <w:bottom w:val="none" w:sz="0" w:space="0" w:color="auto"/>
                    <w:right w:val="none" w:sz="0" w:space="0" w:color="auto"/>
                  </w:divBdr>
                  <w:divsChild>
                    <w:div w:id="1055859427">
                      <w:marLeft w:val="0"/>
                      <w:marRight w:val="0"/>
                      <w:marTop w:val="0"/>
                      <w:marBottom w:val="0"/>
                      <w:divBdr>
                        <w:top w:val="none" w:sz="0" w:space="0" w:color="auto"/>
                        <w:left w:val="none" w:sz="0" w:space="0" w:color="auto"/>
                        <w:bottom w:val="none" w:sz="0" w:space="0" w:color="auto"/>
                        <w:right w:val="none" w:sz="0" w:space="0" w:color="auto"/>
                      </w:divBdr>
                    </w:div>
                  </w:divsChild>
                </w:div>
                <w:div w:id="1476951664">
                  <w:marLeft w:val="0"/>
                  <w:marRight w:val="0"/>
                  <w:marTop w:val="0"/>
                  <w:marBottom w:val="0"/>
                  <w:divBdr>
                    <w:top w:val="none" w:sz="0" w:space="0" w:color="auto"/>
                    <w:left w:val="none" w:sz="0" w:space="0" w:color="auto"/>
                    <w:bottom w:val="none" w:sz="0" w:space="0" w:color="auto"/>
                    <w:right w:val="none" w:sz="0" w:space="0" w:color="auto"/>
                  </w:divBdr>
                  <w:divsChild>
                    <w:div w:id="404651046">
                      <w:marLeft w:val="0"/>
                      <w:marRight w:val="0"/>
                      <w:marTop w:val="0"/>
                      <w:marBottom w:val="0"/>
                      <w:divBdr>
                        <w:top w:val="none" w:sz="0" w:space="0" w:color="auto"/>
                        <w:left w:val="none" w:sz="0" w:space="0" w:color="auto"/>
                        <w:bottom w:val="none" w:sz="0" w:space="0" w:color="auto"/>
                        <w:right w:val="none" w:sz="0" w:space="0" w:color="auto"/>
                      </w:divBdr>
                    </w:div>
                  </w:divsChild>
                </w:div>
                <w:div w:id="139150812">
                  <w:marLeft w:val="0"/>
                  <w:marRight w:val="0"/>
                  <w:marTop w:val="0"/>
                  <w:marBottom w:val="0"/>
                  <w:divBdr>
                    <w:top w:val="none" w:sz="0" w:space="0" w:color="auto"/>
                    <w:left w:val="none" w:sz="0" w:space="0" w:color="auto"/>
                    <w:bottom w:val="none" w:sz="0" w:space="0" w:color="auto"/>
                    <w:right w:val="none" w:sz="0" w:space="0" w:color="auto"/>
                  </w:divBdr>
                  <w:divsChild>
                    <w:div w:id="1106772735">
                      <w:marLeft w:val="0"/>
                      <w:marRight w:val="0"/>
                      <w:marTop w:val="0"/>
                      <w:marBottom w:val="0"/>
                      <w:divBdr>
                        <w:top w:val="none" w:sz="0" w:space="0" w:color="auto"/>
                        <w:left w:val="none" w:sz="0" w:space="0" w:color="auto"/>
                        <w:bottom w:val="none" w:sz="0" w:space="0" w:color="auto"/>
                        <w:right w:val="none" w:sz="0" w:space="0" w:color="auto"/>
                      </w:divBdr>
                    </w:div>
                  </w:divsChild>
                </w:div>
                <w:div w:id="767118353">
                  <w:marLeft w:val="0"/>
                  <w:marRight w:val="0"/>
                  <w:marTop w:val="0"/>
                  <w:marBottom w:val="0"/>
                  <w:divBdr>
                    <w:top w:val="none" w:sz="0" w:space="0" w:color="auto"/>
                    <w:left w:val="none" w:sz="0" w:space="0" w:color="auto"/>
                    <w:bottom w:val="none" w:sz="0" w:space="0" w:color="auto"/>
                    <w:right w:val="none" w:sz="0" w:space="0" w:color="auto"/>
                  </w:divBdr>
                  <w:divsChild>
                    <w:div w:id="524712950">
                      <w:marLeft w:val="0"/>
                      <w:marRight w:val="0"/>
                      <w:marTop w:val="0"/>
                      <w:marBottom w:val="0"/>
                      <w:divBdr>
                        <w:top w:val="none" w:sz="0" w:space="0" w:color="auto"/>
                        <w:left w:val="none" w:sz="0" w:space="0" w:color="auto"/>
                        <w:bottom w:val="none" w:sz="0" w:space="0" w:color="auto"/>
                        <w:right w:val="none" w:sz="0" w:space="0" w:color="auto"/>
                      </w:divBdr>
                    </w:div>
                  </w:divsChild>
                </w:div>
                <w:div w:id="387651360">
                  <w:marLeft w:val="0"/>
                  <w:marRight w:val="0"/>
                  <w:marTop w:val="0"/>
                  <w:marBottom w:val="0"/>
                  <w:divBdr>
                    <w:top w:val="none" w:sz="0" w:space="0" w:color="auto"/>
                    <w:left w:val="none" w:sz="0" w:space="0" w:color="auto"/>
                    <w:bottom w:val="none" w:sz="0" w:space="0" w:color="auto"/>
                    <w:right w:val="none" w:sz="0" w:space="0" w:color="auto"/>
                  </w:divBdr>
                  <w:divsChild>
                    <w:div w:id="948048274">
                      <w:marLeft w:val="0"/>
                      <w:marRight w:val="0"/>
                      <w:marTop w:val="0"/>
                      <w:marBottom w:val="0"/>
                      <w:divBdr>
                        <w:top w:val="none" w:sz="0" w:space="0" w:color="auto"/>
                        <w:left w:val="none" w:sz="0" w:space="0" w:color="auto"/>
                        <w:bottom w:val="none" w:sz="0" w:space="0" w:color="auto"/>
                        <w:right w:val="none" w:sz="0" w:space="0" w:color="auto"/>
                      </w:divBdr>
                    </w:div>
                  </w:divsChild>
                </w:div>
                <w:div w:id="187181703">
                  <w:marLeft w:val="0"/>
                  <w:marRight w:val="0"/>
                  <w:marTop w:val="0"/>
                  <w:marBottom w:val="0"/>
                  <w:divBdr>
                    <w:top w:val="none" w:sz="0" w:space="0" w:color="auto"/>
                    <w:left w:val="none" w:sz="0" w:space="0" w:color="auto"/>
                    <w:bottom w:val="none" w:sz="0" w:space="0" w:color="auto"/>
                    <w:right w:val="none" w:sz="0" w:space="0" w:color="auto"/>
                  </w:divBdr>
                  <w:divsChild>
                    <w:div w:id="627900653">
                      <w:marLeft w:val="0"/>
                      <w:marRight w:val="0"/>
                      <w:marTop w:val="0"/>
                      <w:marBottom w:val="0"/>
                      <w:divBdr>
                        <w:top w:val="none" w:sz="0" w:space="0" w:color="auto"/>
                        <w:left w:val="none" w:sz="0" w:space="0" w:color="auto"/>
                        <w:bottom w:val="none" w:sz="0" w:space="0" w:color="auto"/>
                        <w:right w:val="none" w:sz="0" w:space="0" w:color="auto"/>
                      </w:divBdr>
                    </w:div>
                  </w:divsChild>
                </w:div>
                <w:div w:id="436609212">
                  <w:marLeft w:val="0"/>
                  <w:marRight w:val="0"/>
                  <w:marTop w:val="0"/>
                  <w:marBottom w:val="0"/>
                  <w:divBdr>
                    <w:top w:val="none" w:sz="0" w:space="0" w:color="auto"/>
                    <w:left w:val="none" w:sz="0" w:space="0" w:color="auto"/>
                    <w:bottom w:val="none" w:sz="0" w:space="0" w:color="auto"/>
                    <w:right w:val="none" w:sz="0" w:space="0" w:color="auto"/>
                  </w:divBdr>
                  <w:divsChild>
                    <w:div w:id="452141022">
                      <w:marLeft w:val="0"/>
                      <w:marRight w:val="0"/>
                      <w:marTop w:val="0"/>
                      <w:marBottom w:val="0"/>
                      <w:divBdr>
                        <w:top w:val="none" w:sz="0" w:space="0" w:color="auto"/>
                        <w:left w:val="none" w:sz="0" w:space="0" w:color="auto"/>
                        <w:bottom w:val="none" w:sz="0" w:space="0" w:color="auto"/>
                        <w:right w:val="none" w:sz="0" w:space="0" w:color="auto"/>
                      </w:divBdr>
                    </w:div>
                  </w:divsChild>
                </w:div>
                <w:div w:id="1343242317">
                  <w:marLeft w:val="0"/>
                  <w:marRight w:val="0"/>
                  <w:marTop w:val="0"/>
                  <w:marBottom w:val="0"/>
                  <w:divBdr>
                    <w:top w:val="none" w:sz="0" w:space="0" w:color="auto"/>
                    <w:left w:val="none" w:sz="0" w:space="0" w:color="auto"/>
                    <w:bottom w:val="none" w:sz="0" w:space="0" w:color="auto"/>
                    <w:right w:val="none" w:sz="0" w:space="0" w:color="auto"/>
                  </w:divBdr>
                  <w:divsChild>
                    <w:div w:id="1694381435">
                      <w:marLeft w:val="0"/>
                      <w:marRight w:val="0"/>
                      <w:marTop w:val="0"/>
                      <w:marBottom w:val="0"/>
                      <w:divBdr>
                        <w:top w:val="none" w:sz="0" w:space="0" w:color="auto"/>
                        <w:left w:val="none" w:sz="0" w:space="0" w:color="auto"/>
                        <w:bottom w:val="none" w:sz="0" w:space="0" w:color="auto"/>
                        <w:right w:val="none" w:sz="0" w:space="0" w:color="auto"/>
                      </w:divBdr>
                    </w:div>
                  </w:divsChild>
                </w:div>
                <w:div w:id="1773476014">
                  <w:marLeft w:val="0"/>
                  <w:marRight w:val="0"/>
                  <w:marTop w:val="0"/>
                  <w:marBottom w:val="0"/>
                  <w:divBdr>
                    <w:top w:val="none" w:sz="0" w:space="0" w:color="auto"/>
                    <w:left w:val="none" w:sz="0" w:space="0" w:color="auto"/>
                    <w:bottom w:val="none" w:sz="0" w:space="0" w:color="auto"/>
                    <w:right w:val="none" w:sz="0" w:space="0" w:color="auto"/>
                  </w:divBdr>
                  <w:divsChild>
                    <w:div w:id="1756627270">
                      <w:marLeft w:val="0"/>
                      <w:marRight w:val="0"/>
                      <w:marTop w:val="0"/>
                      <w:marBottom w:val="0"/>
                      <w:divBdr>
                        <w:top w:val="none" w:sz="0" w:space="0" w:color="auto"/>
                        <w:left w:val="none" w:sz="0" w:space="0" w:color="auto"/>
                        <w:bottom w:val="none" w:sz="0" w:space="0" w:color="auto"/>
                        <w:right w:val="none" w:sz="0" w:space="0" w:color="auto"/>
                      </w:divBdr>
                    </w:div>
                  </w:divsChild>
                </w:div>
                <w:div w:id="1415401030">
                  <w:marLeft w:val="0"/>
                  <w:marRight w:val="0"/>
                  <w:marTop w:val="0"/>
                  <w:marBottom w:val="0"/>
                  <w:divBdr>
                    <w:top w:val="none" w:sz="0" w:space="0" w:color="auto"/>
                    <w:left w:val="none" w:sz="0" w:space="0" w:color="auto"/>
                    <w:bottom w:val="none" w:sz="0" w:space="0" w:color="auto"/>
                    <w:right w:val="none" w:sz="0" w:space="0" w:color="auto"/>
                  </w:divBdr>
                  <w:divsChild>
                    <w:div w:id="1444616776">
                      <w:marLeft w:val="0"/>
                      <w:marRight w:val="0"/>
                      <w:marTop w:val="0"/>
                      <w:marBottom w:val="0"/>
                      <w:divBdr>
                        <w:top w:val="none" w:sz="0" w:space="0" w:color="auto"/>
                        <w:left w:val="none" w:sz="0" w:space="0" w:color="auto"/>
                        <w:bottom w:val="none" w:sz="0" w:space="0" w:color="auto"/>
                        <w:right w:val="none" w:sz="0" w:space="0" w:color="auto"/>
                      </w:divBdr>
                    </w:div>
                  </w:divsChild>
                </w:div>
                <w:div w:id="924343749">
                  <w:marLeft w:val="0"/>
                  <w:marRight w:val="0"/>
                  <w:marTop w:val="0"/>
                  <w:marBottom w:val="0"/>
                  <w:divBdr>
                    <w:top w:val="none" w:sz="0" w:space="0" w:color="auto"/>
                    <w:left w:val="none" w:sz="0" w:space="0" w:color="auto"/>
                    <w:bottom w:val="none" w:sz="0" w:space="0" w:color="auto"/>
                    <w:right w:val="none" w:sz="0" w:space="0" w:color="auto"/>
                  </w:divBdr>
                  <w:divsChild>
                    <w:div w:id="1874927086">
                      <w:marLeft w:val="0"/>
                      <w:marRight w:val="0"/>
                      <w:marTop w:val="0"/>
                      <w:marBottom w:val="0"/>
                      <w:divBdr>
                        <w:top w:val="none" w:sz="0" w:space="0" w:color="auto"/>
                        <w:left w:val="none" w:sz="0" w:space="0" w:color="auto"/>
                        <w:bottom w:val="none" w:sz="0" w:space="0" w:color="auto"/>
                        <w:right w:val="none" w:sz="0" w:space="0" w:color="auto"/>
                      </w:divBdr>
                    </w:div>
                  </w:divsChild>
                </w:div>
                <w:div w:id="495191185">
                  <w:marLeft w:val="0"/>
                  <w:marRight w:val="0"/>
                  <w:marTop w:val="0"/>
                  <w:marBottom w:val="0"/>
                  <w:divBdr>
                    <w:top w:val="none" w:sz="0" w:space="0" w:color="auto"/>
                    <w:left w:val="none" w:sz="0" w:space="0" w:color="auto"/>
                    <w:bottom w:val="none" w:sz="0" w:space="0" w:color="auto"/>
                    <w:right w:val="none" w:sz="0" w:space="0" w:color="auto"/>
                  </w:divBdr>
                  <w:divsChild>
                    <w:div w:id="1669093997">
                      <w:marLeft w:val="0"/>
                      <w:marRight w:val="0"/>
                      <w:marTop w:val="0"/>
                      <w:marBottom w:val="0"/>
                      <w:divBdr>
                        <w:top w:val="none" w:sz="0" w:space="0" w:color="auto"/>
                        <w:left w:val="none" w:sz="0" w:space="0" w:color="auto"/>
                        <w:bottom w:val="none" w:sz="0" w:space="0" w:color="auto"/>
                        <w:right w:val="none" w:sz="0" w:space="0" w:color="auto"/>
                      </w:divBdr>
                    </w:div>
                  </w:divsChild>
                </w:div>
                <w:div w:id="212927377">
                  <w:marLeft w:val="0"/>
                  <w:marRight w:val="0"/>
                  <w:marTop w:val="0"/>
                  <w:marBottom w:val="0"/>
                  <w:divBdr>
                    <w:top w:val="none" w:sz="0" w:space="0" w:color="auto"/>
                    <w:left w:val="none" w:sz="0" w:space="0" w:color="auto"/>
                    <w:bottom w:val="none" w:sz="0" w:space="0" w:color="auto"/>
                    <w:right w:val="none" w:sz="0" w:space="0" w:color="auto"/>
                  </w:divBdr>
                  <w:divsChild>
                    <w:div w:id="1214805291">
                      <w:marLeft w:val="0"/>
                      <w:marRight w:val="0"/>
                      <w:marTop w:val="0"/>
                      <w:marBottom w:val="0"/>
                      <w:divBdr>
                        <w:top w:val="none" w:sz="0" w:space="0" w:color="auto"/>
                        <w:left w:val="none" w:sz="0" w:space="0" w:color="auto"/>
                        <w:bottom w:val="none" w:sz="0" w:space="0" w:color="auto"/>
                        <w:right w:val="none" w:sz="0" w:space="0" w:color="auto"/>
                      </w:divBdr>
                    </w:div>
                  </w:divsChild>
                </w:div>
                <w:div w:id="1581133175">
                  <w:marLeft w:val="0"/>
                  <w:marRight w:val="0"/>
                  <w:marTop w:val="0"/>
                  <w:marBottom w:val="0"/>
                  <w:divBdr>
                    <w:top w:val="none" w:sz="0" w:space="0" w:color="auto"/>
                    <w:left w:val="none" w:sz="0" w:space="0" w:color="auto"/>
                    <w:bottom w:val="none" w:sz="0" w:space="0" w:color="auto"/>
                    <w:right w:val="none" w:sz="0" w:space="0" w:color="auto"/>
                  </w:divBdr>
                  <w:divsChild>
                    <w:div w:id="1539926116">
                      <w:marLeft w:val="0"/>
                      <w:marRight w:val="0"/>
                      <w:marTop w:val="0"/>
                      <w:marBottom w:val="0"/>
                      <w:divBdr>
                        <w:top w:val="none" w:sz="0" w:space="0" w:color="auto"/>
                        <w:left w:val="none" w:sz="0" w:space="0" w:color="auto"/>
                        <w:bottom w:val="none" w:sz="0" w:space="0" w:color="auto"/>
                        <w:right w:val="none" w:sz="0" w:space="0" w:color="auto"/>
                      </w:divBdr>
                    </w:div>
                  </w:divsChild>
                </w:div>
                <w:div w:id="1028872316">
                  <w:marLeft w:val="0"/>
                  <w:marRight w:val="0"/>
                  <w:marTop w:val="0"/>
                  <w:marBottom w:val="0"/>
                  <w:divBdr>
                    <w:top w:val="none" w:sz="0" w:space="0" w:color="auto"/>
                    <w:left w:val="none" w:sz="0" w:space="0" w:color="auto"/>
                    <w:bottom w:val="none" w:sz="0" w:space="0" w:color="auto"/>
                    <w:right w:val="none" w:sz="0" w:space="0" w:color="auto"/>
                  </w:divBdr>
                  <w:divsChild>
                    <w:div w:id="1375932695">
                      <w:marLeft w:val="0"/>
                      <w:marRight w:val="0"/>
                      <w:marTop w:val="0"/>
                      <w:marBottom w:val="0"/>
                      <w:divBdr>
                        <w:top w:val="none" w:sz="0" w:space="0" w:color="auto"/>
                        <w:left w:val="none" w:sz="0" w:space="0" w:color="auto"/>
                        <w:bottom w:val="none" w:sz="0" w:space="0" w:color="auto"/>
                        <w:right w:val="none" w:sz="0" w:space="0" w:color="auto"/>
                      </w:divBdr>
                    </w:div>
                  </w:divsChild>
                </w:div>
                <w:div w:id="717554367">
                  <w:marLeft w:val="0"/>
                  <w:marRight w:val="0"/>
                  <w:marTop w:val="0"/>
                  <w:marBottom w:val="0"/>
                  <w:divBdr>
                    <w:top w:val="none" w:sz="0" w:space="0" w:color="auto"/>
                    <w:left w:val="none" w:sz="0" w:space="0" w:color="auto"/>
                    <w:bottom w:val="none" w:sz="0" w:space="0" w:color="auto"/>
                    <w:right w:val="none" w:sz="0" w:space="0" w:color="auto"/>
                  </w:divBdr>
                  <w:divsChild>
                    <w:div w:id="696544905">
                      <w:marLeft w:val="0"/>
                      <w:marRight w:val="0"/>
                      <w:marTop w:val="0"/>
                      <w:marBottom w:val="0"/>
                      <w:divBdr>
                        <w:top w:val="none" w:sz="0" w:space="0" w:color="auto"/>
                        <w:left w:val="none" w:sz="0" w:space="0" w:color="auto"/>
                        <w:bottom w:val="none" w:sz="0" w:space="0" w:color="auto"/>
                        <w:right w:val="none" w:sz="0" w:space="0" w:color="auto"/>
                      </w:divBdr>
                    </w:div>
                  </w:divsChild>
                </w:div>
                <w:div w:id="359747946">
                  <w:marLeft w:val="0"/>
                  <w:marRight w:val="0"/>
                  <w:marTop w:val="0"/>
                  <w:marBottom w:val="0"/>
                  <w:divBdr>
                    <w:top w:val="none" w:sz="0" w:space="0" w:color="auto"/>
                    <w:left w:val="none" w:sz="0" w:space="0" w:color="auto"/>
                    <w:bottom w:val="none" w:sz="0" w:space="0" w:color="auto"/>
                    <w:right w:val="none" w:sz="0" w:space="0" w:color="auto"/>
                  </w:divBdr>
                  <w:divsChild>
                    <w:div w:id="1370373235">
                      <w:marLeft w:val="0"/>
                      <w:marRight w:val="0"/>
                      <w:marTop w:val="0"/>
                      <w:marBottom w:val="0"/>
                      <w:divBdr>
                        <w:top w:val="none" w:sz="0" w:space="0" w:color="auto"/>
                        <w:left w:val="none" w:sz="0" w:space="0" w:color="auto"/>
                        <w:bottom w:val="none" w:sz="0" w:space="0" w:color="auto"/>
                        <w:right w:val="none" w:sz="0" w:space="0" w:color="auto"/>
                      </w:divBdr>
                    </w:div>
                  </w:divsChild>
                </w:div>
                <w:div w:id="1095132817">
                  <w:marLeft w:val="0"/>
                  <w:marRight w:val="0"/>
                  <w:marTop w:val="0"/>
                  <w:marBottom w:val="0"/>
                  <w:divBdr>
                    <w:top w:val="none" w:sz="0" w:space="0" w:color="auto"/>
                    <w:left w:val="none" w:sz="0" w:space="0" w:color="auto"/>
                    <w:bottom w:val="none" w:sz="0" w:space="0" w:color="auto"/>
                    <w:right w:val="none" w:sz="0" w:space="0" w:color="auto"/>
                  </w:divBdr>
                  <w:divsChild>
                    <w:div w:id="1707363699">
                      <w:marLeft w:val="0"/>
                      <w:marRight w:val="0"/>
                      <w:marTop w:val="0"/>
                      <w:marBottom w:val="0"/>
                      <w:divBdr>
                        <w:top w:val="none" w:sz="0" w:space="0" w:color="auto"/>
                        <w:left w:val="none" w:sz="0" w:space="0" w:color="auto"/>
                        <w:bottom w:val="none" w:sz="0" w:space="0" w:color="auto"/>
                        <w:right w:val="none" w:sz="0" w:space="0" w:color="auto"/>
                      </w:divBdr>
                    </w:div>
                  </w:divsChild>
                </w:div>
                <w:div w:id="1187718839">
                  <w:marLeft w:val="0"/>
                  <w:marRight w:val="0"/>
                  <w:marTop w:val="0"/>
                  <w:marBottom w:val="0"/>
                  <w:divBdr>
                    <w:top w:val="none" w:sz="0" w:space="0" w:color="auto"/>
                    <w:left w:val="none" w:sz="0" w:space="0" w:color="auto"/>
                    <w:bottom w:val="none" w:sz="0" w:space="0" w:color="auto"/>
                    <w:right w:val="none" w:sz="0" w:space="0" w:color="auto"/>
                  </w:divBdr>
                  <w:divsChild>
                    <w:div w:id="1649281440">
                      <w:marLeft w:val="0"/>
                      <w:marRight w:val="0"/>
                      <w:marTop w:val="0"/>
                      <w:marBottom w:val="0"/>
                      <w:divBdr>
                        <w:top w:val="none" w:sz="0" w:space="0" w:color="auto"/>
                        <w:left w:val="none" w:sz="0" w:space="0" w:color="auto"/>
                        <w:bottom w:val="none" w:sz="0" w:space="0" w:color="auto"/>
                        <w:right w:val="none" w:sz="0" w:space="0" w:color="auto"/>
                      </w:divBdr>
                    </w:div>
                  </w:divsChild>
                </w:div>
                <w:div w:id="1032615053">
                  <w:marLeft w:val="0"/>
                  <w:marRight w:val="0"/>
                  <w:marTop w:val="0"/>
                  <w:marBottom w:val="0"/>
                  <w:divBdr>
                    <w:top w:val="none" w:sz="0" w:space="0" w:color="auto"/>
                    <w:left w:val="none" w:sz="0" w:space="0" w:color="auto"/>
                    <w:bottom w:val="none" w:sz="0" w:space="0" w:color="auto"/>
                    <w:right w:val="none" w:sz="0" w:space="0" w:color="auto"/>
                  </w:divBdr>
                  <w:divsChild>
                    <w:div w:id="1277757605">
                      <w:marLeft w:val="0"/>
                      <w:marRight w:val="0"/>
                      <w:marTop w:val="0"/>
                      <w:marBottom w:val="0"/>
                      <w:divBdr>
                        <w:top w:val="none" w:sz="0" w:space="0" w:color="auto"/>
                        <w:left w:val="none" w:sz="0" w:space="0" w:color="auto"/>
                        <w:bottom w:val="none" w:sz="0" w:space="0" w:color="auto"/>
                        <w:right w:val="none" w:sz="0" w:space="0" w:color="auto"/>
                      </w:divBdr>
                    </w:div>
                  </w:divsChild>
                </w:div>
                <w:div w:id="1339456958">
                  <w:marLeft w:val="0"/>
                  <w:marRight w:val="0"/>
                  <w:marTop w:val="0"/>
                  <w:marBottom w:val="0"/>
                  <w:divBdr>
                    <w:top w:val="none" w:sz="0" w:space="0" w:color="auto"/>
                    <w:left w:val="none" w:sz="0" w:space="0" w:color="auto"/>
                    <w:bottom w:val="none" w:sz="0" w:space="0" w:color="auto"/>
                    <w:right w:val="none" w:sz="0" w:space="0" w:color="auto"/>
                  </w:divBdr>
                  <w:divsChild>
                    <w:div w:id="2006545995">
                      <w:marLeft w:val="0"/>
                      <w:marRight w:val="0"/>
                      <w:marTop w:val="0"/>
                      <w:marBottom w:val="0"/>
                      <w:divBdr>
                        <w:top w:val="none" w:sz="0" w:space="0" w:color="auto"/>
                        <w:left w:val="none" w:sz="0" w:space="0" w:color="auto"/>
                        <w:bottom w:val="none" w:sz="0" w:space="0" w:color="auto"/>
                        <w:right w:val="none" w:sz="0" w:space="0" w:color="auto"/>
                      </w:divBdr>
                    </w:div>
                  </w:divsChild>
                </w:div>
                <w:div w:id="1704287163">
                  <w:marLeft w:val="0"/>
                  <w:marRight w:val="0"/>
                  <w:marTop w:val="0"/>
                  <w:marBottom w:val="0"/>
                  <w:divBdr>
                    <w:top w:val="none" w:sz="0" w:space="0" w:color="auto"/>
                    <w:left w:val="none" w:sz="0" w:space="0" w:color="auto"/>
                    <w:bottom w:val="none" w:sz="0" w:space="0" w:color="auto"/>
                    <w:right w:val="none" w:sz="0" w:space="0" w:color="auto"/>
                  </w:divBdr>
                  <w:divsChild>
                    <w:div w:id="567613114">
                      <w:marLeft w:val="0"/>
                      <w:marRight w:val="0"/>
                      <w:marTop w:val="0"/>
                      <w:marBottom w:val="0"/>
                      <w:divBdr>
                        <w:top w:val="none" w:sz="0" w:space="0" w:color="auto"/>
                        <w:left w:val="none" w:sz="0" w:space="0" w:color="auto"/>
                        <w:bottom w:val="none" w:sz="0" w:space="0" w:color="auto"/>
                        <w:right w:val="none" w:sz="0" w:space="0" w:color="auto"/>
                      </w:divBdr>
                    </w:div>
                  </w:divsChild>
                </w:div>
                <w:div w:id="1356730469">
                  <w:marLeft w:val="0"/>
                  <w:marRight w:val="0"/>
                  <w:marTop w:val="0"/>
                  <w:marBottom w:val="0"/>
                  <w:divBdr>
                    <w:top w:val="none" w:sz="0" w:space="0" w:color="auto"/>
                    <w:left w:val="none" w:sz="0" w:space="0" w:color="auto"/>
                    <w:bottom w:val="none" w:sz="0" w:space="0" w:color="auto"/>
                    <w:right w:val="none" w:sz="0" w:space="0" w:color="auto"/>
                  </w:divBdr>
                  <w:divsChild>
                    <w:div w:id="1165244499">
                      <w:marLeft w:val="0"/>
                      <w:marRight w:val="0"/>
                      <w:marTop w:val="0"/>
                      <w:marBottom w:val="0"/>
                      <w:divBdr>
                        <w:top w:val="none" w:sz="0" w:space="0" w:color="auto"/>
                        <w:left w:val="none" w:sz="0" w:space="0" w:color="auto"/>
                        <w:bottom w:val="none" w:sz="0" w:space="0" w:color="auto"/>
                        <w:right w:val="none" w:sz="0" w:space="0" w:color="auto"/>
                      </w:divBdr>
                    </w:div>
                  </w:divsChild>
                </w:div>
                <w:div w:id="1965697785">
                  <w:marLeft w:val="0"/>
                  <w:marRight w:val="0"/>
                  <w:marTop w:val="0"/>
                  <w:marBottom w:val="0"/>
                  <w:divBdr>
                    <w:top w:val="none" w:sz="0" w:space="0" w:color="auto"/>
                    <w:left w:val="none" w:sz="0" w:space="0" w:color="auto"/>
                    <w:bottom w:val="none" w:sz="0" w:space="0" w:color="auto"/>
                    <w:right w:val="none" w:sz="0" w:space="0" w:color="auto"/>
                  </w:divBdr>
                  <w:divsChild>
                    <w:div w:id="2113431389">
                      <w:marLeft w:val="0"/>
                      <w:marRight w:val="0"/>
                      <w:marTop w:val="0"/>
                      <w:marBottom w:val="0"/>
                      <w:divBdr>
                        <w:top w:val="none" w:sz="0" w:space="0" w:color="auto"/>
                        <w:left w:val="none" w:sz="0" w:space="0" w:color="auto"/>
                        <w:bottom w:val="none" w:sz="0" w:space="0" w:color="auto"/>
                        <w:right w:val="none" w:sz="0" w:space="0" w:color="auto"/>
                      </w:divBdr>
                    </w:div>
                  </w:divsChild>
                </w:div>
                <w:div w:id="1405446341">
                  <w:marLeft w:val="0"/>
                  <w:marRight w:val="0"/>
                  <w:marTop w:val="0"/>
                  <w:marBottom w:val="0"/>
                  <w:divBdr>
                    <w:top w:val="none" w:sz="0" w:space="0" w:color="auto"/>
                    <w:left w:val="none" w:sz="0" w:space="0" w:color="auto"/>
                    <w:bottom w:val="none" w:sz="0" w:space="0" w:color="auto"/>
                    <w:right w:val="none" w:sz="0" w:space="0" w:color="auto"/>
                  </w:divBdr>
                  <w:divsChild>
                    <w:div w:id="402990745">
                      <w:marLeft w:val="0"/>
                      <w:marRight w:val="0"/>
                      <w:marTop w:val="0"/>
                      <w:marBottom w:val="0"/>
                      <w:divBdr>
                        <w:top w:val="none" w:sz="0" w:space="0" w:color="auto"/>
                        <w:left w:val="none" w:sz="0" w:space="0" w:color="auto"/>
                        <w:bottom w:val="none" w:sz="0" w:space="0" w:color="auto"/>
                        <w:right w:val="none" w:sz="0" w:space="0" w:color="auto"/>
                      </w:divBdr>
                    </w:div>
                  </w:divsChild>
                </w:div>
                <w:div w:id="1989436516">
                  <w:marLeft w:val="0"/>
                  <w:marRight w:val="0"/>
                  <w:marTop w:val="0"/>
                  <w:marBottom w:val="0"/>
                  <w:divBdr>
                    <w:top w:val="none" w:sz="0" w:space="0" w:color="auto"/>
                    <w:left w:val="none" w:sz="0" w:space="0" w:color="auto"/>
                    <w:bottom w:val="none" w:sz="0" w:space="0" w:color="auto"/>
                    <w:right w:val="none" w:sz="0" w:space="0" w:color="auto"/>
                  </w:divBdr>
                  <w:divsChild>
                    <w:div w:id="2093575849">
                      <w:marLeft w:val="0"/>
                      <w:marRight w:val="0"/>
                      <w:marTop w:val="0"/>
                      <w:marBottom w:val="0"/>
                      <w:divBdr>
                        <w:top w:val="none" w:sz="0" w:space="0" w:color="auto"/>
                        <w:left w:val="none" w:sz="0" w:space="0" w:color="auto"/>
                        <w:bottom w:val="none" w:sz="0" w:space="0" w:color="auto"/>
                        <w:right w:val="none" w:sz="0" w:space="0" w:color="auto"/>
                      </w:divBdr>
                    </w:div>
                  </w:divsChild>
                </w:div>
                <w:div w:id="1087921114">
                  <w:marLeft w:val="0"/>
                  <w:marRight w:val="0"/>
                  <w:marTop w:val="0"/>
                  <w:marBottom w:val="0"/>
                  <w:divBdr>
                    <w:top w:val="none" w:sz="0" w:space="0" w:color="auto"/>
                    <w:left w:val="none" w:sz="0" w:space="0" w:color="auto"/>
                    <w:bottom w:val="none" w:sz="0" w:space="0" w:color="auto"/>
                    <w:right w:val="none" w:sz="0" w:space="0" w:color="auto"/>
                  </w:divBdr>
                  <w:divsChild>
                    <w:div w:id="197690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653244">
          <w:marLeft w:val="0"/>
          <w:marRight w:val="0"/>
          <w:marTop w:val="0"/>
          <w:marBottom w:val="0"/>
          <w:divBdr>
            <w:top w:val="none" w:sz="0" w:space="0" w:color="auto"/>
            <w:left w:val="none" w:sz="0" w:space="0" w:color="auto"/>
            <w:bottom w:val="none" w:sz="0" w:space="0" w:color="auto"/>
            <w:right w:val="none" w:sz="0" w:space="0" w:color="auto"/>
          </w:divBdr>
          <w:divsChild>
            <w:div w:id="1710479">
              <w:marLeft w:val="0"/>
              <w:marRight w:val="0"/>
              <w:marTop w:val="0"/>
              <w:marBottom w:val="0"/>
              <w:divBdr>
                <w:top w:val="none" w:sz="0" w:space="0" w:color="auto"/>
                <w:left w:val="none" w:sz="0" w:space="0" w:color="auto"/>
                <w:bottom w:val="none" w:sz="0" w:space="0" w:color="auto"/>
                <w:right w:val="none" w:sz="0" w:space="0" w:color="auto"/>
              </w:divBdr>
            </w:div>
            <w:div w:id="650066472">
              <w:marLeft w:val="0"/>
              <w:marRight w:val="0"/>
              <w:marTop w:val="0"/>
              <w:marBottom w:val="0"/>
              <w:divBdr>
                <w:top w:val="none" w:sz="0" w:space="0" w:color="auto"/>
                <w:left w:val="none" w:sz="0" w:space="0" w:color="auto"/>
                <w:bottom w:val="none" w:sz="0" w:space="0" w:color="auto"/>
                <w:right w:val="none" w:sz="0" w:space="0" w:color="auto"/>
              </w:divBdr>
            </w:div>
            <w:div w:id="971053829">
              <w:marLeft w:val="0"/>
              <w:marRight w:val="0"/>
              <w:marTop w:val="0"/>
              <w:marBottom w:val="0"/>
              <w:divBdr>
                <w:top w:val="none" w:sz="0" w:space="0" w:color="auto"/>
                <w:left w:val="none" w:sz="0" w:space="0" w:color="auto"/>
                <w:bottom w:val="none" w:sz="0" w:space="0" w:color="auto"/>
                <w:right w:val="none" w:sz="0" w:space="0" w:color="auto"/>
              </w:divBdr>
            </w:div>
            <w:div w:id="206798559">
              <w:marLeft w:val="0"/>
              <w:marRight w:val="0"/>
              <w:marTop w:val="0"/>
              <w:marBottom w:val="0"/>
              <w:divBdr>
                <w:top w:val="none" w:sz="0" w:space="0" w:color="auto"/>
                <w:left w:val="none" w:sz="0" w:space="0" w:color="auto"/>
                <w:bottom w:val="none" w:sz="0" w:space="0" w:color="auto"/>
                <w:right w:val="none" w:sz="0" w:space="0" w:color="auto"/>
              </w:divBdr>
            </w:div>
          </w:divsChild>
        </w:div>
        <w:div w:id="794980952">
          <w:marLeft w:val="0"/>
          <w:marRight w:val="0"/>
          <w:marTop w:val="0"/>
          <w:marBottom w:val="0"/>
          <w:divBdr>
            <w:top w:val="none" w:sz="0" w:space="0" w:color="auto"/>
            <w:left w:val="none" w:sz="0" w:space="0" w:color="auto"/>
            <w:bottom w:val="none" w:sz="0" w:space="0" w:color="auto"/>
            <w:right w:val="none" w:sz="0" w:space="0" w:color="auto"/>
          </w:divBdr>
          <w:divsChild>
            <w:div w:id="747121465">
              <w:marLeft w:val="-75"/>
              <w:marRight w:val="0"/>
              <w:marTop w:val="30"/>
              <w:marBottom w:val="30"/>
              <w:divBdr>
                <w:top w:val="none" w:sz="0" w:space="0" w:color="auto"/>
                <w:left w:val="none" w:sz="0" w:space="0" w:color="auto"/>
                <w:bottom w:val="none" w:sz="0" w:space="0" w:color="auto"/>
                <w:right w:val="none" w:sz="0" w:space="0" w:color="auto"/>
              </w:divBdr>
              <w:divsChild>
                <w:div w:id="944650737">
                  <w:marLeft w:val="0"/>
                  <w:marRight w:val="0"/>
                  <w:marTop w:val="0"/>
                  <w:marBottom w:val="0"/>
                  <w:divBdr>
                    <w:top w:val="none" w:sz="0" w:space="0" w:color="auto"/>
                    <w:left w:val="none" w:sz="0" w:space="0" w:color="auto"/>
                    <w:bottom w:val="none" w:sz="0" w:space="0" w:color="auto"/>
                    <w:right w:val="none" w:sz="0" w:space="0" w:color="auto"/>
                  </w:divBdr>
                  <w:divsChild>
                    <w:div w:id="47455259">
                      <w:marLeft w:val="0"/>
                      <w:marRight w:val="0"/>
                      <w:marTop w:val="0"/>
                      <w:marBottom w:val="0"/>
                      <w:divBdr>
                        <w:top w:val="none" w:sz="0" w:space="0" w:color="auto"/>
                        <w:left w:val="none" w:sz="0" w:space="0" w:color="auto"/>
                        <w:bottom w:val="none" w:sz="0" w:space="0" w:color="auto"/>
                        <w:right w:val="none" w:sz="0" w:space="0" w:color="auto"/>
                      </w:divBdr>
                    </w:div>
                  </w:divsChild>
                </w:div>
                <w:div w:id="1236166166">
                  <w:marLeft w:val="0"/>
                  <w:marRight w:val="0"/>
                  <w:marTop w:val="0"/>
                  <w:marBottom w:val="0"/>
                  <w:divBdr>
                    <w:top w:val="none" w:sz="0" w:space="0" w:color="auto"/>
                    <w:left w:val="none" w:sz="0" w:space="0" w:color="auto"/>
                    <w:bottom w:val="none" w:sz="0" w:space="0" w:color="auto"/>
                    <w:right w:val="none" w:sz="0" w:space="0" w:color="auto"/>
                  </w:divBdr>
                  <w:divsChild>
                    <w:div w:id="2082748839">
                      <w:marLeft w:val="0"/>
                      <w:marRight w:val="0"/>
                      <w:marTop w:val="0"/>
                      <w:marBottom w:val="0"/>
                      <w:divBdr>
                        <w:top w:val="none" w:sz="0" w:space="0" w:color="auto"/>
                        <w:left w:val="none" w:sz="0" w:space="0" w:color="auto"/>
                        <w:bottom w:val="none" w:sz="0" w:space="0" w:color="auto"/>
                        <w:right w:val="none" w:sz="0" w:space="0" w:color="auto"/>
                      </w:divBdr>
                    </w:div>
                  </w:divsChild>
                </w:div>
                <w:div w:id="1314674728">
                  <w:marLeft w:val="0"/>
                  <w:marRight w:val="0"/>
                  <w:marTop w:val="0"/>
                  <w:marBottom w:val="0"/>
                  <w:divBdr>
                    <w:top w:val="none" w:sz="0" w:space="0" w:color="auto"/>
                    <w:left w:val="none" w:sz="0" w:space="0" w:color="auto"/>
                    <w:bottom w:val="none" w:sz="0" w:space="0" w:color="auto"/>
                    <w:right w:val="none" w:sz="0" w:space="0" w:color="auto"/>
                  </w:divBdr>
                  <w:divsChild>
                    <w:div w:id="265701957">
                      <w:marLeft w:val="0"/>
                      <w:marRight w:val="0"/>
                      <w:marTop w:val="0"/>
                      <w:marBottom w:val="0"/>
                      <w:divBdr>
                        <w:top w:val="none" w:sz="0" w:space="0" w:color="auto"/>
                        <w:left w:val="none" w:sz="0" w:space="0" w:color="auto"/>
                        <w:bottom w:val="none" w:sz="0" w:space="0" w:color="auto"/>
                        <w:right w:val="none" w:sz="0" w:space="0" w:color="auto"/>
                      </w:divBdr>
                    </w:div>
                  </w:divsChild>
                </w:div>
                <w:div w:id="632448889">
                  <w:marLeft w:val="0"/>
                  <w:marRight w:val="0"/>
                  <w:marTop w:val="0"/>
                  <w:marBottom w:val="0"/>
                  <w:divBdr>
                    <w:top w:val="none" w:sz="0" w:space="0" w:color="auto"/>
                    <w:left w:val="none" w:sz="0" w:space="0" w:color="auto"/>
                    <w:bottom w:val="none" w:sz="0" w:space="0" w:color="auto"/>
                    <w:right w:val="none" w:sz="0" w:space="0" w:color="auto"/>
                  </w:divBdr>
                  <w:divsChild>
                    <w:div w:id="227041011">
                      <w:marLeft w:val="0"/>
                      <w:marRight w:val="0"/>
                      <w:marTop w:val="0"/>
                      <w:marBottom w:val="0"/>
                      <w:divBdr>
                        <w:top w:val="none" w:sz="0" w:space="0" w:color="auto"/>
                        <w:left w:val="none" w:sz="0" w:space="0" w:color="auto"/>
                        <w:bottom w:val="none" w:sz="0" w:space="0" w:color="auto"/>
                        <w:right w:val="none" w:sz="0" w:space="0" w:color="auto"/>
                      </w:divBdr>
                    </w:div>
                  </w:divsChild>
                </w:div>
                <w:div w:id="965895483">
                  <w:marLeft w:val="0"/>
                  <w:marRight w:val="0"/>
                  <w:marTop w:val="0"/>
                  <w:marBottom w:val="0"/>
                  <w:divBdr>
                    <w:top w:val="none" w:sz="0" w:space="0" w:color="auto"/>
                    <w:left w:val="none" w:sz="0" w:space="0" w:color="auto"/>
                    <w:bottom w:val="none" w:sz="0" w:space="0" w:color="auto"/>
                    <w:right w:val="none" w:sz="0" w:space="0" w:color="auto"/>
                  </w:divBdr>
                  <w:divsChild>
                    <w:div w:id="925000666">
                      <w:marLeft w:val="0"/>
                      <w:marRight w:val="0"/>
                      <w:marTop w:val="0"/>
                      <w:marBottom w:val="0"/>
                      <w:divBdr>
                        <w:top w:val="none" w:sz="0" w:space="0" w:color="auto"/>
                        <w:left w:val="none" w:sz="0" w:space="0" w:color="auto"/>
                        <w:bottom w:val="none" w:sz="0" w:space="0" w:color="auto"/>
                        <w:right w:val="none" w:sz="0" w:space="0" w:color="auto"/>
                      </w:divBdr>
                    </w:div>
                  </w:divsChild>
                </w:div>
                <w:div w:id="615210722">
                  <w:marLeft w:val="0"/>
                  <w:marRight w:val="0"/>
                  <w:marTop w:val="0"/>
                  <w:marBottom w:val="0"/>
                  <w:divBdr>
                    <w:top w:val="none" w:sz="0" w:space="0" w:color="auto"/>
                    <w:left w:val="none" w:sz="0" w:space="0" w:color="auto"/>
                    <w:bottom w:val="none" w:sz="0" w:space="0" w:color="auto"/>
                    <w:right w:val="none" w:sz="0" w:space="0" w:color="auto"/>
                  </w:divBdr>
                  <w:divsChild>
                    <w:div w:id="549414146">
                      <w:marLeft w:val="0"/>
                      <w:marRight w:val="0"/>
                      <w:marTop w:val="0"/>
                      <w:marBottom w:val="0"/>
                      <w:divBdr>
                        <w:top w:val="none" w:sz="0" w:space="0" w:color="auto"/>
                        <w:left w:val="none" w:sz="0" w:space="0" w:color="auto"/>
                        <w:bottom w:val="none" w:sz="0" w:space="0" w:color="auto"/>
                        <w:right w:val="none" w:sz="0" w:space="0" w:color="auto"/>
                      </w:divBdr>
                    </w:div>
                  </w:divsChild>
                </w:div>
                <w:div w:id="496724718">
                  <w:marLeft w:val="0"/>
                  <w:marRight w:val="0"/>
                  <w:marTop w:val="0"/>
                  <w:marBottom w:val="0"/>
                  <w:divBdr>
                    <w:top w:val="none" w:sz="0" w:space="0" w:color="auto"/>
                    <w:left w:val="none" w:sz="0" w:space="0" w:color="auto"/>
                    <w:bottom w:val="none" w:sz="0" w:space="0" w:color="auto"/>
                    <w:right w:val="none" w:sz="0" w:space="0" w:color="auto"/>
                  </w:divBdr>
                  <w:divsChild>
                    <w:div w:id="507402257">
                      <w:marLeft w:val="0"/>
                      <w:marRight w:val="0"/>
                      <w:marTop w:val="0"/>
                      <w:marBottom w:val="0"/>
                      <w:divBdr>
                        <w:top w:val="none" w:sz="0" w:space="0" w:color="auto"/>
                        <w:left w:val="none" w:sz="0" w:space="0" w:color="auto"/>
                        <w:bottom w:val="none" w:sz="0" w:space="0" w:color="auto"/>
                        <w:right w:val="none" w:sz="0" w:space="0" w:color="auto"/>
                      </w:divBdr>
                    </w:div>
                  </w:divsChild>
                </w:div>
                <w:div w:id="1121996373">
                  <w:marLeft w:val="0"/>
                  <w:marRight w:val="0"/>
                  <w:marTop w:val="0"/>
                  <w:marBottom w:val="0"/>
                  <w:divBdr>
                    <w:top w:val="none" w:sz="0" w:space="0" w:color="auto"/>
                    <w:left w:val="none" w:sz="0" w:space="0" w:color="auto"/>
                    <w:bottom w:val="none" w:sz="0" w:space="0" w:color="auto"/>
                    <w:right w:val="none" w:sz="0" w:space="0" w:color="auto"/>
                  </w:divBdr>
                  <w:divsChild>
                    <w:div w:id="1737314124">
                      <w:marLeft w:val="0"/>
                      <w:marRight w:val="0"/>
                      <w:marTop w:val="0"/>
                      <w:marBottom w:val="0"/>
                      <w:divBdr>
                        <w:top w:val="none" w:sz="0" w:space="0" w:color="auto"/>
                        <w:left w:val="none" w:sz="0" w:space="0" w:color="auto"/>
                        <w:bottom w:val="none" w:sz="0" w:space="0" w:color="auto"/>
                        <w:right w:val="none" w:sz="0" w:space="0" w:color="auto"/>
                      </w:divBdr>
                    </w:div>
                  </w:divsChild>
                </w:div>
                <w:div w:id="2145853775">
                  <w:marLeft w:val="0"/>
                  <w:marRight w:val="0"/>
                  <w:marTop w:val="0"/>
                  <w:marBottom w:val="0"/>
                  <w:divBdr>
                    <w:top w:val="none" w:sz="0" w:space="0" w:color="auto"/>
                    <w:left w:val="none" w:sz="0" w:space="0" w:color="auto"/>
                    <w:bottom w:val="none" w:sz="0" w:space="0" w:color="auto"/>
                    <w:right w:val="none" w:sz="0" w:space="0" w:color="auto"/>
                  </w:divBdr>
                  <w:divsChild>
                    <w:div w:id="597522460">
                      <w:marLeft w:val="0"/>
                      <w:marRight w:val="0"/>
                      <w:marTop w:val="0"/>
                      <w:marBottom w:val="0"/>
                      <w:divBdr>
                        <w:top w:val="none" w:sz="0" w:space="0" w:color="auto"/>
                        <w:left w:val="none" w:sz="0" w:space="0" w:color="auto"/>
                        <w:bottom w:val="none" w:sz="0" w:space="0" w:color="auto"/>
                        <w:right w:val="none" w:sz="0" w:space="0" w:color="auto"/>
                      </w:divBdr>
                    </w:div>
                  </w:divsChild>
                </w:div>
                <w:div w:id="553541017">
                  <w:marLeft w:val="0"/>
                  <w:marRight w:val="0"/>
                  <w:marTop w:val="0"/>
                  <w:marBottom w:val="0"/>
                  <w:divBdr>
                    <w:top w:val="none" w:sz="0" w:space="0" w:color="auto"/>
                    <w:left w:val="none" w:sz="0" w:space="0" w:color="auto"/>
                    <w:bottom w:val="none" w:sz="0" w:space="0" w:color="auto"/>
                    <w:right w:val="none" w:sz="0" w:space="0" w:color="auto"/>
                  </w:divBdr>
                  <w:divsChild>
                    <w:div w:id="1742294833">
                      <w:marLeft w:val="0"/>
                      <w:marRight w:val="0"/>
                      <w:marTop w:val="0"/>
                      <w:marBottom w:val="0"/>
                      <w:divBdr>
                        <w:top w:val="none" w:sz="0" w:space="0" w:color="auto"/>
                        <w:left w:val="none" w:sz="0" w:space="0" w:color="auto"/>
                        <w:bottom w:val="none" w:sz="0" w:space="0" w:color="auto"/>
                        <w:right w:val="none" w:sz="0" w:space="0" w:color="auto"/>
                      </w:divBdr>
                    </w:div>
                  </w:divsChild>
                </w:div>
                <w:div w:id="1753238088">
                  <w:marLeft w:val="0"/>
                  <w:marRight w:val="0"/>
                  <w:marTop w:val="0"/>
                  <w:marBottom w:val="0"/>
                  <w:divBdr>
                    <w:top w:val="none" w:sz="0" w:space="0" w:color="auto"/>
                    <w:left w:val="none" w:sz="0" w:space="0" w:color="auto"/>
                    <w:bottom w:val="none" w:sz="0" w:space="0" w:color="auto"/>
                    <w:right w:val="none" w:sz="0" w:space="0" w:color="auto"/>
                  </w:divBdr>
                  <w:divsChild>
                    <w:div w:id="1484659239">
                      <w:marLeft w:val="0"/>
                      <w:marRight w:val="0"/>
                      <w:marTop w:val="0"/>
                      <w:marBottom w:val="0"/>
                      <w:divBdr>
                        <w:top w:val="none" w:sz="0" w:space="0" w:color="auto"/>
                        <w:left w:val="none" w:sz="0" w:space="0" w:color="auto"/>
                        <w:bottom w:val="none" w:sz="0" w:space="0" w:color="auto"/>
                        <w:right w:val="none" w:sz="0" w:space="0" w:color="auto"/>
                      </w:divBdr>
                    </w:div>
                  </w:divsChild>
                </w:div>
                <w:div w:id="1726100028">
                  <w:marLeft w:val="0"/>
                  <w:marRight w:val="0"/>
                  <w:marTop w:val="0"/>
                  <w:marBottom w:val="0"/>
                  <w:divBdr>
                    <w:top w:val="none" w:sz="0" w:space="0" w:color="auto"/>
                    <w:left w:val="none" w:sz="0" w:space="0" w:color="auto"/>
                    <w:bottom w:val="none" w:sz="0" w:space="0" w:color="auto"/>
                    <w:right w:val="none" w:sz="0" w:space="0" w:color="auto"/>
                  </w:divBdr>
                  <w:divsChild>
                    <w:div w:id="1178159499">
                      <w:marLeft w:val="0"/>
                      <w:marRight w:val="0"/>
                      <w:marTop w:val="0"/>
                      <w:marBottom w:val="0"/>
                      <w:divBdr>
                        <w:top w:val="none" w:sz="0" w:space="0" w:color="auto"/>
                        <w:left w:val="none" w:sz="0" w:space="0" w:color="auto"/>
                        <w:bottom w:val="none" w:sz="0" w:space="0" w:color="auto"/>
                        <w:right w:val="none" w:sz="0" w:space="0" w:color="auto"/>
                      </w:divBdr>
                    </w:div>
                  </w:divsChild>
                </w:div>
                <w:div w:id="913703798">
                  <w:marLeft w:val="0"/>
                  <w:marRight w:val="0"/>
                  <w:marTop w:val="0"/>
                  <w:marBottom w:val="0"/>
                  <w:divBdr>
                    <w:top w:val="none" w:sz="0" w:space="0" w:color="auto"/>
                    <w:left w:val="none" w:sz="0" w:space="0" w:color="auto"/>
                    <w:bottom w:val="none" w:sz="0" w:space="0" w:color="auto"/>
                    <w:right w:val="none" w:sz="0" w:space="0" w:color="auto"/>
                  </w:divBdr>
                  <w:divsChild>
                    <w:div w:id="771583545">
                      <w:marLeft w:val="0"/>
                      <w:marRight w:val="0"/>
                      <w:marTop w:val="0"/>
                      <w:marBottom w:val="0"/>
                      <w:divBdr>
                        <w:top w:val="none" w:sz="0" w:space="0" w:color="auto"/>
                        <w:left w:val="none" w:sz="0" w:space="0" w:color="auto"/>
                        <w:bottom w:val="none" w:sz="0" w:space="0" w:color="auto"/>
                        <w:right w:val="none" w:sz="0" w:space="0" w:color="auto"/>
                      </w:divBdr>
                    </w:div>
                  </w:divsChild>
                </w:div>
                <w:div w:id="1033842554">
                  <w:marLeft w:val="0"/>
                  <w:marRight w:val="0"/>
                  <w:marTop w:val="0"/>
                  <w:marBottom w:val="0"/>
                  <w:divBdr>
                    <w:top w:val="none" w:sz="0" w:space="0" w:color="auto"/>
                    <w:left w:val="none" w:sz="0" w:space="0" w:color="auto"/>
                    <w:bottom w:val="none" w:sz="0" w:space="0" w:color="auto"/>
                    <w:right w:val="none" w:sz="0" w:space="0" w:color="auto"/>
                  </w:divBdr>
                  <w:divsChild>
                    <w:div w:id="1124039253">
                      <w:marLeft w:val="0"/>
                      <w:marRight w:val="0"/>
                      <w:marTop w:val="0"/>
                      <w:marBottom w:val="0"/>
                      <w:divBdr>
                        <w:top w:val="none" w:sz="0" w:space="0" w:color="auto"/>
                        <w:left w:val="none" w:sz="0" w:space="0" w:color="auto"/>
                        <w:bottom w:val="none" w:sz="0" w:space="0" w:color="auto"/>
                        <w:right w:val="none" w:sz="0" w:space="0" w:color="auto"/>
                      </w:divBdr>
                    </w:div>
                  </w:divsChild>
                </w:div>
                <w:div w:id="1129127239">
                  <w:marLeft w:val="0"/>
                  <w:marRight w:val="0"/>
                  <w:marTop w:val="0"/>
                  <w:marBottom w:val="0"/>
                  <w:divBdr>
                    <w:top w:val="none" w:sz="0" w:space="0" w:color="auto"/>
                    <w:left w:val="none" w:sz="0" w:space="0" w:color="auto"/>
                    <w:bottom w:val="none" w:sz="0" w:space="0" w:color="auto"/>
                    <w:right w:val="none" w:sz="0" w:space="0" w:color="auto"/>
                  </w:divBdr>
                  <w:divsChild>
                    <w:div w:id="1619988459">
                      <w:marLeft w:val="0"/>
                      <w:marRight w:val="0"/>
                      <w:marTop w:val="0"/>
                      <w:marBottom w:val="0"/>
                      <w:divBdr>
                        <w:top w:val="none" w:sz="0" w:space="0" w:color="auto"/>
                        <w:left w:val="none" w:sz="0" w:space="0" w:color="auto"/>
                        <w:bottom w:val="none" w:sz="0" w:space="0" w:color="auto"/>
                        <w:right w:val="none" w:sz="0" w:space="0" w:color="auto"/>
                      </w:divBdr>
                    </w:div>
                  </w:divsChild>
                </w:div>
                <w:div w:id="632444671">
                  <w:marLeft w:val="0"/>
                  <w:marRight w:val="0"/>
                  <w:marTop w:val="0"/>
                  <w:marBottom w:val="0"/>
                  <w:divBdr>
                    <w:top w:val="none" w:sz="0" w:space="0" w:color="auto"/>
                    <w:left w:val="none" w:sz="0" w:space="0" w:color="auto"/>
                    <w:bottom w:val="none" w:sz="0" w:space="0" w:color="auto"/>
                    <w:right w:val="none" w:sz="0" w:space="0" w:color="auto"/>
                  </w:divBdr>
                  <w:divsChild>
                    <w:div w:id="1338651729">
                      <w:marLeft w:val="0"/>
                      <w:marRight w:val="0"/>
                      <w:marTop w:val="0"/>
                      <w:marBottom w:val="0"/>
                      <w:divBdr>
                        <w:top w:val="none" w:sz="0" w:space="0" w:color="auto"/>
                        <w:left w:val="none" w:sz="0" w:space="0" w:color="auto"/>
                        <w:bottom w:val="none" w:sz="0" w:space="0" w:color="auto"/>
                        <w:right w:val="none" w:sz="0" w:space="0" w:color="auto"/>
                      </w:divBdr>
                    </w:div>
                  </w:divsChild>
                </w:div>
                <w:div w:id="406994641">
                  <w:marLeft w:val="0"/>
                  <w:marRight w:val="0"/>
                  <w:marTop w:val="0"/>
                  <w:marBottom w:val="0"/>
                  <w:divBdr>
                    <w:top w:val="none" w:sz="0" w:space="0" w:color="auto"/>
                    <w:left w:val="none" w:sz="0" w:space="0" w:color="auto"/>
                    <w:bottom w:val="none" w:sz="0" w:space="0" w:color="auto"/>
                    <w:right w:val="none" w:sz="0" w:space="0" w:color="auto"/>
                  </w:divBdr>
                  <w:divsChild>
                    <w:div w:id="524054256">
                      <w:marLeft w:val="0"/>
                      <w:marRight w:val="0"/>
                      <w:marTop w:val="0"/>
                      <w:marBottom w:val="0"/>
                      <w:divBdr>
                        <w:top w:val="none" w:sz="0" w:space="0" w:color="auto"/>
                        <w:left w:val="none" w:sz="0" w:space="0" w:color="auto"/>
                        <w:bottom w:val="none" w:sz="0" w:space="0" w:color="auto"/>
                        <w:right w:val="none" w:sz="0" w:space="0" w:color="auto"/>
                      </w:divBdr>
                    </w:div>
                  </w:divsChild>
                </w:div>
                <w:div w:id="1629161499">
                  <w:marLeft w:val="0"/>
                  <w:marRight w:val="0"/>
                  <w:marTop w:val="0"/>
                  <w:marBottom w:val="0"/>
                  <w:divBdr>
                    <w:top w:val="none" w:sz="0" w:space="0" w:color="auto"/>
                    <w:left w:val="none" w:sz="0" w:space="0" w:color="auto"/>
                    <w:bottom w:val="none" w:sz="0" w:space="0" w:color="auto"/>
                    <w:right w:val="none" w:sz="0" w:space="0" w:color="auto"/>
                  </w:divBdr>
                  <w:divsChild>
                    <w:div w:id="1819955228">
                      <w:marLeft w:val="0"/>
                      <w:marRight w:val="0"/>
                      <w:marTop w:val="0"/>
                      <w:marBottom w:val="0"/>
                      <w:divBdr>
                        <w:top w:val="none" w:sz="0" w:space="0" w:color="auto"/>
                        <w:left w:val="none" w:sz="0" w:space="0" w:color="auto"/>
                        <w:bottom w:val="none" w:sz="0" w:space="0" w:color="auto"/>
                        <w:right w:val="none" w:sz="0" w:space="0" w:color="auto"/>
                      </w:divBdr>
                    </w:div>
                  </w:divsChild>
                </w:div>
                <w:div w:id="625741826">
                  <w:marLeft w:val="0"/>
                  <w:marRight w:val="0"/>
                  <w:marTop w:val="0"/>
                  <w:marBottom w:val="0"/>
                  <w:divBdr>
                    <w:top w:val="none" w:sz="0" w:space="0" w:color="auto"/>
                    <w:left w:val="none" w:sz="0" w:space="0" w:color="auto"/>
                    <w:bottom w:val="none" w:sz="0" w:space="0" w:color="auto"/>
                    <w:right w:val="none" w:sz="0" w:space="0" w:color="auto"/>
                  </w:divBdr>
                  <w:divsChild>
                    <w:div w:id="2134670412">
                      <w:marLeft w:val="0"/>
                      <w:marRight w:val="0"/>
                      <w:marTop w:val="0"/>
                      <w:marBottom w:val="0"/>
                      <w:divBdr>
                        <w:top w:val="none" w:sz="0" w:space="0" w:color="auto"/>
                        <w:left w:val="none" w:sz="0" w:space="0" w:color="auto"/>
                        <w:bottom w:val="none" w:sz="0" w:space="0" w:color="auto"/>
                        <w:right w:val="none" w:sz="0" w:space="0" w:color="auto"/>
                      </w:divBdr>
                    </w:div>
                  </w:divsChild>
                </w:div>
                <w:div w:id="1979603188">
                  <w:marLeft w:val="0"/>
                  <w:marRight w:val="0"/>
                  <w:marTop w:val="0"/>
                  <w:marBottom w:val="0"/>
                  <w:divBdr>
                    <w:top w:val="none" w:sz="0" w:space="0" w:color="auto"/>
                    <w:left w:val="none" w:sz="0" w:space="0" w:color="auto"/>
                    <w:bottom w:val="none" w:sz="0" w:space="0" w:color="auto"/>
                    <w:right w:val="none" w:sz="0" w:space="0" w:color="auto"/>
                  </w:divBdr>
                  <w:divsChild>
                    <w:div w:id="997414978">
                      <w:marLeft w:val="0"/>
                      <w:marRight w:val="0"/>
                      <w:marTop w:val="0"/>
                      <w:marBottom w:val="0"/>
                      <w:divBdr>
                        <w:top w:val="none" w:sz="0" w:space="0" w:color="auto"/>
                        <w:left w:val="none" w:sz="0" w:space="0" w:color="auto"/>
                        <w:bottom w:val="none" w:sz="0" w:space="0" w:color="auto"/>
                        <w:right w:val="none" w:sz="0" w:space="0" w:color="auto"/>
                      </w:divBdr>
                    </w:div>
                  </w:divsChild>
                </w:div>
                <w:div w:id="145826569">
                  <w:marLeft w:val="0"/>
                  <w:marRight w:val="0"/>
                  <w:marTop w:val="0"/>
                  <w:marBottom w:val="0"/>
                  <w:divBdr>
                    <w:top w:val="none" w:sz="0" w:space="0" w:color="auto"/>
                    <w:left w:val="none" w:sz="0" w:space="0" w:color="auto"/>
                    <w:bottom w:val="none" w:sz="0" w:space="0" w:color="auto"/>
                    <w:right w:val="none" w:sz="0" w:space="0" w:color="auto"/>
                  </w:divBdr>
                  <w:divsChild>
                    <w:div w:id="836073737">
                      <w:marLeft w:val="0"/>
                      <w:marRight w:val="0"/>
                      <w:marTop w:val="0"/>
                      <w:marBottom w:val="0"/>
                      <w:divBdr>
                        <w:top w:val="none" w:sz="0" w:space="0" w:color="auto"/>
                        <w:left w:val="none" w:sz="0" w:space="0" w:color="auto"/>
                        <w:bottom w:val="none" w:sz="0" w:space="0" w:color="auto"/>
                        <w:right w:val="none" w:sz="0" w:space="0" w:color="auto"/>
                      </w:divBdr>
                    </w:div>
                  </w:divsChild>
                </w:div>
                <w:div w:id="2129741685">
                  <w:marLeft w:val="0"/>
                  <w:marRight w:val="0"/>
                  <w:marTop w:val="0"/>
                  <w:marBottom w:val="0"/>
                  <w:divBdr>
                    <w:top w:val="none" w:sz="0" w:space="0" w:color="auto"/>
                    <w:left w:val="none" w:sz="0" w:space="0" w:color="auto"/>
                    <w:bottom w:val="none" w:sz="0" w:space="0" w:color="auto"/>
                    <w:right w:val="none" w:sz="0" w:space="0" w:color="auto"/>
                  </w:divBdr>
                  <w:divsChild>
                    <w:div w:id="558980546">
                      <w:marLeft w:val="0"/>
                      <w:marRight w:val="0"/>
                      <w:marTop w:val="0"/>
                      <w:marBottom w:val="0"/>
                      <w:divBdr>
                        <w:top w:val="none" w:sz="0" w:space="0" w:color="auto"/>
                        <w:left w:val="none" w:sz="0" w:space="0" w:color="auto"/>
                        <w:bottom w:val="none" w:sz="0" w:space="0" w:color="auto"/>
                        <w:right w:val="none" w:sz="0" w:space="0" w:color="auto"/>
                      </w:divBdr>
                    </w:div>
                  </w:divsChild>
                </w:div>
                <w:div w:id="678198034">
                  <w:marLeft w:val="0"/>
                  <w:marRight w:val="0"/>
                  <w:marTop w:val="0"/>
                  <w:marBottom w:val="0"/>
                  <w:divBdr>
                    <w:top w:val="none" w:sz="0" w:space="0" w:color="auto"/>
                    <w:left w:val="none" w:sz="0" w:space="0" w:color="auto"/>
                    <w:bottom w:val="none" w:sz="0" w:space="0" w:color="auto"/>
                    <w:right w:val="none" w:sz="0" w:space="0" w:color="auto"/>
                  </w:divBdr>
                  <w:divsChild>
                    <w:div w:id="1961646024">
                      <w:marLeft w:val="0"/>
                      <w:marRight w:val="0"/>
                      <w:marTop w:val="0"/>
                      <w:marBottom w:val="0"/>
                      <w:divBdr>
                        <w:top w:val="none" w:sz="0" w:space="0" w:color="auto"/>
                        <w:left w:val="none" w:sz="0" w:space="0" w:color="auto"/>
                        <w:bottom w:val="none" w:sz="0" w:space="0" w:color="auto"/>
                        <w:right w:val="none" w:sz="0" w:space="0" w:color="auto"/>
                      </w:divBdr>
                    </w:div>
                  </w:divsChild>
                </w:div>
                <w:div w:id="569969667">
                  <w:marLeft w:val="0"/>
                  <w:marRight w:val="0"/>
                  <w:marTop w:val="0"/>
                  <w:marBottom w:val="0"/>
                  <w:divBdr>
                    <w:top w:val="none" w:sz="0" w:space="0" w:color="auto"/>
                    <w:left w:val="none" w:sz="0" w:space="0" w:color="auto"/>
                    <w:bottom w:val="none" w:sz="0" w:space="0" w:color="auto"/>
                    <w:right w:val="none" w:sz="0" w:space="0" w:color="auto"/>
                  </w:divBdr>
                  <w:divsChild>
                    <w:div w:id="524752725">
                      <w:marLeft w:val="0"/>
                      <w:marRight w:val="0"/>
                      <w:marTop w:val="0"/>
                      <w:marBottom w:val="0"/>
                      <w:divBdr>
                        <w:top w:val="none" w:sz="0" w:space="0" w:color="auto"/>
                        <w:left w:val="none" w:sz="0" w:space="0" w:color="auto"/>
                        <w:bottom w:val="none" w:sz="0" w:space="0" w:color="auto"/>
                        <w:right w:val="none" w:sz="0" w:space="0" w:color="auto"/>
                      </w:divBdr>
                    </w:div>
                  </w:divsChild>
                </w:div>
                <w:div w:id="1510412501">
                  <w:marLeft w:val="0"/>
                  <w:marRight w:val="0"/>
                  <w:marTop w:val="0"/>
                  <w:marBottom w:val="0"/>
                  <w:divBdr>
                    <w:top w:val="none" w:sz="0" w:space="0" w:color="auto"/>
                    <w:left w:val="none" w:sz="0" w:space="0" w:color="auto"/>
                    <w:bottom w:val="none" w:sz="0" w:space="0" w:color="auto"/>
                    <w:right w:val="none" w:sz="0" w:space="0" w:color="auto"/>
                  </w:divBdr>
                  <w:divsChild>
                    <w:div w:id="1417897870">
                      <w:marLeft w:val="0"/>
                      <w:marRight w:val="0"/>
                      <w:marTop w:val="0"/>
                      <w:marBottom w:val="0"/>
                      <w:divBdr>
                        <w:top w:val="none" w:sz="0" w:space="0" w:color="auto"/>
                        <w:left w:val="none" w:sz="0" w:space="0" w:color="auto"/>
                        <w:bottom w:val="none" w:sz="0" w:space="0" w:color="auto"/>
                        <w:right w:val="none" w:sz="0" w:space="0" w:color="auto"/>
                      </w:divBdr>
                    </w:div>
                  </w:divsChild>
                </w:div>
                <w:div w:id="135493081">
                  <w:marLeft w:val="0"/>
                  <w:marRight w:val="0"/>
                  <w:marTop w:val="0"/>
                  <w:marBottom w:val="0"/>
                  <w:divBdr>
                    <w:top w:val="none" w:sz="0" w:space="0" w:color="auto"/>
                    <w:left w:val="none" w:sz="0" w:space="0" w:color="auto"/>
                    <w:bottom w:val="none" w:sz="0" w:space="0" w:color="auto"/>
                    <w:right w:val="none" w:sz="0" w:space="0" w:color="auto"/>
                  </w:divBdr>
                  <w:divsChild>
                    <w:div w:id="1221869242">
                      <w:marLeft w:val="0"/>
                      <w:marRight w:val="0"/>
                      <w:marTop w:val="0"/>
                      <w:marBottom w:val="0"/>
                      <w:divBdr>
                        <w:top w:val="none" w:sz="0" w:space="0" w:color="auto"/>
                        <w:left w:val="none" w:sz="0" w:space="0" w:color="auto"/>
                        <w:bottom w:val="none" w:sz="0" w:space="0" w:color="auto"/>
                        <w:right w:val="none" w:sz="0" w:space="0" w:color="auto"/>
                      </w:divBdr>
                    </w:div>
                  </w:divsChild>
                </w:div>
                <w:div w:id="1068923803">
                  <w:marLeft w:val="0"/>
                  <w:marRight w:val="0"/>
                  <w:marTop w:val="0"/>
                  <w:marBottom w:val="0"/>
                  <w:divBdr>
                    <w:top w:val="none" w:sz="0" w:space="0" w:color="auto"/>
                    <w:left w:val="none" w:sz="0" w:space="0" w:color="auto"/>
                    <w:bottom w:val="none" w:sz="0" w:space="0" w:color="auto"/>
                    <w:right w:val="none" w:sz="0" w:space="0" w:color="auto"/>
                  </w:divBdr>
                  <w:divsChild>
                    <w:div w:id="631327314">
                      <w:marLeft w:val="0"/>
                      <w:marRight w:val="0"/>
                      <w:marTop w:val="0"/>
                      <w:marBottom w:val="0"/>
                      <w:divBdr>
                        <w:top w:val="none" w:sz="0" w:space="0" w:color="auto"/>
                        <w:left w:val="none" w:sz="0" w:space="0" w:color="auto"/>
                        <w:bottom w:val="none" w:sz="0" w:space="0" w:color="auto"/>
                        <w:right w:val="none" w:sz="0" w:space="0" w:color="auto"/>
                      </w:divBdr>
                    </w:div>
                  </w:divsChild>
                </w:div>
                <w:div w:id="254436298">
                  <w:marLeft w:val="0"/>
                  <w:marRight w:val="0"/>
                  <w:marTop w:val="0"/>
                  <w:marBottom w:val="0"/>
                  <w:divBdr>
                    <w:top w:val="none" w:sz="0" w:space="0" w:color="auto"/>
                    <w:left w:val="none" w:sz="0" w:space="0" w:color="auto"/>
                    <w:bottom w:val="none" w:sz="0" w:space="0" w:color="auto"/>
                    <w:right w:val="none" w:sz="0" w:space="0" w:color="auto"/>
                  </w:divBdr>
                  <w:divsChild>
                    <w:div w:id="192303430">
                      <w:marLeft w:val="0"/>
                      <w:marRight w:val="0"/>
                      <w:marTop w:val="0"/>
                      <w:marBottom w:val="0"/>
                      <w:divBdr>
                        <w:top w:val="none" w:sz="0" w:space="0" w:color="auto"/>
                        <w:left w:val="none" w:sz="0" w:space="0" w:color="auto"/>
                        <w:bottom w:val="none" w:sz="0" w:space="0" w:color="auto"/>
                        <w:right w:val="none" w:sz="0" w:space="0" w:color="auto"/>
                      </w:divBdr>
                    </w:div>
                  </w:divsChild>
                </w:div>
                <w:div w:id="1462188364">
                  <w:marLeft w:val="0"/>
                  <w:marRight w:val="0"/>
                  <w:marTop w:val="0"/>
                  <w:marBottom w:val="0"/>
                  <w:divBdr>
                    <w:top w:val="none" w:sz="0" w:space="0" w:color="auto"/>
                    <w:left w:val="none" w:sz="0" w:space="0" w:color="auto"/>
                    <w:bottom w:val="none" w:sz="0" w:space="0" w:color="auto"/>
                    <w:right w:val="none" w:sz="0" w:space="0" w:color="auto"/>
                  </w:divBdr>
                  <w:divsChild>
                    <w:div w:id="1482236419">
                      <w:marLeft w:val="0"/>
                      <w:marRight w:val="0"/>
                      <w:marTop w:val="0"/>
                      <w:marBottom w:val="0"/>
                      <w:divBdr>
                        <w:top w:val="none" w:sz="0" w:space="0" w:color="auto"/>
                        <w:left w:val="none" w:sz="0" w:space="0" w:color="auto"/>
                        <w:bottom w:val="none" w:sz="0" w:space="0" w:color="auto"/>
                        <w:right w:val="none" w:sz="0" w:space="0" w:color="auto"/>
                      </w:divBdr>
                    </w:div>
                  </w:divsChild>
                </w:div>
                <w:div w:id="1279415055">
                  <w:marLeft w:val="0"/>
                  <w:marRight w:val="0"/>
                  <w:marTop w:val="0"/>
                  <w:marBottom w:val="0"/>
                  <w:divBdr>
                    <w:top w:val="none" w:sz="0" w:space="0" w:color="auto"/>
                    <w:left w:val="none" w:sz="0" w:space="0" w:color="auto"/>
                    <w:bottom w:val="none" w:sz="0" w:space="0" w:color="auto"/>
                    <w:right w:val="none" w:sz="0" w:space="0" w:color="auto"/>
                  </w:divBdr>
                  <w:divsChild>
                    <w:div w:id="965357797">
                      <w:marLeft w:val="0"/>
                      <w:marRight w:val="0"/>
                      <w:marTop w:val="0"/>
                      <w:marBottom w:val="0"/>
                      <w:divBdr>
                        <w:top w:val="none" w:sz="0" w:space="0" w:color="auto"/>
                        <w:left w:val="none" w:sz="0" w:space="0" w:color="auto"/>
                        <w:bottom w:val="none" w:sz="0" w:space="0" w:color="auto"/>
                        <w:right w:val="none" w:sz="0" w:space="0" w:color="auto"/>
                      </w:divBdr>
                    </w:div>
                  </w:divsChild>
                </w:div>
                <w:div w:id="358118132">
                  <w:marLeft w:val="0"/>
                  <w:marRight w:val="0"/>
                  <w:marTop w:val="0"/>
                  <w:marBottom w:val="0"/>
                  <w:divBdr>
                    <w:top w:val="none" w:sz="0" w:space="0" w:color="auto"/>
                    <w:left w:val="none" w:sz="0" w:space="0" w:color="auto"/>
                    <w:bottom w:val="none" w:sz="0" w:space="0" w:color="auto"/>
                    <w:right w:val="none" w:sz="0" w:space="0" w:color="auto"/>
                  </w:divBdr>
                  <w:divsChild>
                    <w:div w:id="340357075">
                      <w:marLeft w:val="0"/>
                      <w:marRight w:val="0"/>
                      <w:marTop w:val="0"/>
                      <w:marBottom w:val="0"/>
                      <w:divBdr>
                        <w:top w:val="none" w:sz="0" w:space="0" w:color="auto"/>
                        <w:left w:val="none" w:sz="0" w:space="0" w:color="auto"/>
                        <w:bottom w:val="none" w:sz="0" w:space="0" w:color="auto"/>
                        <w:right w:val="none" w:sz="0" w:space="0" w:color="auto"/>
                      </w:divBdr>
                    </w:div>
                  </w:divsChild>
                </w:div>
                <w:div w:id="1022173670">
                  <w:marLeft w:val="0"/>
                  <w:marRight w:val="0"/>
                  <w:marTop w:val="0"/>
                  <w:marBottom w:val="0"/>
                  <w:divBdr>
                    <w:top w:val="none" w:sz="0" w:space="0" w:color="auto"/>
                    <w:left w:val="none" w:sz="0" w:space="0" w:color="auto"/>
                    <w:bottom w:val="none" w:sz="0" w:space="0" w:color="auto"/>
                    <w:right w:val="none" w:sz="0" w:space="0" w:color="auto"/>
                  </w:divBdr>
                  <w:divsChild>
                    <w:div w:id="701636919">
                      <w:marLeft w:val="0"/>
                      <w:marRight w:val="0"/>
                      <w:marTop w:val="0"/>
                      <w:marBottom w:val="0"/>
                      <w:divBdr>
                        <w:top w:val="none" w:sz="0" w:space="0" w:color="auto"/>
                        <w:left w:val="none" w:sz="0" w:space="0" w:color="auto"/>
                        <w:bottom w:val="none" w:sz="0" w:space="0" w:color="auto"/>
                        <w:right w:val="none" w:sz="0" w:space="0" w:color="auto"/>
                      </w:divBdr>
                    </w:div>
                  </w:divsChild>
                </w:div>
                <w:div w:id="726490442">
                  <w:marLeft w:val="0"/>
                  <w:marRight w:val="0"/>
                  <w:marTop w:val="0"/>
                  <w:marBottom w:val="0"/>
                  <w:divBdr>
                    <w:top w:val="none" w:sz="0" w:space="0" w:color="auto"/>
                    <w:left w:val="none" w:sz="0" w:space="0" w:color="auto"/>
                    <w:bottom w:val="none" w:sz="0" w:space="0" w:color="auto"/>
                    <w:right w:val="none" w:sz="0" w:space="0" w:color="auto"/>
                  </w:divBdr>
                  <w:divsChild>
                    <w:div w:id="420417928">
                      <w:marLeft w:val="0"/>
                      <w:marRight w:val="0"/>
                      <w:marTop w:val="0"/>
                      <w:marBottom w:val="0"/>
                      <w:divBdr>
                        <w:top w:val="none" w:sz="0" w:space="0" w:color="auto"/>
                        <w:left w:val="none" w:sz="0" w:space="0" w:color="auto"/>
                        <w:bottom w:val="none" w:sz="0" w:space="0" w:color="auto"/>
                        <w:right w:val="none" w:sz="0" w:space="0" w:color="auto"/>
                      </w:divBdr>
                    </w:div>
                  </w:divsChild>
                </w:div>
                <w:div w:id="792670404">
                  <w:marLeft w:val="0"/>
                  <w:marRight w:val="0"/>
                  <w:marTop w:val="0"/>
                  <w:marBottom w:val="0"/>
                  <w:divBdr>
                    <w:top w:val="none" w:sz="0" w:space="0" w:color="auto"/>
                    <w:left w:val="none" w:sz="0" w:space="0" w:color="auto"/>
                    <w:bottom w:val="none" w:sz="0" w:space="0" w:color="auto"/>
                    <w:right w:val="none" w:sz="0" w:space="0" w:color="auto"/>
                  </w:divBdr>
                  <w:divsChild>
                    <w:div w:id="192545833">
                      <w:marLeft w:val="0"/>
                      <w:marRight w:val="0"/>
                      <w:marTop w:val="0"/>
                      <w:marBottom w:val="0"/>
                      <w:divBdr>
                        <w:top w:val="none" w:sz="0" w:space="0" w:color="auto"/>
                        <w:left w:val="none" w:sz="0" w:space="0" w:color="auto"/>
                        <w:bottom w:val="none" w:sz="0" w:space="0" w:color="auto"/>
                        <w:right w:val="none" w:sz="0" w:space="0" w:color="auto"/>
                      </w:divBdr>
                    </w:div>
                  </w:divsChild>
                </w:div>
                <w:div w:id="2045641490">
                  <w:marLeft w:val="0"/>
                  <w:marRight w:val="0"/>
                  <w:marTop w:val="0"/>
                  <w:marBottom w:val="0"/>
                  <w:divBdr>
                    <w:top w:val="none" w:sz="0" w:space="0" w:color="auto"/>
                    <w:left w:val="none" w:sz="0" w:space="0" w:color="auto"/>
                    <w:bottom w:val="none" w:sz="0" w:space="0" w:color="auto"/>
                    <w:right w:val="none" w:sz="0" w:space="0" w:color="auto"/>
                  </w:divBdr>
                  <w:divsChild>
                    <w:div w:id="1980845485">
                      <w:marLeft w:val="0"/>
                      <w:marRight w:val="0"/>
                      <w:marTop w:val="0"/>
                      <w:marBottom w:val="0"/>
                      <w:divBdr>
                        <w:top w:val="none" w:sz="0" w:space="0" w:color="auto"/>
                        <w:left w:val="none" w:sz="0" w:space="0" w:color="auto"/>
                        <w:bottom w:val="none" w:sz="0" w:space="0" w:color="auto"/>
                        <w:right w:val="none" w:sz="0" w:space="0" w:color="auto"/>
                      </w:divBdr>
                    </w:div>
                  </w:divsChild>
                </w:div>
                <w:div w:id="1097797383">
                  <w:marLeft w:val="0"/>
                  <w:marRight w:val="0"/>
                  <w:marTop w:val="0"/>
                  <w:marBottom w:val="0"/>
                  <w:divBdr>
                    <w:top w:val="none" w:sz="0" w:space="0" w:color="auto"/>
                    <w:left w:val="none" w:sz="0" w:space="0" w:color="auto"/>
                    <w:bottom w:val="none" w:sz="0" w:space="0" w:color="auto"/>
                    <w:right w:val="none" w:sz="0" w:space="0" w:color="auto"/>
                  </w:divBdr>
                  <w:divsChild>
                    <w:div w:id="1059552990">
                      <w:marLeft w:val="0"/>
                      <w:marRight w:val="0"/>
                      <w:marTop w:val="0"/>
                      <w:marBottom w:val="0"/>
                      <w:divBdr>
                        <w:top w:val="none" w:sz="0" w:space="0" w:color="auto"/>
                        <w:left w:val="none" w:sz="0" w:space="0" w:color="auto"/>
                        <w:bottom w:val="none" w:sz="0" w:space="0" w:color="auto"/>
                        <w:right w:val="none" w:sz="0" w:space="0" w:color="auto"/>
                      </w:divBdr>
                    </w:div>
                  </w:divsChild>
                </w:div>
                <w:div w:id="494296792">
                  <w:marLeft w:val="0"/>
                  <w:marRight w:val="0"/>
                  <w:marTop w:val="0"/>
                  <w:marBottom w:val="0"/>
                  <w:divBdr>
                    <w:top w:val="none" w:sz="0" w:space="0" w:color="auto"/>
                    <w:left w:val="none" w:sz="0" w:space="0" w:color="auto"/>
                    <w:bottom w:val="none" w:sz="0" w:space="0" w:color="auto"/>
                    <w:right w:val="none" w:sz="0" w:space="0" w:color="auto"/>
                  </w:divBdr>
                  <w:divsChild>
                    <w:div w:id="479805789">
                      <w:marLeft w:val="0"/>
                      <w:marRight w:val="0"/>
                      <w:marTop w:val="0"/>
                      <w:marBottom w:val="0"/>
                      <w:divBdr>
                        <w:top w:val="none" w:sz="0" w:space="0" w:color="auto"/>
                        <w:left w:val="none" w:sz="0" w:space="0" w:color="auto"/>
                        <w:bottom w:val="none" w:sz="0" w:space="0" w:color="auto"/>
                        <w:right w:val="none" w:sz="0" w:space="0" w:color="auto"/>
                      </w:divBdr>
                    </w:div>
                  </w:divsChild>
                </w:div>
                <w:div w:id="1317026723">
                  <w:marLeft w:val="0"/>
                  <w:marRight w:val="0"/>
                  <w:marTop w:val="0"/>
                  <w:marBottom w:val="0"/>
                  <w:divBdr>
                    <w:top w:val="none" w:sz="0" w:space="0" w:color="auto"/>
                    <w:left w:val="none" w:sz="0" w:space="0" w:color="auto"/>
                    <w:bottom w:val="none" w:sz="0" w:space="0" w:color="auto"/>
                    <w:right w:val="none" w:sz="0" w:space="0" w:color="auto"/>
                  </w:divBdr>
                  <w:divsChild>
                    <w:div w:id="654186626">
                      <w:marLeft w:val="0"/>
                      <w:marRight w:val="0"/>
                      <w:marTop w:val="0"/>
                      <w:marBottom w:val="0"/>
                      <w:divBdr>
                        <w:top w:val="none" w:sz="0" w:space="0" w:color="auto"/>
                        <w:left w:val="none" w:sz="0" w:space="0" w:color="auto"/>
                        <w:bottom w:val="none" w:sz="0" w:space="0" w:color="auto"/>
                        <w:right w:val="none" w:sz="0" w:space="0" w:color="auto"/>
                      </w:divBdr>
                    </w:div>
                  </w:divsChild>
                </w:div>
                <w:div w:id="506675138">
                  <w:marLeft w:val="0"/>
                  <w:marRight w:val="0"/>
                  <w:marTop w:val="0"/>
                  <w:marBottom w:val="0"/>
                  <w:divBdr>
                    <w:top w:val="none" w:sz="0" w:space="0" w:color="auto"/>
                    <w:left w:val="none" w:sz="0" w:space="0" w:color="auto"/>
                    <w:bottom w:val="none" w:sz="0" w:space="0" w:color="auto"/>
                    <w:right w:val="none" w:sz="0" w:space="0" w:color="auto"/>
                  </w:divBdr>
                  <w:divsChild>
                    <w:div w:id="73864724">
                      <w:marLeft w:val="0"/>
                      <w:marRight w:val="0"/>
                      <w:marTop w:val="0"/>
                      <w:marBottom w:val="0"/>
                      <w:divBdr>
                        <w:top w:val="none" w:sz="0" w:space="0" w:color="auto"/>
                        <w:left w:val="none" w:sz="0" w:space="0" w:color="auto"/>
                        <w:bottom w:val="none" w:sz="0" w:space="0" w:color="auto"/>
                        <w:right w:val="none" w:sz="0" w:space="0" w:color="auto"/>
                      </w:divBdr>
                    </w:div>
                  </w:divsChild>
                </w:div>
                <w:div w:id="1065184125">
                  <w:marLeft w:val="0"/>
                  <w:marRight w:val="0"/>
                  <w:marTop w:val="0"/>
                  <w:marBottom w:val="0"/>
                  <w:divBdr>
                    <w:top w:val="none" w:sz="0" w:space="0" w:color="auto"/>
                    <w:left w:val="none" w:sz="0" w:space="0" w:color="auto"/>
                    <w:bottom w:val="none" w:sz="0" w:space="0" w:color="auto"/>
                    <w:right w:val="none" w:sz="0" w:space="0" w:color="auto"/>
                  </w:divBdr>
                  <w:divsChild>
                    <w:div w:id="252209561">
                      <w:marLeft w:val="0"/>
                      <w:marRight w:val="0"/>
                      <w:marTop w:val="0"/>
                      <w:marBottom w:val="0"/>
                      <w:divBdr>
                        <w:top w:val="none" w:sz="0" w:space="0" w:color="auto"/>
                        <w:left w:val="none" w:sz="0" w:space="0" w:color="auto"/>
                        <w:bottom w:val="none" w:sz="0" w:space="0" w:color="auto"/>
                        <w:right w:val="none" w:sz="0" w:space="0" w:color="auto"/>
                      </w:divBdr>
                    </w:div>
                  </w:divsChild>
                </w:div>
                <w:div w:id="1988892935">
                  <w:marLeft w:val="0"/>
                  <w:marRight w:val="0"/>
                  <w:marTop w:val="0"/>
                  <w:marBottom w:val="0"/>
                  <w:divBdr>
                    <w:top w:val="none" w:sz="0" w:space="0" w:color="auto"/>
                    <w:left w:val="none" w:sz="0" w:space="0" w:color="auto"/>
                    <w:bottom w:val="none" w:sz="0" w:space="0" w:color="auto"/>
                    <w:right w:val="none" w:sz="0" w:space="0" w:color="auto"/>
                  </w:divBdr>
                  <w:divsChild>
                    <w:div w:id="1033652269">
                      <w:marLeft w:val="0"/>
                      <w:marRight w:val="0"/>
                      <w:marTop w:val="0"/>
                      <w:marBottom w:val="0"/>
                      <w:divBdr>
                        <w:top w:val="none" w:sz="0" w:space="0" w:color="auto"/>
                        <w:left w:val="none" w:sz="0" w:space="0" w:color="auto"/>
                        <w:bottom w:val="none" w:sz="0" w:space="0" w:color="auto"/>
                        <w:right w:val="none" w:sz="0" w:space="0" w:color="auto"/>
                      </w:divBdr>
                    </w:div>
                  </w:divsChild>
                </w:div>
                <w:div w:id="187257083">
                  <w:marLeft w:val="0"/>
                  <w:marRight w:val="0"/>
                  <w:marTop w:val="0"/>
                  <w:marBottom w:val="0"/>
                  <w:divBdr>
                    <w:top w:val="none" w:sz="0" w:space="0" w:color="auto"/>
                    <w:left w:val="none" w:sz="0" w:space="0" w:color="auto"/>
                    <w:bottom w:val="none" w:sz="0" w:space="0" w:color="auto"/>
                    <w:right w:val="none" w:sz="0" w:space="0" w:color="auto"/>
                  </w:divBdr>
                  <w:divsChild>
                    <w:div w:id="619459568">
                      <w:marLeft w:val="0"/>
                      <w:marRight w:val="0"/>
                      <w:marTop w:val="0"/>
                      <w:marBottom w:val="0"/>
                      <w:divBdr>
                        <w:top w:val="none" w:sz="0" w:space="0" w:color="auto"/>
                        <w:left w:val="none" w:sz="0" w:space="0" w:color="auto"/>
                        <w:bottom w:val="none" w:sz="0" w:space="0" w:color="auto"/>
                        <w:right w:val="none" w:sz="0" w:space="0" w:color="auto"/>
                      </w:divBdr>
                    </w:div>
                  </w:divsChild>
                </w:div>
                <w:div w:id="817574060">
                  <w:marLeft w:val="0"/>
                  <w:marRight w:val="0"/>
                  <w:marTop w:val="0"/>
                  <w:marBottom w:val="0"/>
                  <w:divBdr>
                    <w:top w:val="none" w:sz="0" w:space="0" w:color="auto"/>
                    <w:left w:val="none" w:sz="0" w:space="0" w:color="auto"/>
                    <w:bottom w:val="none" w:sz="0" w:space="0" w:color="auto"/>
                    <w:right w:val="none" w:sz="0" w:space="0" w:color="auto"/>
                  </w:divBdr>
                  <w:divsChild>
                    <w:div w:id="1397582710">
                      <w:marLeft w:val="0"/>
                      <w:marRight w:val="0"/>
                      <w:marTop w:val="0"/>
                      <w:marBottom w:val="0"/>
                      <w:divBdr>
                        <w:top w:val="none" w:sz="0" w:space="0" w:color="auto"/>
                        <w:left w:val="none" w:sz="0" w:space="0" w:color="auto"/>
                        <w:bottom w:val="none" w:sz="0" w:space="0" w:color="auto"/>
                        <w:right w:val="none" w:sz="0" w:space="0" w:color="auto"/>
                      </w:divBdr>
                    </w:div>
                  </w:divsChild>
                </w:div>
                <w:div w:id="311567035">
                  <w:marLeft w:val="0"/>
                  <w:marRight w:val="0"/>
                  <w:marTop w:val="0"/>
                  <w:marBottom w:val="0"/>
                  <w:divBdr>
                    <w:top w:val="none" w:sz="0" w:space="0" w:color="auto"/>
                    <w:left w:val="none" w:sz="0" w:space="0" w:color="auto"/>
                    <w:bottom w:val="none" w:sz="0" w:space="0" w:color="auto"/>
                    <w:right w:val="none" w:sz="0" w:space="0" w:color="auto"/>
                  </w:divBdr>
                  <w:divsChild>
                    <w:div w:id="1172836710">
                      <w:marLeft w:val="0"/>
                      <w:marRight w:val="0"/>
                      <w:marTop w:val="0"/>
                      <w:marBottom w:val="0"/>
                      <w:divBdr>
                        <w:top w:val="none" w:sz="0" w:space="0" w:color="auto"/>
                        <w:left w:val="none" w:sz="0" w:space="0" w:color="auto"/>
                        <w:bottom w:val="none" w:sz="0" w:space="0" w:color="auto"/>
                        <w:right w:val="none" w:sz="0" w:space="0" w:color="auto"/>
                      </w:divBdr>
                    </w:div>
                  </w:divsChild>
                </w:div>
                <w:div w:id="333919430">
                  <w:marLeft w:val="0"/>
                  <w:marRight w:val="0"/>
                  <w:marTop w:val="0"/>
                  <w:marBottom w:val="0"/>
                  <w:divBdr>
                    <w:top w:val="none" w:sz="0" w:space="0" w:color="auto"/>
                    <w:left w:val="none" w:sz="0" w:space="0" w:color="auto"/>
                    <w:bottom w:val="none" w:sz="0" w:space="0" w:color="auto"/>
                    <w:right w:val="none" w:sz="0" w:space="0" w:color="auto"/>
                  </w:divBdr>
                  <w:divsChild>
                    <w:div w:id="1710061800">
                      <w:marLeft w:val="0"/>
                      <w:marRight w:val="0"/>
                      <w:marTop w:val="0"/>
                      <w:marBottom w:val="0"/>
                      <w:divBdr>
                        <w:top w:val="none" w:sz="0" w:space="0" w:color="auto"/>
                        <w:left w:val="none" w:sz="0" w:space="0" w:color="auto"/>
                        <w:bottom w:val="none" w:sz="0" w:space="0" w:color="auto"/>
                        <w:right w:val="none" w:sz="0" w:space="0" w:color="auto"/>
                      </w:divBdr>
                    </w:div>
                  </w:divsChild>
                </w:div>
                <w:div w:id="1336491462">
                  <w:marLeft w:val="0"/>
                  <w:marRight w:val="0"/>
                  <w:marTop w:val="0"/>
                  <w:marBottom w:val="0"/>
                  <w:divBdr>
                    <w:top w:val="none" w:sz="0" w:space="0" w:color="auto"/>
                    <w:left w:val="none" w:sz="0" w:space="0" w:color="auto"/>
                    <w:bottom w:val="none" w:sz="0" w:space="0" w:color="auto"/>
                    <w:right w:val="none" w:sz="0" w:space="0" w:color="auto"/>
                  </w:divBdr>
                  <w:divsChild>
                    <w:div w:id="477918118">
                      <w:marLeft w:val="0"/>
                      <w:marRight w:val="0"/>
                      <w:marTop w:val="0"/>
                      <w:marBottom w:val="0"/>
                      <w:divBdr>
                        <w:top w:val="none" w:sz="0" w:space="0" w:color="auto"/>
                        <w:left w:val="none" w:sz="0" w:space="0" w:color="auto"/>
                        <w:bottom w:val="none" w:sz="0" w:space="0" w:color="auto"/>
                        <w:right w:val="none" w:sz="0" w:space="0" w:color="auto"/>
                      </w:divBdr>
                    </w:div>
                  </w:divsChild>
                </w:div>
                <w:div w:id="1505585077">
                  <w:marLeft w:val="0"/>
                  <w:marRight w:val="0"/>
                  <w:marTop w:val="0"/>
                  <w:marBottom w:val="0"/>
                  <w:divBdr>
                    <w:top w:val="none" w:sz="0" w:space="0" w:color="auto"/>
                    <w:left w:val="none" w:sz="0" w:space="0" w:color="auto"/>
                    <w:bottom w:val="none" w:sz="0" w:space="0" w:color="auto"/>
                    <w:right w:val="none" w:sz="0" w:space="0" w:color="auto"/>
                  </w:divBdr>
                  <w:divsChild>
                    <w:div w:id="1861505355">
                      <w:marLeft w:val="0"/>
                      <w:marRight w:val="0"/>
                      <w:marTop w:val="0"/>
                      <w:marBottom w:val="0"/>
                      <w:divBdr>
                        <w:top w:val="none" w:sz="0" w:space="0" w:color="auto"/>
                        <w:left w:val="none" w:sz="0" w:space="0" w:color="auto"/>
                        <w:bottom w:val="none" w:sz="0" w:space="0" w:color="auto"/>
                        <w:right w:val="none" w:sz="0" w:space="0" w:color="auto"/>
                      </w:divBdr>
                    </w:div>
                  </w:divsChild>
                </w:div>
                <w:div w:id="1316640800">
                  <w:marLeft w:val="0"/>
                  <w:marRight w:val="0"/>
                  <w:marTop w:val="0"/>
                  <w:marBottom w:val="0"/>
                  <w:divBdr>
                    <w:top w:val="none" w:sz="0" w:space="0" w:color="auto"/>
                    <w:left w:val="none" w:sz="0" w:space="0" w:color="auto"/>
                    <w:bottom w:val="none" w:sz="0" w:space="0" w:color="auto"/>
                    <w:right w:val="none" w:sz="0" w:space="0" w:color="auto"/>
                  </w:divBdr>
                  <w:divsChild>
                    <w:div w:id="997732424">
                      <w:marLeft w:val="0"/>
                      <w:marRight w:val="0"/>
                      <w:marTop w:val="0"/>
                      <w:marBottom w:val="0"/>
                      <w:divBdr>
                        <w:top w:val="none" w:sz="0" w:space="0" w:color="auto"/>
                        <w:left w:val="none" w:sz="0" w:space="0" w:color="auto"/>
                        <w:bottom w:val="none" w:sz="0" w:space="0" w:color="auto"/>
                        <w:right w:val="none" w:sz="0" w:space="0" w:color="auto"/>
                      </w:divBdr>
                    </w:div>
                  </w:divsChild>
                </w:div>
                <w:div w:id="1246497610">
                  <w:marLeft w:val="0"/>
                  <w:marRight w:val="0"/>
                  <w:marTop w:val="0"/>
                  <w:marBottom w:val="0"/>
                  <w:divBdr>
                    <w:top w:val="none" w:sz="0" w:space="0" w:color="auto"/>
                    <w:left w:val="none" w:sz="0" w:space="0" w:color="auto"/>
                    <w:bottom w:val="none" w:sz="0" w:space="0" w:color="auto"/>
                    <w:right w:val="none" w:sz="0" w:space="0" w:color="auto"/>
                  </w:divBdr>
                  <w:divsChild>
                    <w:div w:id="1825926203">
                      <w:marLeft w:val="0"/>
                      <w:marRight w:val="0"/>
                      <w:marTop w:val="0"/>
                      <w:marBottom w:val="0"/>
                      <w:divBdr>
                        <w:top w:val="none" w:sz="0" w:space="0" w:color="auto"/>
                        <w:left w:val="none" w:sz="0" w:space="0" w:color="auto"/>
                        <w:bottom w:val="none" w:sz="0" w:space="0" w:color="auto"/>
                        <w:right w:val="none" w:sz="0" w:space="0" w:color="auto"/>
                      </w:divBdr>
                    </w:div>
                  </w:divsChild>
                </w:div>
                <w:div w:id="1222252194">
                  <w:marLeft w:val="0"/>
                  <w:marRight w:val="0"/>
                  <w:marTop w:val="0"/>
                  <w:marBottom w:val="0"/>
                  <w:divBdr>
                    <w:top w:val="none" w:sz="0" w:space="0" w:color="auto"/>
                    <w:left w:val="none" w:sz="0" w:space="0" w:color="auto"/>
                    <w:bottom w:val="none" w:sz="0" w:space="0" w:color="auto"/>
                    <w:right w:val="none" w:sz="0" w:space="0" w:color="auto"/>
                  </w:divBdr>
                  <w:divsChild>
                    <w:div w:id="247347212">
                      <w:marLeft w:val="0"/>
                      <w:marRight w:val="0"/>
                      <w:marTop w:val="0"/>
                      <w:marBottom w:val="0"/>
                      <w:divBdr>
                        <w:top w:val="none" w:sz="0" w:space="0" w:color="auto"/>
                        <w:left w:val="none" w:sz="0" w:space="0" w:color="auto"/>
                        <w:bottom w:val="none" w:sz="0" w:space="0" w:color="auto"/>
                        <w:right w:val="none" w:sz="0" w:space="0" w:color="auto"/>
                      </w:divBdr>
                    </w:div>
                  </w:divsChild>
                </w:div>
                <w:div w:id="945115524">
                  <w:marLeft w:val="0"/>
                  <w:marRight w:val="0"/>
                  <w:marTop w:val="0"/>
                  <w:marBottom w:val="0"/>
                  <w:divBdr>
                    <w:top w:val="none" w:sz="0" w:space="0" w:color="auto"/>
                    <w:left w:val="none" w:sz="0" w:space="0" w:color="auto"/>
                    <w:bottom w:val="none" w:sz="0" w:space="0" w:color="auto"/>
                    <w:right w:val="none" w:sz="0" w:space="0" w:color="auto"/>
                  </w:divBdr>
                  <w:divsChild>
                    <w:div w:id="1248688518">
                      <w:marLeft w:val="0"/>
                      <w:marRight w:val="0"/>
                      <w:marTop w:val="0"/>
                      <w:marBottom w:val="0"/>
                      <w:divBdr>
                        <w:top w:val="none" w:sz="0" w:space="0" w:color="auto"/>
                        <w:left w:val="none" w:sz="0" w:space="0" w:color="auto"/>
                        <w:bottom w:val="none" w:sz="0" w:space="0" w:color="auto"/>
                        <w:right w:val="none" w:sz="0" w:space="0" w:color="auto"/>
                      </w:divBdr>
                    </w:div>
                  </w:divsChild>
                </w:div>
                <w:div w:id="1014726319">
                  <w:marLeft w:val="0"/>
                  <w:marRight w:val="0"/>
                  <w:marTop w:val="0"/>
                  <w:marBottom w:val="0"/>
                  <w:divBdr>
                    <w:top w:val="none" w:sz="0" w:space="0" w:color="auto"/>
                    <w:left w:val="none" w:sz="0" w:space="0" w:color="auto"/>
                    <w:bottom w:val="none" w:sz="0" w:space="0" w:color="auto"/>
                    <w:right w:val="none" w:sz="0" w:space="0" w:color="auto"/>
                  </w:divBdr>
                  <w:divsChild>
                    <w:div w:id="1298678193">
                      <w:marLeft w:val="0"/>
                      <w:marRight w:val="0"/>
                      <w:marTop w:val="0"/>
                      <w:marBottom w:val="0"/>
                      <w:divBdr>
                        <w:top w:val="none" w:sz="0" w:space="0" w:color="auto"/>
                        <w:left w:val="none" w:sz="0" w:space="0" w:color="auto"/>
                        <w:bottom w:val="none" w:sz="0" w:space="0" w:color="auto"/>
                        <w:right w:val="none" w:sz="0" w:space="0" w:color="auto"/>
                      </w:divBdr>
                    </w:div>
                  </w:divsChild>
                </w:div>
                <w:div w:id="1868256329">
                  <w:marLeft w:val="0"/>
                  <w:marRight w:val="0"/>
                  <w:marTop w:val="0"/>
                  <w:marBottom w:val="0"/>
                  <w:divBdr>
                    <w:top w:val="none" w:sz="0" w:space="0" w:color="auto"/>
                    <w:left w:val="none" w:sz="0" w:space="0" w:color="auto"/>
                    <w:bottom w:val="none" w:sz="0" w:space="0" w:color="auto"/>
                    <w:right w:val="none" w:sz="0" w:space="0" w:color="auto"/>
                  </w:divBdr>
                  <w:divsChild>
                    <w:div w:id="1024092247">
                      <w:marLeft w:val="0"/>
                      <w:marRight w:val="0"/>
                      <w:marTop w:val="0"/>
                      <w:marBottom w:val="0"/>
                      <w:divBdr>
                        <w:top w:val="none" w:sz="0" w:space="0" w:color="auto"/>
                        <w:left w:val="none" w:sz="0" w:space="0" w:color="auto"/>
                        <w:bottom w:val="none" w:sz="0" w:space="0" w:color="auto"/>
                        <w:right w:val="none" w:sz="0" w:space="0" w:color="auto"/>
                      </w:divBdr>
                    </w:div>
                  </w:divsChild>
                </w:div>
                <w:div w:id="1112750649">
                  <w:marLeft w:val="0"/>
                  <w:marRight w:val="0"/>
                  <w:marTop w:val="0"/>
                  <w:marBottom w:val="0"/>
                  <w:divBdr>
                    <w:top w:val="none" w:sz="0" w:space="0" w:color="auto"/>
                    <w:left w:val="none" w:sz="0" w:space="0" w:color="auto"/>
                    <w:bottom w:val="none" w:sz="0" w:space="0" w:color="auto"/>
                    <w:right w:val="none" w:sz="0" w:space="0" w:color="auto"/>
                  </w:divBdr>
                  <w:divsChild>
                    <w:div w:id="616983788">
                      <w:marLeft w:val="0"/>
                      <w:marRight w:val="0"/>
                      <w:marTop w:val="0"/>
                      <w:marBottom w:val="0"/>
                      <w:divBdr>
                        <w:top w:val="none" w:sz="0" w:space="0" w:color="auto"/>
                        <w:left w:val="none" w:sz="0" w:space="0" w:color="auto"/>
                        <w:bottom w:val="none" w:sz="0" w:space="0" w:color="auto"/>
                        <w:right w:val="none" w:sz="0" w:space="0" w:color="auto"/>
                      </w:divBdr>
                    </w:div>
                  </w:divsChild>
                </w:div>
                <w:div w:id="782044147">
                  <w:marLeft w:val="0"/>
                  <w:marRight w:val="0"/>
                  <w:marTop w:val="0"/>
                  <w:marBottom w:val="0"/>
                  <w:divBdr>
                    <w:top w:val="none" w:sz="0" w:space="0" w:color="auto"/>
                    <w:left w:val="none" w:sz="0" w:space="0" w:color="auto"/>
                    <w:bottom w:val="none" w:sz="0" w:space="0" w:color="auto"/>
                    <w:right w:val="none" w:sz="0" w:space="0" w:color="auto"/>
                  </w:divBdr>
                  <w:divsChild>
                    <w:div w:id="889078092">
                      <w:marLeft w:val="0"/>
                      <w:marRight w:val="0"/>
                      <w:marTop w:val="0"/>
                      <w:marBottom w:val="0"/>
                      <w:divBdr>
                        <w:top w:val="none" w:sz="0" w:space="0" w:color="auto"/>
                        <w:left w:val="none" w:sz="0" w:space="0" w:color="auto"/>
                        <w:bottom w:val="none" w:sz="0" w:space="0" w:color="auto"/>
                        <w:right w:val="none" w:sz="0" w:space="0" w:color="auto"/>
                      </w:divBdr>
                    </w:div>
                  </w:divsChild>
                </w:div>
                <w:div w:id="357511198">
                  <w:marLeft w:val="0"/>
                  <w:marRight w:val="0"/>
                  <w:marTop w:val="0"/>
                  <w:marBottom w:val="0"/>
                  <w:divBdr>
                    <w:top w:val="none" w:sz="0" w:space="0" w:color="auto"/>
                    <w:left w:val="none" w:sz="0" w:space="0" w:color="auto"/>
                    <w:bottom w:val="none" w:sz="0" w:space="0" w:color="auto"/>
                    <w:right w:val="none" w:sz="0" w:space="0" w:color="auto"/>
                  </w:divBdr>
                  <w:divsChild>
                    <w:div w:id="1978873120">
                      <w:marLeft w:val="0"/>
                      <w:marRight w:val="0"/>
                      <w:marTop w:val="0"/>
                      <w:marBottom w:val="0"/>
                      <w:divBdr>
                        <w:top w:val="none" w:sz="0" w:space="0" w:color="auto"/>
                        <w:left w:val="none" w:sz="0" w:space="0" w:color="auto"/>
                        <w:bottom w:val="none" w:sz="0" w:space="0" w:color="auto"/>
                        <w:right w:val="none" w:sz="0" w:space="0" w:color="auto"/>
                      </w:divBdr>
                    </w:div>
                  </w:divsChild>
                </w:div>
                <w:div w:id="772286040">
                  <w:marLeft w:val="0"/>
                  <w:marRight w:val="0"/>
                  <w:marTop w:val="0"/>
                  <w:marBottom w:val="0"/>
                  <w:divBdr>
                    <w:top w:val="none" w:sz="0" w:space="0" w:color="auto"/>
                    <w:left w:val="none" w:sz="0" w:space="0" w:color="auto"/>
                    <w:bottom w:val="none" w:sz="0" w:space="0" w:color="auto"/>
                    <w:right w:val="none" w:sz="0" w:space="0" w:color="auto"/>
                  </w:divBdr>
                  <w:divsChild>
                    <w:div w:id="277369486">
                      <w:marLeft w:val="0"/>
                      <w:marRight w:val="0"/>
                      <w:marTop w:val="0"/>
                      <w:marBottom w:val="0"/>
                      <w:divBdr>
                        <w:top w:val="none" w:sz="0" w:space="0" w:color="auto"/>
                        <w:left w:val="none" w:sz="0" w:space="0" w:color="auto"/>
                        <w:bottom w:val="none" w:sz="0" w:space="0" w:color="auto"/>
                        <w:right w:val="none" w:sz="0" w:space="0" w:color="auto"/>
                      </w:divBdr>
                    </w:div>
                  </w:divsChild>
                </w:div>
                <w:div w:id="916672488">
                  <w:marLeft w:val="0"/>
                  <w:marRight w:val="0"/>
                  <w:marTop w:val="0"/>
                  <w:marBottom w:val="0"/>
                  <w:divBdr>
                    <w:top w:val="none" w:sz="0" w:space="0" w:color="auto"/>
                    <w:left w:val="none" w:sz="0" w:space="0" w:color="auto"/>
                    <w:bottom w:val="none" w:sz="0" w:space="0" w:color="auto"/>
                    <w:right w:val="none" w:sz="0" w:space="0" w:color="auto"/>
                  </w:divBdr>
                  <w:divsChild>
                    <w:div w:id="185142634">
                      <w:marLeft w:val="0"/>
                      <w:marRight w:val="0"/>
                      <w:marTop w:val="0"/>
                      <w:marBottom w:val="0"/>
                      <w:divBdr>
                        <w:top w:val="none" w:sz="0" w:space="0" w:color="auto"/>
                        <w:left w:val="none" w:sz="0" w:space="0" w:color="auto"/>
                        <w:bottom w:val="none" w:sz="0" w:space="0" w:color="auto"/>
                        <w:right w:val="none" w:sz="0" w:space="0" w:color="auto"/>
                      </w:divBdr>
                    </w:div>
                  </w:divsChild>
                </w:div>
                <w:div w:id="1696879469">
                  <w:marLeft w:val="0"/>
                  <w:marRight w:val="0"/>
                  <w:marTop w:val="0"/>
                  <w:marBottom w:val="0"/>
                  <w:divBdr>
                    <w:top w:val="none" w:sz="0" w:space="0" w:color="auto"/>
                    <w:left w:val="none" w:sz="0" w:space="0" w:color="auto"/>
                    <w:bottom w:val="none" w:sz="0" w:space="0" w:color="auto"/>
                    <w:right w:val="none" w:sz="0" w:space="0" w:color="auto"/>
                  </w:divBdr>
                  <w:divsChild>
                    <w:div w:id="609701486">
                      <w:marLeft w:val="0"/>
                      <w:marRight w:val="0"/>
                      <w:marTop w:val="0"/>
                      <w:marBottom w:val="0"/>
                      <w:divBdr>
                        <w:top w:val="none" w:sz="0" w:space="0" w:color="auto"/>
                        <w:left w:val="none" w:sz="0" w:space="0" w:color="auto"/>
                        <w:bottom w:val="none" w:sz="0" w:space="0" w:color="auto"/>
                        <w:right w:val="none" w:sz="0" w:space="0" w:color="auto"/>
                      </w:divBdr>
                    </w:div>
                  </w:divsChild>
                </w:div>
                <w:div w:id="1903756370">
                  <w:marLeft w:val="0"/>
                  <w:marRight w:val="0"/>
                  <w:marTop w:val="0"/>
                  <w:marBottom w:val="0"/>
                  <w:divBdr>
                    <w:top w:val="none" w:sz="0" w:space="0" w:color="auto"/>
                    <w:left w:val="none" w:sz="0" w:space="0" w:color="auto"/>
                    <w:bottom w:val="none" w:sz="0" w:space="0" w:color="auto"/>
                    <w:right w:val="none" w:sz="0" w:space="0" w:color="auto"/>
                  </w:divBdr>
                  <w:divsChild>
                    <w:div w:id="203980745">
                      <w:marLeft w:val="0"/>
                      <w:marRight w:val="0"/>
                      <w:marTop w:val="0"/>
                      <w:marBottom w:val="0"/>
                      <w:divBdr>
                        <w:top w:val="none" w:sz="0" w:space="0" w:color="auto"/>
                        <w:left w:val="none" w:sz="0" w:space="0" w:color="auto"/>
                        <w:bottom w:val="none" w:sz="0" w:space="0" w:color="auto"/>
                        <w:right w:val="none" w:sz="0" w:space="0" w:color="auto"/>
                      </w:divBdr>
                    </w:div>
                  </w:divsChild>
                </w:div>
                <w:div w:id="1495798435">
                  <w:marLeft w:val="0"/>
                  <w:marRight w:val="0"/>
                  <w:marTop w:val="0"/>
                  <w:marBottom w:val="0"/>
                  <w:divBdr>
                    <w:top w:val="none" w:sz="0" w:space="0" w:color="auto"/>
                    <w:left w:val="none" w:sz="0" w:space="0" w:color="auto"/>
                    <w:bottom w:val="none" w:sz="0" w:space="0" w:color="auto"/>
                    <w:right w:val="none" w:sz="0" w:space="0" w:color="auto"/>
                  </w:divBdr>
                  <w:divsChild>
                    <w:div w:id="1082527330">
                      <w:marLeft w:val="0"/>
                      <w:marRight w:val="0"/>
                      <w:marTop w:val="0"/>
                      <w:marBottom w:val="0"/>
                      <w:divBdr>
                        <w:top w:val="none" w:sz="0" w:space="0" w:color="auto"/>
                        <w:left w:val="none" w:sz="0" w:space="0" w:color="auto"/>
                        <w:bottom w:val="none" w:sz="0" w:space="0" w:color="auto"/>
                        <w:right w:val="none" w:sz="0" w:space="0" w:color="auto"/>
                      </w:divBdr>
                    </w:div>
                  </w:divsChild>
                </w:div>
                <w:div w:id="914439532">
                  <w:marLeft w:val="0"/>
                  <w:marRight w:val="0"/>
                  <w:marTop w:val="0"/>
                  <w:marBottom w:val="0"/>
                  <w:divBdr>
                    <w:top w:val="none" w:sz="0" w:space="0" w:color="auto"/>
                    <w:left w:val="none" w:sz="0" w:space="0" w:color="auto"/>
                    <w:bottom w:val="none" w:sz="0" w:space="0" w:color="auto"/>
                    <w:right w:val="none" w:sz="0" w:space="0" w:color="auto"/>
                  </w:divBdr>
                  <w:divsChild>
                    <w:div w:id="1923416349">
                      <w:marLeft w:val="0"/>
                      <w:marRight w:val="0"/>
                      <w:marTop w:val="0"/>
                      <w:marBottom w:val="0"/>
                      <w:divBdr>
                        <w:top w:val="none" w:sz="0" w:space="0" w:color="auto"/>
                        <w:left w:val="none" w:sz="0" w:space="0" w:color="auto"/>
                        <w:bottom w:val="none" w:sz="0" w:space="0" w:color="auto"/>
                        <w:right w:val="none" w:sz="0" w:space="0" w:color="auto"/>
                      </w:divBdr>
                    </w:div>
                  </w:divsChild>
                </w:div>
                <w:div w:id="559557711">
                  <w:marLeft w:val="0"/>
                  <w:marRight w:val="0"/>
                  <w:marTop w:val="0"/>
                  <w:marBottom w:val="0"/>
                  <w:divBdr>
                    <w:top w:val="none" w:sz="0" w:space="0" w:color="auto"/>
                    <w:left w:val="none" w:sz="0" w:space="0" w:color="auto"/>
                    <w:bottom w:val="none" w:sz="0" w:space="0" w:color="auto"/>
                    <w:right w:val="none" w:sz="0" w:space="0" w:color="auto"/>
                  </w:divBdr>
                  <w:divsChild>
                    <w:div w:id="73820585">
                      <w:marLeft w:val="0"/>
                      <w:marRight w:val="0"/>
                      <w:marTop w:val="0"/>
                      <w:marBottom w:val="0"/>
                      <w:divBdr>
                        <w:top w:val="none" w:sz="0" w:space="0" w:color="auto"/>
                        <w:left w:val="none" w:sz="0" w:space="0" w:color="auto"/>
                        <w:bottom w:val="none" w:sz="0" w:space="0" w:color="auto"/>
                        <w:right w:val="none" w:sz="0" w:space="0" w:color="auto"/>
                      </w:divBdr>
                    </w:div>
                  </w:divsChild>
                </w:div>
                <w:div w:id="1823888911">
                  <w:marLeft w:val="0"/>
                  <w:marRight w:val="0"/>
                  <w:marTop w:val="0"/>
                  <w:marBottom w:val="0"/>
                  <w:divBdr>
                    <w:top w:val="none" w:sz="0" w:space="0" w:color="auto"/>
                    <w:left w:val="none" w:sz="0" w:space="0" w:color="auto"/>
                    <w:bottom w:val="none" w:sz="0" w:space="0" w:color="auto"/>
                    <w:right w:val="none" w:sz="0" w:space="0" w:color="auto"/>
                  </w:divBdr>
                  <w:divsChild>
                    <w:div w:id="1766882002">
                      <w:marLeft w:val="0"/>
                      <w:marRight w:val="0"/>
                      <w:marTop w:val="0"/>
                      <w:marBottom w:val="0"/>
                      <w:divBdr>
                        <w:top w:val="none" w:sz="0" w:space="0" w:color="auto"/>
                        <w:left w:val="none" w:sz="0" w:space="0" w:color="auto"/>
                        <w:bottom w:val="none" w:sz="0" w:space="0" w:color="auto"/>
                        <w:right w:val="none" w:sz="0" w:space="0" w:color="auto"/>
                      </w:divBdr>
                    </w:div>
                  </w:divsChild>
                </w:div>
                <w:div w:id="939096796">
                  <w:marLeft w:val="0"/>
                  <w:marRight w:val="0"/>
                  <w:marTop w:val="0"/>
                  <w:marBottom w:val="0"/>
                  <w:divBdr>
                    <w:top w:val="none" w:sz="0" w:space="0" w:color="auto"/>
                    <w:left w:val="none" w:sz="0" w:space="0" w:color="auto"/>
                    <w:bottom w:val="none" w:sz="0" w:space="0" w:color="auto"/>
                    <w:right w:val="none" w:sz="0" w:space="0" w:color="auto"/>
                  </w:divBdr>
                  <w:divsChild>
                    <w:div w:id="716781743">
                      <w:marLeft w:val="0"/>
                      <w:marRight w:val="0"/>
                      <w:marTop w:val="0"/>
                      <w:marBottom w:val="0"/>
                      <w:divBdr>
                        <w:top w:val="none" w:sz="0" w:space="0" w:color="auto"/>
                        <w:left w:val="none" w:sz="0" w:space="0" w:color="auto"/>
                        <w:bottom w:val="none" w:sz="0" w:space="0" w:color="auto"/>
                        <w:right w:val="none" w:sz="0" w:space="0" w:color="auto"/>
                      </w:divBdr>
                    </w:div>
                  </w:divsChild>
                </w:div>
                <w:div w:id="649478271">
                  <w:marLeft w:val="0"/>
                  <w:marRight w:val="0"/>
                  <w:marTop w:val="0"/>
                  <w:marBottom w:val="0"/>
                  <w:divBdr>
                    <w:top w:val="none" w:sz="0" w:space="0" w:color="auto"/>
                    <w:left w:val="none" w:sz="0" w:space="0" w:color="auto"/>
                    <w:bottom w:val="none" w:sz="0" w:space="0" w:color="auto"/>
                    <w:right w:val="none" w:sz="0" w:space="0" w:color="auto"/>
                  </w:divBdr>
                  <w:divsChild>
                    <w:div w:id="1971209015">
                      <w:marLeft w:val="0"/>
                      <w:marRight w:val="0"/>
                      <w:marTop w:val="0"/>
                      <w:marBottom w:val="0"/>
                      <w:divBdr>
                        <w:top w:val="none" w:sz="0" w:space="0" w:color="auto"/>
                        <w:left w:val="none" w:sz="0" w:space="0" w:color="auto"/>
                        <w:bottom w:val="none" w:sz="0" w:space="0" w:color="auto"/>
                        <w:right w:val="none" w:sz="0" w:space="0" w:color="auto"/>
                      </w:divBdr>
                    </w:div>
                  </w:divsChild>
                </w:div>
                <w:div w:id="1011683139">
                  <w:marLeft w:val="0"/>
                  <w:marRight w:val="0"/>
                  <w:marTop w:val="0"/>
                  <w:marBottom w:val="0"/>
                  <w:divBdr>
                    <w:top w:val="none" w:sz="0" w:space="0" w:color="auto"/>
                    <w:left w:val="none" w:sz="0" w:space="0" w:color="auto"/>
                    <w:bottom w:val="none" w:sz="0" w:space="0" w:color="auto"/>
                    <w:right w:val="none" w:sz="0" w:space="0" w:color="auto"/>
                  </w:divBdr>
                  <w:divsChild>
                    <w:div w:id="1379666085">
                      <w:marLeft w:val="0"/>
                      <w:marRight w:val="0"/>
                      <w:marTop w:val="0"/>
                      <w:marBottom w:val="0"/>
                      <w:divBdr>
                        <w:top w:val="none" w:sz="0" w:space="0" w:color="auto"/>
                        <w:left w:val="none" w:sz="0" w:space="0" w:color="auto"/>
                        <w:bottom w:val="none" w:sz="0" w:space="0" w:color="auto"/>
                        <w:right w:val="none" w:sz="0" w:space="0" w:color="auto"/>
                      </w:divBdr>
                    </w:div>
                  </w:divsChild>
                </w:div>
                <w:div w:id="197740253">
                  <w:marLeft w:val="0"/>
                  <w:marRight w:val="0"/>
                  <w:marTop w:val="0"/>
                  <w:marBottom w:val="0"/>
                  <w:divBdr>
                    <w:top w:val="none" w:sz="0" w:space="0" w:color="auto"/>
                    <w:left w:val="none" w:sz="0" w:space="0" w:color="auto"/>
                    <w:bottom w:val="none" w:sz="0" w:space="0" w:color="auto"/>
                    <w:right w:val="none" w:sz="0" w:space="0" w:color="auto"/>
                  </w:divBdr>
                  <w:divsChild>
                    <w:div w:id="250627167">
                      <w:marLeft w:val="0"/>
                      <w:marRight w:val="0"/>
                      <w:marTop w:val="0"/>
                      <w:marBottom w:val="0"/>
                      <w:divBdr>
                        <w:top w:val="none" w:sz="0" w:space="0" w:color="auto"/>
                        <w:left w:val="none" w:sz="0" w:space="0" w:color="auto"/>
                        <w:bottom w:val="none" w:sz="0" w:space="0" w:color="auto"/>
                        <w:right w:val="none" w:sz="0" w:space="0" w:color="auto"/>
                      </w:divBdr>
                    </w:div>
                  </w:divsChild>
                </w:div>
                <w:div w:id="268243925">
                  <w:marLeft w:val="0"/>
                  <w:marRight w:val="0"/>
                  <w:marTop w:val="0"/>
                  <w:marBottom w:val="0"/>
                  <w:divBdr>
                    <w:top w:val="none" w:sz="0" w:space="0" w:color="auto"/>
                    <w:left w:val="none" w:sz="0" w:space="0" w:color="auto"/>
                    <w:bottom w:val="none" w:sz="0" w:space="0" w:color="auto"/>
                    <w:right w:val="none" w:sz="0" w:space="0" w:color="auto"/>
                  </w:divBdr>
                  <w:divsChild>
                    <w:div w:id="731081222">
                      <w:marLeft w:val="0"/>
                      <w:marRight w:val="0"/>
                      <w:marTop w:val="0"/>
                      <w:marBottom w:val="0"/>
                      <w:divBdr>
                        <w:top w:val="none" w:sz="0" w:space="0" w:color="auto"/>
                        <w:left w:val="none" w:sz="0" w:space="0" w:color="auto"/>
                        <w:bottom w:val="none" w:sz="0" w:space="0" w:color="auto"/>
                        <w:right w:val="none" w:sz="0" w:space="0" w:color="auto"/>
                      </w:divBdr>
                    </w:div>
                  </w:divsChild>
                </w:div>
                <w:div w:id="1014259750">
                  <w:marLeft w:val="0"/>
                  <w:marRight w:val="0"/>
                  <w:marTop w:val="0"/>
                  <w:marBottom w:val="0"/>
                  <w:divBdr>
                    <w:top w:val="none" w:sz="0" w:space="0" w:color="auto"/>
                    <w:left w:val="none" w:sz="0" w:space="0" w:color="auto"/>
                    <w:bottom w:val="none" w:sz="0" w:space="0" w:color="auto"/>
                    <w:right w:val="none" w:sz="0" w:space="0" w:color="auto"/>
                  </w:divBdr>
                  <w:divsChild>
                    <w:div w:id="1358509732">
                      <w:marLeft w:val="0"/>
                      <w:marRight w:val="0"/>
                      <w:marTop w:val="0"/>
                      <w:marBottom w:val="0"/>
                      <w:divBdr>
                        <w:top w:val="none" w:sz="0" w:space="0" w:color="auto"/>
                        <w:left w:val="none" w:sz="0" w:space="0" w:color="auto"/>
                        <w:bottom w:val="none" w:sz="0" w:space="0" w:color="auto"/>
                        <w:right w:val="none" w:sz="0" w:space="0" w:color="auto"/>
                      </w:divBdr>
                    </w:div>
                  </w:divsChild>
                </w:div>
                <w:div w:id="1190291269">
                  <w:marLeft w:val="0"/>
                  <w:marRight w:val="0"/>
                  <w:marTop w:val="0"/>
                  <w:marBottom w:val="0"/>
                  <w:divBdr>
                    <w:top w:val="none" w:sz="0" w:space="0" w:color="auto"/>
                    <w:left w:val="none" w:sz="0" w:space="0" w:color="auto"/>
                    <w:bottom w:val="none" w:sz="0" w:space="0" w:color="auto"/>
                    <w:right w:val="none" w:sz="0" w:space="0" w:color="auto"/>
                  </w:divBdr>
                  <w:divsChild>
                    <w:div w:id="1027028210">
                      <w:marLeft w:val="0"/>
                      <w:marRight w:val="0"/>
                      <w:marTop w:val="0"/>
                      <w:marBottom w:val="0"/>
                      <w:divBdr>
                        <w:top w:val="none" w:sz="0" w:space="0" w:color="auto"/>
                        <w:left w:val="none" w:sz="0" w:space="0" w:color="auto"/>
                        <w:bottom w:val="none" w:sz="0" w:space="0" w:color="auto"/>
                        <w:right w:val="none" w:sz="0" w:space="0" w:color="auto"/>
                      </w:divBdr>
                    </w:div>
                  </w:divsChild>
                </w:div>
                <w:div w:id="1215577883">
                  <w:marLeft w:val="0"/>
                  <w:marRight w:val="0"/>
                  <w:marTop w:val="0"/>
                  <w:marBottom w:val="0"/>
                  <w:divBdr>
                    <w:top w:val="none" w:sz="0" w:space="0" w:color="auto"/>
                    <w:left w:val="none" w:sz="0" w:space="0" w:color="auto"/>
                    <w:bottom w:val="none" w:sz="0" w:space="0" w:color="auto"/>
                    <w:right w:val="none" w:sz="0" w:space="0" w:color="auto"/>
                  </w:divBdr>
                  <w:divsChild>
                    <w:div w:id="1974168909">
                      <w:marLeft w:val="0"/>
                      <w:marRight w:val="0"/>
                      <w:marTop w:val="0"/>
                      <w:marBottom w:val="0"/>
                      <w:divBdr>
                        <w:top w:val="none" w:sz="0" w:space="0" w:color="auto"/>
                        <w:left w:val="none" w:sz="0" w:space="0" w:color="auto"/>
                        <w:bottom w:val="none" w:sz="0" w:space="0" w:color="auto"/>
                        <w:right w:val="none" w:sz="0" w:space="0" w:color="auto"/>
                      </w:divBdr>
                    </w:div>
                  </w:divsChild>
                </w:div>
                <w:div w:id="932781172">
                  <w:marLeft w:val="0"/>
                  <w:marRight w:val="0"/>
                  <w:marTop w:val="0"/>
                  <w:marBottom w:val="0"/>
                  <w:divBdr>
                    <w:top w:val="none" w:sz="0" w:space="0" w:color="auto"/>
                    <w:left w:val="none" w:sz="0" w:space="0" w:color="auto"/>
                    <w:bottom w:val="none" w:sz="0" w:space="0" w:color="auto"/>
                    <w:right w:val="none" w:sz="0" w:space="0" w:color="auto"/>
                  </w:divBdr>
                  <w:divsChild>
                    <w:div w:id="2016684600">
                      <w:marLeft w:val="0"/>
                      <w:marRight w:val="0"/>
                      <w:marTop w:val="0"/>
                      <w:marBottom w:val="0"/>
                      <w:divBdr>
                        <w:top w:val="none" w:sz="0" w:space="0" w:color="auto"/>
                        <w:left w:val="none" w:sz="0" w:space="0" w:color="auto"/>
                        <w:bottom w:val="none" w:sz="0" w:space="0" w:color="auto"/>
                        <w:right w:val="none" w:sz="0" w:space="0" w:color="auto"/>
                      </w:divBdr>
                    </w:div>
                  </w:divsChild>
                </w:div>
                <w:div w:id="1172185228">
                  <w:marLeft w:val="0"/>
                  <w:marRight w:val="0"/>
                  <w:marTop w:val="0"/>
                  <w:marBottom w:val="0"/>
                  <w:divBdr>
                    <w:top w:val="none" w:sz="0" w:space="0" w:color="auto"/>
                    <w:left w:val="none" w:sz="0" w:space="0" w:color="auto"/>
                    <w:bottom w:val="none" w:sz="0" w:space="0" w:color="auto"/>
                    <w:right w:val="none" w:sz="0" w:space="0" w:color="auto"/>
                  </w:divBdr>
                  <w:divsChild>
                    <w:div w:id="396629315">
                      <w:marLeft w:val="0"/>
                      <w:marRight w:val="0"/>
                      <w:marTop w:val="0"/>
                      <w:marBottom w:val="0"/>
                      <w:divBdr>
                        <w:top w:val="none" w:sz="0" w:space="0" w:color="auto"/>
                        <w:left w:val="none" w:sz="0" w:space="0" w:color="auto"/>
                        <w:bottom w:val="none" w:sz="0" w:space="0" w:color="auto"/>
                        <w:right w:val="none" w:sz="0" w:space="0" w:color="auto"/>
                      </w:divBdr>
                    </w:div>
                  </w:divsChild>
                </w:div>
                <w:div w:id="927081134">
                  <w:marLeft w:val="0"/>
                  <w:marRight w:val="0"/>
                  <w:marTop w:val="0"/>
                  <w:marBottom w:val="0"/>
                  <w:divBdr>
                    <w:top w:val="none" w:sz="0" w:space="0" w:color="auto"/>
                    <w:left w:val="none" w:sz="0" w:space="0" w:color="auto"/>
                    <w:bottom w:val="none" w:sz="0" w:space="0" w:color="auto"/>
                    <w:right w:val="none" w:sz="0" w:space="0" w:color="auto"/>
                  </w:divBdr>
                  <w:divsChild>
                    <w:div w:id="578490284">
                      <w:marLeft w:val="0"/>
                      <w:marRight w:val="0"/>
                      <w:marTop w:val="0"/>
                      <w:marBottom w:val="0"/>
                      <w:divBdr>
                        <w:top w:val="none" w:sz="0" w:space="0" w:color="auto"/>
                        <w:left w:val="none" w:sz="0" w:space="0" w:color="auto"/>
                        <w:bottom w:val="none" w:sz="0" w:space="0" w:color="auto"/>
                        <w:right w:val="none" w:sz="0" w:space="0" w:color="auto"/>
                      </w:divBdr>
                    </w:div>
                  </w:divsChild>
                </w:div>
                <w:div w:id="847216035">
                  <w:marLeft w:val="0"/>
                  <w:marRight w:val="0"/>
                  <w:marTop w:val="0"/>
                  <w:marBottom w:val="0"/>
                  <w:divBdr>
                    <w:top w:val="none" w:sz="0" w:space="0" w:color="auto"/>
                    <w:left w:val="none" w:sz="0" w:space="0" w:color="auto"/>
                    <w:bottom w:val="none" w:sz="0" w:space="0" w:color="auto"/>
                    <w:right w:val="none" w:sz="0" w:space="0" w:color="auto"/>
                  </w:divBdr>
                  <w:divsChild>
                    <w:div w:id="1879851851">
                      <w:marLeft w:val="0"/>
                      <w:marRight w:val="0"/>
                      <w:marTop w:val="0"/>
                      <w:marBottom w:val="0"/>
                      <w:divBdr>
                        <w:top w:val="none" w:sz="0" w:space="0" w:color="auto"/>
                        <w:left w:val="none" w:sz="0" w:space="0" w:color="auto"/>
                        <w:bottom w:val="none" w:sz="0" w:space="0" w:color="auto"/>
                        <w:right w:val="none" w:sz="0" w:space="0" w:color="auto"/>
                      </w:divBdr>
                    </w:div>
                  </w:divsChild>
                </w:div>
                <w:div w:id="591665637">
                  <w:marLeft w:val="0"/>
                  <w:marRight w:val="0"/>
                  <w:marTop w:val="0"/>
                  <w:marBottom w:val="0"/>
                  <w:divBdr>
                    <w:top w:val="none" w:sz="0" w:space="0" w:color="auto"/>
                    <w:left w:val="none" w:sz="0" w:space="0" w:color="auto"/>
                    <w:bottom w:val="none" w:sz="0" w:space="0" w:color="auto"/>
                    <w:right w:val="none" w:sz="0" w:space="0" w:color="auto"/>
                  </w:divBdr>
                  <w:divsChild>
                    <w:div w:id="2120876530">
                      <w:marLeft w:val="0"/>
                      <w:marRight w:val="0"/>
                      <w:marTop w:val="0"/>
                      <w:marBottom w:val="0"/>
                      <w:divBdr>
                        <w:top w:val="none" w:sz="0" w:space="0" w:color="auto"/>
                        <w:left w:val="none" w:sz="0" w:space="0" w:color="auto"/>
                        <w:bottom w:val="none" w:sz="0" w:space="0" w:color="auto"/>
                        <w:right w:val="none" w:sz="0" w:space="0" w:color="auto"/>
                      </w:divBdr>
                    </w:div>
                  </w:divsChild>
                </w:div>
                <w:div w:id="1789884813">
                  <w:marLeft w:val="0"/>
                  <w:marRight w:val="0"/>
                  <w:marTop w:val="0"/>
                  <w:marBottom w:val="0"/>
                  <w:divBdr>
                    <w:top w:val="none" w:sz="0" w:space="0" w:color="auto"/>
                    <w:left w:val="none" w:sz="0" w:space="0" w:color="auto"/>
                    <w:bottom w:val="none" w:sz="0" w:space="0" w:color="auto"/>
                    <w:right w:val="none" w:sz="0" w:space="0" w:color="auto"/>
                  </w:divBdr>
                  <w:divsChild>
                    <w:div w:id="1711489728">
                      <w:marLeft w:val="0"/>
                      <w:marRight w:val="0"/>
                      <w:marTop w:val="0"/>
                      <w:marBottom w:val="0"/>
                      <w:divBdr>
                        <w:top w:val="none" w:sz="0" w:space="0" w:color="auto"/>
                        <w:left w:val="none" w:sz="0" w:space="0" w:color="auto"/>
                        <w:bottom w:val="none" w:sz="0" w:space="0" w:color="auto"/>
                        <w:right w:val="none" w:sz="0" w:space="0" w:color="auto"/>
                      </w:divBdr>
                    </w:div>
                  </w:divsChild>
                </w:div>
                <w:div w:id="606691791">
                  <w:marLeft w:val="0"/>
                  <w:marRight w:val="0"/>
                  <w:marTop w:val="0"/>
                  <w:marBottom w:val="0"/>
                  <w:divBdr>
                    <w:top w:val="none" w:sz="0" w:space="0" w:color="auto"/>
                    <w:left w:val="none" w:sz="0" w:space="0" w:color="auto"/>
                    <w:bottom w:val="none" w:sz="0" w:space="0" w:color="auto"/>
                    <w:right w:val="none" w:sz="0" w:space="0" w:color="auto"/>
                  </w:divBdr>
                  <w:divsChild>
                    <w:div w:id="1161001593">
                      <w:marLeft w:val="0"/>
                      <w:marRight w:val="0"/>
                      <w:marTop w:val="0"/>
                      <w:marBottom w:val="0"/>
                      <w:divBdr>
                        <w:top w:val="none" w:sz="0" w:space="0" w:color="auto"/>
                        <w:left w:val="none" w:sz="0" w:space="0" w:color="auto"/>
                        <w:bottom w:val="none" w:sz="0" w:space="0" w:color="auto"/>
                        <w:right w:val="none" w:sz="0" w:space="0" w:color="auto"/>
                      </w:divBdr>
                    </w:div>
                  </w:divsChild>
                </w:div>
                <w:div w:id="1845240735">
                  <w:marLeft w:val="0"/>
                  <w:marRight w:val="0"/>
                  <w:marTop w:val="0"/>
                  <w:marBottom w:val="0"/>
                  <w:divBdr>
                    <w:top w:val="none" w:sz="0" w:space="0" w:color="auto"/>
                    <w:left w:val="none" w:sz="0" w:space="0" w:color="auto"/>
                    <w:bottom w:val="none" w:sz="0" w:space="0" w:color="auto"/>
                    <w:right w:val="none" w:sz="0" w:space="0" w:color="auto"/>
                  </w:divBdr>
                  <w:divsChild>
                    <w:div w:id="1789734501">
                      <w:marLeft w:val="0"/>
                      <w:marRight w:val="0"/>
                      <w:marTop w:val="0"/>
                      <w:marBottom w:val="0"/>
                      <w:divBdr>
                        <w:top w:val="none" w:sz="0" w:space="0" w:color="auto"/>
                        <w:left w:val="none" w:sz="0" w:space="0" w:color="auto"/>
                        <w:bottom w:val="none" w:sz="0" w:space="0" w:color="auto"/>
                        <w:right w:val="none" w:sz="0" w:space="0" w:color="auto"/>
                      </w:divBdr>
                    </w:div>
                  </w:divsChild>
                </w:div>
                <w:div w:id="1441486849">
                  <w:marLeft w:val="0"/>
                  <w:marRight w:val="0"/>
                  <w:marTop w:val="0"/>
                  <w:marBottom w:val="0"/>
                  <w:divBdr>
                    <w:top w:val="none" w:sz="0" w:space="0" w:color="auto"/>
                    <w:left w:val="none" w:sz="0" w:space="0" w:color="auto"/>
                    <w:bottom w:val="none" w:sz="0" w:space="0" w:color="auto"/>
                    <w:right w:val="none" w:sz="0" w:space="0" w:color="auto"/>
                  </w:divBdr>
                  <w:divsChild>
                    <w:div w:id="392655041">
                      <w:marLeft w:val="0"/>
                      <w:marRight w:val="0"/>
                      <w:marTop w:val="0"/>
                      <w:marBottom w:val="0"/>
                      <w:divBdr>
                        <w:top w:val="none" w:sz="0" w:space="0" w:color="auto"/>
                        <w:left w:val="none" w:sz="0" w:space="0" w:color="auto"/>
                        <w:bottom w:val="none" w:sz="0" w:space="0" w:color="auto"/>
                        <w:right w:val="none" w:sz="0" w:space="0" w:color="auto"/>
                      </w:divBdr>
                    </w:div>
                  </w:divsChild>
                </w:div>
                <w:div w:id="586811255">
                  <w:marLeft w:val="0"/>
                  <w:marRight w:val="0"/>
                  <w:marTop w:val="0"/>
                  <w:marBottom w:val="0"/>
                  <w:divBdr>
                    <w:top w:val="none" w:sz="0" w:space="0" w:color="auto"/>
                    <w:left w:val="none" w:sz="0" w:space="0" w:color="auto"/>
                    <w:bottom w:val="none" w:sz="0" w:space="0" w:color="auto"/>
                    <w:right w:val="none" w:sz="0" w:space="0" w:color="auto"/>
                  </w:divBdr>
                  <w:divsChild>
                    <w:div w:id="1256816600">
                      <w:marLeft w:val="0"/>
                      <w:marRight w:val="0"/>
                      <w:marTop w:val="0"/>
                      <w:marBottom w:val="0"/>
                      <w:divBdr>
                        <w:top w:val="none" w:sz="0" w:space="0" w:color="auto"/>
                        <w:left w:val="none" w:sz="0" w:space="0" w:color="auto"/>
                        <w:bottom w:val="none" w:sz="0" w:space="0" w:color="auto"/>
                        <w:right w:val="none" w:sz="0" w:space="0" w:color="auto"/>
                      </w:divBdr>
                    </w:div>
                  </w:divsChild>
                </w:div>
                <w:div w:id="1110662966">
                  <w:marLeft w:val="0"/>
                  <w:marRight w:val="0"/>
                  <w:marTop w:val="0"/>
                  <w:marBottom w:val="0"/>
                  <w:divBdr>
                    <w:top w:val="none" w:sz="0" w:space="0" w:color="auto"/>
                    <w:left w:val="none" w:sz="0" w:space="0" w:color="auto"/>
                    <w:bottom w:val="none" w:sz="0" w:space="0" w:color="auto"/>
                    <w:right w:val="none" w:sz="0" w:space="0" w:color="auto"/>
                  </w:divBdr>
                  <w:divsChild>
                    <w:div w:id="1699352542">
                      <w:marLeft w:val="0"/>
                      <w:marRight w:val="0"/>
                      <w:marTop w:val="0"/>
                      <w:marBottom w:val="0"/>
                      <w:divBdr>
                        <w:top w:val="none" w:sz="0" w:space="0" w:color="auto"/>
                        <w:left w:val="none" w:sz="0" w:space="0" w:color="auto"/>
                        <w:bottom w:val="none" w:sz="0" w:space="0" w:color="auto"/>
                        <w:right w:val="none" w:sz="0" w:space="0" w:color="auto"/>
                      </w:divBdr>
                    </w:div>
                  </w:divsChild>
                </w:div>
                <w:div w:id="2091192938">
                  <w:marLeft w:val="0"/>
                  <w:marRight w:val="0"/>
                  <w:marTop w:val="0"/>
                  <w:marBottom w:val="0"/>
                  <w:divBdr>
                    <w:top w:val="none" w:sz="0" w:space="0" w:color="auto"/>
                    <w:left w:val="none" w:sz="0" w:space="0" w:color="auto"/>
                    <w:bottom w:val="none" w:sz="0" w:space="0" w:color="auto"/>
                    <w:right w:val="none" w:sz="0" w:space="0" w:color="auto"/>
                  </w:divBdr>
                  <w:divsChild>
                    <w:div w:id="835343783">
                      <w:marLeft w:val="0"/>
                      <w:marRight w:val="0"/>
                      <w:marTop w:val="0"/>
                      <w:marBottom w:val="0"/>
                      <w:divBdr>
                        <w:top w:val="none" w:sz="0" w:space="0" w:color="auto"/>
                        <w:left w:val="none" w:sz="0" w:space="0" w:color="auto"/>
                        <w:bottom w:val="none" w:sz="0" w:space="0" w:color="auto"/>
                        <w:right w:val="none" w:sz="0" w:space="0" w:color="auto"/>
                      </w:divBdr>
                    </w:div>
                  </w:divsChild>
                </w:div>
                <w:div w:id="824473977">
                  <w:marLeft w:val="0"/>
                  <w:marRight w:val="0"/>
                  <w:marTop w:val="0"/>
                  <w:marBottom w:val="0"/>
                  <w:divBdr>
                    <w:top w:val="none" w:sz="0" w:space="0" w:color="auto"/>
                    <w:left w:val="none" w:sz="0" w:space="0" w:color="auto"/>
                    <w:bottom w:val="none" w:sz="0" w:space="0" w:color="auto"/>
                    <w:right w:val="none" w:sz="0" w:space="0" w:color="auto"/>
                  </w:divBdr>
                  <w:divsChild>
                    <w:div w:id="1751081388">
                      <w:marLeft w:val="0"/>
                      <w:marRight w:val="0"/>
                      <w:marTop w:val="0"/>
                      <w:marBottom w:val="0"/>
                      <w:divBdr>
                        <w:top w:val="none" w:sz="0" w:space="0" w:color="auto"/>
                        <w:left w:val="none" w:sz="0" w:space="0" w:color="auto"/>
                        <w:bottom w:val="none" w:sz="0" w:space="0" w:color="auto"/>
                        <w:right w:val="none" w:sz="0" w:space="0" w:color="auto"/>
                      </w:divBdr>
                    </w:div>
                  </w:divsChild>
                </w:div>
                <w:div w:id="534194689">
                  <w:marLeft w:val="0"/>
                  <w:marRight w:val="0"/>
                  <w:marTop w:val="0"/>
                  <w:marBottom w:val="0"/>
                  <w:divBdr>
                    <w:top w:val="none" w:sz="0" w:space="0" w:color="auto"/>
                    <w:left w:val="none" w:sz="0" w:space="0" w:color="auto"/>
                    <w:bottom w:val="none" w:sz="0" w:space="0" w:color="auto"/>
                    <w:right w:val="none" w:sz="0" w:space="0" w:color="auto"/>
                  </w:divBdr>
                  <w:divsChild>
                    <w:div w:id="808134089">
                      <w:marLeft w:val="0"/>
                      <w:marRight w:val="0"/>
                      <w:marTop w:val="0"/>
                      <w:marBottom w:val="0"/>
                      <w:divBdr>
                        <w:top w:val="none" w:sz="0" w:space="0" w:color="auto"/>
                        <w:left w:val="none" w:sz="0" w:space="0" w:color="auto"/>
                        <w:bottom w:val="none" w:sz="0" w:space="0" w:color="auto"/>
                        <w:right w:val="none" w:sz="0" w:space="0" w:color="auto"/>
                      </w:divBdr>
                    </w:div>
                  </w:divsChild>
                </w:div>
                <w:div w:id="1000737546">
                  <w:marLeft w:val="0"/>
                  <w:marRight w:val="0"/>
                  <w:marTop w:val="0"/>
                  <w:marBottom w:val="0"/>
                  <w:divBdr>
                    <w:top w:val="none" w:sz="0" w:space="0" w:color="auto"/>
                    <w:left w:val="none" w:sz="0" w:space="0" w:color="auto"/>
                    <w:bottom w:val="none" w:sz="0" w:space="0" w:color="auto"/>
                    <w:right w:val="none" w:sz="0" w:space="0" w:color="auto"/>
                  </w:divBdr>
                  <w:divsChild>
                    <w:div w:id="109671650">
                      <w:marLeft w:val="0"/>
                      <w:marRight w:val="0"/>
                      <w:marTop w:val="0"/>
                      <w:marBottom w:val="0"/>
                      <w:divBdr>
                        <w:top w:val="none" w:sz="0" w:space="0" w:color="auto"/>
                        <w:left w:val="none" w:sz="0" w:space="0" w:color="auto"/>
                        <w:bottom w:val="none" w:sz="0" w:space="0" w:color="auto"/>
                        <w:right w:val="none" w:sz="0" w:space="0" w:color="auto"/>
                      </w:divBdr>
                    </w:div>
                  </w:divsChild>
                </w:div>
                <w:div w:id="1019545198">
                  <w:marLeft w:val="0"/>
                  <w:marRight w:val="0"/>
                  <w:marTop w:val="0"/>
                  <w:marBottom w:val="0"/>
                  <w:divBdr>
                    <w:top w:val="none" w:sz="0" w:space="0" w:color="auto"/>
                    <w:left w:val="none" w:sz="0" w:space="0" w:color="auto"/>
                    <w:bottom w:val="none" w:sz="0" w:space="0" w:color="auto"/>
                    <w:right w:val="none" w:sz="0" w:space="0" w:color="auto"/>
                  </w:divBdr>
                  <w:divsChild>
                    <w:div w:id="381058952">
                      <w:marLeft w:val="0"/>
                      <w:marRight w:val="0"/>
                      <w:marTop w:val="0"/>
                      <w:marBottom w:val="0"/>
                      <w:divBdr>
                        <w:top w:val="none" w:sz="0" w:space="0" w:color="auto"/>
                        <w:left w:val="none" w:sz="0" w:space="0" w:color="auto"/>
                        <w:bottom w:val="none" w:sz="0" w:space="0" w:color="auto"/>
                        <w:right w:val="none" w:sz="0" w:space="0" w:color="auto"/>
                      </w:divBdr>
                    </w:div>
                  </w:divsChild>
                </w:div>
                <w:div w:id="948700054">
                  <w:marLeft w:val="0"/>
                  <w:marRight w:val="0"/>
                  <w:marTop w:val="0"/>
                  <w:marBottom w:val="0"/>
                  <w:divBdr>
                    <w:top w:val="none" w:sz="0" w:space="0" w:color="auto"/>
                    <w:left w:val="none" w:sz="0" w:space="0" w:color="auto"/>
                    <w:bottom w:val="none" w:sz="0" w:space="0" w:color="auto"/>
                    <w:right w:val="none" w:sz="0" w:space="0" w:color="auto"/>
                  </w:divBdr>
                  <w:divsChild>
                    <w:div w:id="808790337">
                      <w:marLeft w:val="0"/>
                      <w:marRight w:val="0"/>
                      <w:marTop w:val="0"/>
                      <w:marBottom w:val="0"/>
                      <w:divBdr>
                        <w:top w:val="none" w:sz="0" w:space="0" w:color="auto"/>
                        <w:left w:val="none" w:sz="0" w:space="0" w:color="auto"/>
                        <w:bottom w:val="none" w:sz="0" w:space="0" w:color="auto"/>
                        <w:right w:val="none" w:sz="0" w:space="0" w:color="auto"/>
                      </w:divBdr>
                    </w:div>
                  </w:divsChild>
                </w:div>
                <w:div w:id="1705323163">
                  <w:marLeft w:val="0"/>
                  <w:marRight w:val="0"/>
                  <w:marTop w:val="0"/>
                  <w:marBottom w:val="0"/>
                  <w:divBdr>
                    <w:top w:val="none" w:sz="0" w:space="0" w:color="auto"/>
                    <w:left w:val="none" w:sz="0" w:space="0" w:color="auto"/>
                    <w:bottom w:val="none" w:sz="0" w:space="0" w:color="auto"/>
                    <w:right w:val="none" w:sz="0" w:space="0" w:color="auto"/>
                  </w:divBdr>
                  <w:divsChild>
                    <w:div w:id="146627700">
                      <w:marLeft w:val="0"/>
                      <w:marRight w:val="0"/>
                      <w:marTop w:val="0"/>
                      <w:marBottom w:val="0"/>
                      <w:divBdr>
                        <w:top w:val="none" w:sz="0" w:space="0" w:color="auto"/>
                        <w:left w:val="none" w:sz="0" w:space="0" w:color="auto"/>
                        <w:bottom w:val="none" w:sz="0" w:space="0" w:color="auto"/>
                        <w:right w:val="none" w:sz="0" w:space="0" w:color="auto"/>
                      </w:divBdr>
                    </w:div>
                  </w:divsChild>
                </w:div>
                <w:div w:id="1381397403">
                  <w:marLeft w:val="0"/>
                  <w:marRight w:val="0"/>
                  <w:marTop w:val="0"/>
                  <w:marBottom w:val="0"/>
                  <w:divBdr>
                    <w:top w:val="none" w:sz="0" w:space="0" w:color="auto"/>
                    <w:left w:val="none" w:sz="0" w:space="0" w:color="auto"/>
                    <w:bottom w:val="none" w:sz="0" w:space="0" w:color="auto"/>
                    <w:right w:val="none" w:sz="0" w:space="0" w:color="auto"/>
                  </w:divBdr>
                  <w:divsChild>
                    <w:div w:id="420416898">
                      <w:marLeft w:val="0"/>
                      <w:marRight w:val="0"/>
                      <w:marTop w:val="0"/>
                      <w:marBottom w:val="0"/>
                      <w:divBdr>
                        <w:top w:val="none" w:sz="0" w:space="0" w:color="auto"/>
                        <w:left w:val="none" w:sz="0" w:space="0" w:color="auto"/>
                        <w:bottom w:val="none" w:sz="0" w:space="0" w:color="auto"/>
                        <w:right w:val="none" w:sz="0" w:space="0" w:color="auto"/>
                      </w:divBdr>
                    </w:div>
                  </w:divsChild>
                </w:div>
                <w:div w:id="1159535716">
                  <w:marLeft w:val="0"/>
                  <w:marRight w:val="0"/>
                  <w:marTop w:val="0"/>
                  <w:marBottom w:val="0"/>
                  <w:divBdr>
                    <w:top w:val="none" w:sz="0" w:space="0" w:color="auto"/>
                    <w:left w:val="none" w:sz="0" w:space="0" w:color="auto"/>
                    <w:bottom w:val="none" w:sz="0" w:space="0" w:color="auto"/>
                    <w:right w:val="none" w:sz="0" w:space="0" w:color="auto"/>
                  </w:divBdr>
                  <w:divsChild>
                    <w:div w:id="852114191">
                      <w:marLeft w:val="0"/>
                      <w:marRight w:val="0"/>
                      <w:marTop w:val="0"/>
                      <w:marBottom w:val="0"/>
                      <w:divBdr>
                        <w:top w:val="none" w:sz="0" w:space="0" w:color="auto"/>
                        <w:left w:val="none" w:sz="0" w:space="0" w:color="auto"/>
                        <w:bottom w:val="none" w:sz="0" w:space="0" w:color="auto"/>
                        <w:right w:val="none" w:sz="0" w:space="0" w:color="auto"/>
                      </w:divBdr>
                    </w:div>
                  </w:divsChild>
                </w:div>
                <w:div w:id="1800876850">
                  <w:marLeft w:val="0"/>
                  <w:marRight w:val="0"/>
                  <w:marTop w:val="0"/>
                  <w:marBottom w:val="0"/>
                  <w:divBdr>
                    <w:top w:val="none" w:sz="0" w:space="0" w:color="auto"/>
                    <w:left w:val="none" w:sz="0" w:space="0" w:color="auto"/>
                    <w:bottom w:val="none" w:sz="0" w:space="0" w:color="auto"/>
                    <w:right w:val="none" w:sz="0" w:space="0" w:color="auto"/>
                  </w:divBdr>
                  <w:divsChild>
                    <w:div w:id="782654153">
                      <w:marLeft w:val="0"/>
                      <w:marRight w:val="0"/>
                      <w:marTop w:val="0"/>
                      <w:marBottom w:val="0"/>
                      <w:divBdr>
                        <w:top w:val="none" w:sz="0" w:space="0" w:color="auto"/>
                        <w:left w:val="none" w:sz="0" w:space="0" w:color="auto"/>
                        <w:bottom w:val="none" w:sz="0" w:space="0" w:color="auto"/>
                        <w:right w:val="none" w:sz="0" w:space="0" w:color="auto"/>
                      </w:divBdr>
                    </w:div>
                  </w:divsChild>
                </w:div>
                <w:div w:id="1032609625">
                  <w:marLeft w:val="0"/>
                  <w:marRight w:val="0"/>
                  <w:marTop w:val="0"/>
                  <w:marBottom w:val="0"/>
                  <w:divBdr>
                    <w:top w:val="none" w:sz="0" w:space="0" w:color="auto"/>
                    <w:left w:val="none" w:sz="0" w:space="0" w:color="auto"/>
                    <w:bottom w:val="none" w:sz="0" w:space="0" w:color="auto"/>
                    <w:right w:val="none" w:sz="0" w:space="0" w:color="auto"/>
                  </w:divBdr>
                  <w:divsChild>
                    <w:div w:id="772243276">
                      <w:marLeft w:val="0"/>
                      <w:marRight w:val="0"/>
                      <w:marTop w:val="0"/>
                      <w:marBottom w:val="0"/>
                      <w:divBdr>
                        <w:top w:val="none" w:sz="0" w:space="0" w:color="auto"/>
                        <w:left w:val="none" w:sz="0" w:space="0" w:color="auto"/>
                        <w:bottom w:val="none" w:sz="0" w:space="0" w:color="auto"/>
                        <w:right w:val="none" w:sz="0" w:space="0" w:color="auto"/>
                      </w:divBdr>
                    </w:div>
                  </w:divsChild>
                </w:div>
                <w:div w:id="854614998">
                  <w:marLeft w:val="0"/>
                  <w:marRight w:val="0"/>
                  <w:marTop w:val="0"/>
                  <w:marBottom w:val="0"/>
                  <w:divBdr>
                    <w:top w:val="none" w:sz="0" w:space="0" w:color="auto"/>
                    <w:left w:val="none" w:sz="0" w:space="0" w:color="auto"/>
                    <w:bottom w:val="none" w:sz="0" w:space="0" w:color="auto"/>
                    <w:right w:val="none" w:sz="0" w:space="0" w:color="auto"/>
                  </w:divBdr>
                  <w:divsChild>
                    <w:div w:id="1806581922">
                      <w:marLeft w:val="0"/>
                      <w:marRight w:val="0"/>
                      <w:marTop w:val="0"/>
                      <w:marBottom w:val="0"/>
                      <w:divBdr>
                        <w:top w:val="none" w:sz="0" w:space="0" w:color="auto"/>
                        <w:left w:val="none" w:sz="0" w:space="0" w:color="auto"/>
                        <w:bottom w:val="none" w:sz="0" w:space="0" w:color="auto"/>
                        <w:right w:val="none" w:sz="0" w:space="0" w:color="auto"/>
                      </w:divBdr>
                    </w:div>
                  </w:divsChild>
                </w:div>
                <w:div w:id="563368816">
                  <w:marLeft w:val="0"/>
                  <w:marRight w:val="0"/>
                  <w:marTop w:val="0"/>
                  <w:marBottom w:val="0"/>
                  <w:divBdr>
                    <w:top w:val="none" w:sz="0" w:space="0" w:color="auto"/>
                    <w:left w:val="none" w:sz="0" w:space="0" w:color="auto"/>
                    <w:bottom w:val="none" w:sz="0" w:space="0" w:color="auto"/>
                    <w:right w:val="none" w:sz="0" w:space="0" w:color="auto"/>
                  </w:divBdr>
                  <w:divsChild>
                    <w:div w:id="610630112">
                      <w:marLeft w:val="0"/>
                      <w:marRight w:val="0"/>
                      <w:marTop w:val="0"/>
                      <w:marBottom w:val="0"/>
                      <w:divBdr>
                        <w:top w:val="none" w:sz="0" w:space="0" w:color="auto"/>
                        <w:left w:val="none" w:sz="0" w:space="0" w:color="auto"/>
                        <w:bottom w:val="none" w:sz="0" w:space="0" w:color="auto"/>
                        <w:right w:val="none" w:sz="0" w:space="0" w:color="auto"/>
                      </w:divBdr>
                    </w:div>
                  </w:divsChild>
                </w:div>
                <w:div w:id="592402373">
                  <w:marLeft w:val="0"/>
                  <w:marRight w:val="0"/>
                  <w:marTop w:val="0"/>
                  <w:marBottom w:val="0"/>
                  <w:divBdr>
                    <w:top w:val="none" w:sz="0" w:space="0" w:color="auto"/>
                    <w:left w:val="none" w:sz="0" w:space="0" w:color="auto"/>
                    <w:bottom w:val="none" w:sz="0" w:space="0" w:color="auto"/>
                    <w:right w:val="none" w:sz="0" w:space="0" w:color="auto"/>
                  </w:divBdr>
                  <w:divsChild>
                    <w:div w:id="461074014">
                      <w:marLeft w:val="0"/>
                      <w:marRight w:val="0"/>
                      <w:marTop w:val="0"/>
                      <w:marBottom w:val="0"/>
                      <w:divBdr>
                        <w:top w:val="none" w:sz="0" w:space="0" w:color="auto"/>
                        <w:left w:val="none" w:sz="0" w:space="0" w:color="auto"/>
                        <w:bottom w:val="none" w:sz="0" w:space="0" w:color="auto"/>
                        <w:right w:val="none" w:sz="0" w:space="0" w:color="auto"/>
                      </w:divBdr>
                    </w:div>
                  </w:divsChild>
                </w:div>
                <w:div w:id="600800626">
                  <w:marLeft w:val="0"/>
                  <w:marRight w:val="0"/>
                  <w:marTop w:val="0"/>
                  <w:marBottom w:val="0"/>
                  <w:divBdr>
                    <w:top w:val="none" w:sz="0" w:space="0" w:color="auto"/>
                    <w:left w:val="none" w:sz="0" w:space="0" w:color="auto"/>
                    <w:bottom w:val="none" w:sz="0" w:space="0" w:color="auto"/>
                    <w:right w:val="none" w:sz="0" w:space="0" w:color="auto"/>
                  </w:divBdr>
                  <w:divsChild>
                    <w:div w:id="1138108353">
                      <w:marLeft w:val="0"/>
                      <w:marRight w:val="0"/>
                      <w:marTop w:val="0"/>
                      <w:marBottom w:val="0"/>
                      <w:divBdr>
                        <w:top w:val="none" w:sz="0" w:space="0" w:color="auto"/>
                        <w:left w:val="none" w:sz="0" w:space="0" w:color="auto"/>
                        <w:bottom w:val="none" w:sz="0" w:space="0" w:color="auto"/>
                        <w:right w:val="none" w:sz="0" w:space="0" w:color="auto"/>
                      </w:divBdr>
                    </w:div>
                  </w:divsChild>
                </w:div>
                <w:div w:id="446119382">
                  <w:marLeft w:val="0"/>
                  <w:marRight w:val="0"/>
                  <w:marTop w:val="0"/>
                  <w:marBottom w:val="0"/>
                  <w:divBdr>
                    <w:top w:val="none" w:sz="0" w:space="0" w:color="auto"/>
                    <w:left w:val="none" w:sz="0" w:space="0" w:color="auto"/>
                    <w:bottom w:val="none" w:sz="0" w:space="0" w:color="auto"/>
                    <w:right w:val="none" w:sz="0" w:space="0" w:color="auto"/>
                  </w:divBdr>
                  <w:divsChild>
                    <w:div w:id="943456760">
                      <w:marLeft w:val="0"/>
                      <w:marRight w:val="0"/>
                      <w:marTop w:val="0"/>
                      <w:marBottom w:val="0"/>
                      <w:divBdr>
                        <w:top w:val="none" w:sz="0" w:space="0" w:color="auto"/>
                        <w:left w:val="none" w:sz="0" w:space="0" w:color="auto"/>
                        <w:bottom w:val="none" w:sz="0" w:space="0" w:color="auto"/>
                        <w:right w:val="none" w:sz="0" w:space="0" w:color="auto"/>
                      </w:divBdr>
                    </w:div>
                  </w:divsChild>
                </w:div>
                <w:div w:id="1273122794">
                  <w:marLeft w:val="0"/>
                  <w:marRight w:val="0"/>
                  <w:marTop w:val="0"/>
                  <w:marBottom w:val="0"/>
                  <w:divBdr>
                    <w:top w:val="none" w:sz="0" w:space="0" w:color="auto"/>
                    <w:left w:val="none" w:sz="0" w:space="0" w:color="auto"/>
                    <w:bottom w:val="none" w:sz="0" w:space="0" w:color="auto"/>
                    <w:right w:val="none" w:sz="0" w:space="0" w:color="auto"/>
                  </w:divBdr>
                  <w:divsChild>
                    <w:div w:id="1501193615">
                      <w:marLeft w:val="0"/>
                      <w:marRight w:val="0"/>
                      <w:marTop w:val="0"/>
                      <w:marBottom w:val="0"/>
                      <w:divBdr>
                        <w:top w:val="none" w:sz="0" w:space="0" w:color="auto"/>
                        <w:left w:val="none" w:sz="0" w:space="0" w:color="auto"/>
                        <w:bottom w:val="none" w:sz="0" w:space="0" w:color="auto"/>
                        <w:right w:val="none" w:sz="0" w:space="0" w:color="auto"/>
                      </w:divBdr>
                    </w:div>
                  </w:divsChild>
                </w:div>
                <w:div w:id="198011548">
                  <w:marLeft w:val="0"/>
                  <w:marRight w:val="0"/>
                  <w:marTop w:val="0"/>
                  <w:marBottom w:val="0"/>
                  <w:divBdr>
                    <w:top w:val="none" w:sz="0" w:space="0" w:color="auto"/>
                    <w:left w:val="none" w:sz="0" w:space="0" w:color="auto"/>
                    <w:bottom w:val="none" w:sz="0" w:space="0" w:color="auto"/>
                    <w:right w:val="none" w:sz="0" w:space="0" w:color="auto"/>
                  </w:divBdr>
                  <w:divsChild>
                    <w:div w:id="1715302678">
                      <w:marLeft w:val="0"/>
                      <w:marRight w:val="0"/>
                      <w:marTop w:val="0"/>
                      <w:marBottom w:val="0"/>
                      <w:divBdr>
                        <w:top w:val="none" w:sz="0" w:space="0" w:color="auto"/>
                        <w:left w:val="none" w:sz="0" w:space="0" w:color="auto"/>
                        <w:bottom w:val="none" w:sz="0" w:space="0" w:color="auto"/>
                        <w:right w:val="none" w:sz="0" w:space="0" w:color="auto"/>
                      </w:divBdr>
                    </w:div>
                  </w:divsChild>
                </w:div>
                <w:div w:id="342167762">
                  <w:marLeft w:val="0"/>
                  <w:marRight w:val="0"/>
                  <w:marTop w:val="0"/>
                  <w:marBottom w:val="0"/>
                  <w:divBdr>
                    <w:top w:val="none" w:sz="0" w:space="0" w:color="auto"/>
                    <w:left w:val="none" w:sz="0" w:space="0" w:color="auto"/>
                    <w:bottom w:val="none" w:sz="0" w:space="0" w:color="auto"/>
                    <w:right w:val="none" w:sz="0" w:space="0" w:color="auto"/>
                  </w:divBdr>
                  <w:divsChild>
                    <w:div w:id="461121246">
                      <w:marLeft w:val="0"/>
                      <w:marRight w:val="0"/>
                      <w:marTop w:val="0"/>
                      <w:marBottom w:val="0"/>
                      <w:divBdr>
                        <w:top w:val="none" w:sz="0" w:space="0" w:color="auto"/>
                        <w:left w:val="none" w:sz="0" w:space="0" w:color="auto"/>
                        <w:bottom w:val="none" w:sz="0" w:space="0" w:color="auto"/>
                        <w:right w:val="none" w:sz="0" w:space="0" w:color="auto"/>
                      </w:divBdr>
                    </w:div>
                  </w:divsChild>
                </w:div>
                <w:div w:id="36442850">
                  <w:marLeft w:val="0"/>
                  <w:marRight w:val="0"/>
                  <w:marTop w:val="0"/>
                  <w:marBottom w:val="0"/>
                  <w:divBdr>
                    <w:top w:val="none" w:sz="0" w:space="0" w:color="auto"/>
                    <w:left w:val="none" w:sz="0" w:space="0" w:color="auto"/>
                    <w:bottom w:val="none" w:sz="0" w:space="0" w:color="auto"/>
                    <w:right w:val="none" w:sz="0" w:space="0" w:color="auto"/>
                  </w:divBdr>
                  <w:divsChild>
                    <w:div w:id="1381662685">
                      <w:marLeft w:val="0"/>
                      <w:marRight w:val="0"/>
                      <w:marTop w:val="0"/>
                      <w:marBottom w:val="0"/>
                      <w:divBdr>
                        <w:top w:val="none" w:sz="0" w:space="0" w:color="auto"/>
                        <w:left w:val="none" w:sz="0" w:space="0" w:color="auto"/>
                        <w:bottom w:val="none" w:sz="0" w:space="0" w:color="auto"/>
                        <w:right w:val="none" w:sz="0" w:space="0" w:color="auto"/>
                      </w:divBdr>
                    </w:div>
                  </w:divsChild>
                </w:div>
                <w:div w:id="1120220939">
                  <w:marLeft w:val="0"/>
                  <w:marRight w:val="0"/>
                  <w:marTop w:val="0"/>
                  <w:marBottom w:val="0"/>
                  <w:divBdr>
                    <w:top w:val="none" w:sz="0" w:space="0" w:color="auto"/>
                    <w:left w:val="none" w:sz="0" w:space="0" w:color="auto"/>
                    <w:bottom w:val="none" w:sz="0" w:space="0" w:color="auto"/>
                    <w:right w:val="none" w:sz="0" w:space="0" w:color="auto"/>
                  </w:divBdr>
                  <w:divsChild>
                    <w:div w:id="81876186">
                      <w:marLeft w:val="0"/>
                      <w:marRight w:val="0"/>
                      <w:marTop w:val="0"/>
                      <w:marBottom w:val="0"/>
                      <w:divBdr>
                        <w:top w:val="none" w:sz="0" w:space="0" w:color="auto"/>
                        <w:left w:val="none" w:sz="0" w:space="0" w:color="auto"/>
                        <w:bottom w:val="none" w:sz="0" w:space="0" w:color="auto"/>
                        <w:right w:val="none" w:sz="0" w:space="0" w:color="auto"/>
                      </w:divBdr>
                    </w:div>
                  </w:divsChild>
                </w:div>
                <w:div w:id="1308776411">
                  <w:marLeft w:val="0"/>
                  <w:marRight w:val="0"/>
                  <w:marTop w:val="0"/>
                  <w:marBottom w:val="0"/>
                  <w:divBdr>
                    <w:top w:val="none" w:sz="0" w:space="0" w:color="auto"/>
                    <w:left w:val="none" w:sz="0" w:space="0" w:color="auto"/>
                    <w:bottom w:val="none" w:sz="0" w:space="0" w:color="auto"/>
                    <w:right w:val="none" w:sz="0" w:space="0" w:color="auto"/>
                  </w:divBdr>
                  <w:divsChild>
                    <w:div w:id="125771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68693">
          <w:marLeft w:val="0"/>
          <w:marRight w:val="0"/>
          <w:marTop w:val="0"/>
          <w:marBottom w:val="0"/>
          <w:divBdr>
            <w:top w:val="none" w:sz="0" w:space="0" w:color="auto"/>
            <w:left w:val="none" w:sz="0" w:space="0" w:color="auto"/>
            <w:bottom w:val="none" w:sz="0" w:space="0" w:color="auto"/>
            <w:right w:val="none" w:sz="0" w:space="0" w:color="auto"/>
          </w:divBdr>
        </w:div>
        <w:div w:id="1397582337">
          <w:marLeft w:val="0"/>
          <w:marRight w:val="0"/>
          <w:marTop w:val="0"/>
          <w:marBottom w:val="0"/>
          <w:divBdr>
            <w:top w:val="none" w:sz="0" w:space="0" w:color="auto"/>
            <w:left w:val="none" w:sz="0" w:space="0" w:color="auto"/>
            <w:bottom w:val="none" w:sz="0" w:space="0" w:color="auto"/>
            <w:right w:val="none" w:sz="0" w:space="0" w:color="auto"/>
          </w:divBdr>
        </w:div>
      </w:divsChild>
    </w:div>
    <w:div w:id="1194424551">
      <w:bodyDiv w:val="1"/>
      <w:marLeft w:val="0"/>
      <w:marRight w:val="0"/>
      <w:marTop w:val="0"/>
      <w:marBottom w:val="0"/>
      <w:divBdr>
        <w:top w:val="none" w:sz="0" w:space="0" w:color="auto"/>
        <w:left w:val="none" w:sz="0" w:space="0" w:color="auto"/>
        <w:bottom w:val="none" w:sz="0" w:space="0" w:color="auto"/>
        <w:right w:val="none" w:sz="0" w:space="0" w:color="auto"/>
      </w:divBdr>
    </w:div>
    <w:div w:id="1214151687">
      <w:bodyDiv w:val="1"/>
      <w:marLeft w:val="0"/>
      <w:marRight w:val="0"/>
      <w:marTop w:val="0"/>
      <w:marBottom w:val="0"/>
      <w:divBdr>
        <w:top w:val="none" w:sz="0" w:space="0" w:color="auto"/>
        <w:left w:val="none" w:sz="0" w:space="0" w:color="auto"/>
        <w:bottom w:val="none" w:sz="0" w:space="0" w:color="auto"/>
        <w:right w:val="none" w:sz="0" w:space="0" w:color="auto"/>
      </w:divBdr>
    </w:div>
    <w:div w:id="1215972515">
      <w:bodyDiv w:val="1"/>
      <w:marLeft w:val="0"/>
      <w:marRight w:val="0"/>
      <w:marTop w:val="0"/>
      <w:marBottom w:val="0"/>
      <w:divBdr>
        <w:top w:val="none" w:sz="0" w:space="0" w:color="auto"/>
        <w:left w:val="none" w:sz="0" w:space="0" w:color="auto"/>
        <w:bottom w:val="none" w:sz="0" w:space="0" w:color="auto"/>
        <w:right w:val="none" w:sz="0" w:space="0" w:color="auto"/>
      </w:divBdr>
    </w:div>
    <w:div w:id="1238126987">
      <w:bodyDiv w:val="1"/>
      <w:marLeft w:val="0"/>
      <w:marRight w:val="0"/>
      <w:marTop w:val="0"/>
      <w:marBottom w:val="0"/>
      <w:divBdr>
        <w:top w:val="none" w:sz="0" w:space="0" w:color="auto"/>
        <w:left w:val="none" w:sz="0" w:space="0" w:color="auto"/>
        <w:bottom w:val="none" w:sz="0" w:space="0" w:color="auto"/>
        <w:right w:val="none" w:sz="0" w:space="0" w:color="auto"/>
      </w:divBdr>
    </w:div>
    <w:div w:id="1318388155">
      <w:bodyDiv w:val="1"/>
      <w:marLeft w:val="0"/>
      <w:marRight w:val="0"/>
      <w:marTop w:val="0"/>
      <w:marBottom w:val="0"/>
      <w:divBdr>
        <w:top w:val="none" w:sz="0" w:space="0" w:color="auto"/>
        <w:left w:val="none" w:sz="0" w:space="0" w:color="auto"/>
        <w:bottom w:val="none" w:sz="0" w:space="0" w:color="auto"/>
        <w:right w:val="none" w:sz="0" w:space="0" w:color="auto"/>
      </w:divBdr>
    </w:div>
    <w:div w:id="1407998884">
      <w:bodyDiv w:val="1"/>
      <w:marLeft w:val="0"/>
      <w:marRight w:val="0"/>
      <w:marTop w:val="0"/>
      <w:marBottom w:val="0"/>
      <w:divBdr>
        <w:top w:val="none" w:sz="0" w:space="0" w:color="auto"/>
        <w:left w:val="none" w:sz="0" w:space="0" w:color="auto"/>
        <w:bottom w:val="none" w:sz="0" w:space="0" w:color="auto"/>
        <w:right w:val="none" w:sz="0" w:space="0" w:color="auto"/>
      </w:divBdr>
    </w:div>
    <w:div w:id="1552497683">
      <w:bodyDiv w:val="1"/>
      <w:marLeft w:val="0"/>
      <w:marRight w:val="0"/>
      <w:marTop w:val="0"/>
      <w:marBottom w:val="0"/>
      <w:divBdr>
        <w:top w:val="none" w:sz="0" w:space="0" w:color="auto"/>
        <w:left w:val="none" w:sz="0" w:space="0" w:color="auto"/>
        <w:bottom w:val="none" w:sz="0" w:space="0" w:color="auto"/>
        <w:right w:val="none" w:sz="0" w:space="0" w:color="auto"/>
      </w:divBdr>
    </w:div>
    <w:div w:id="1785341836">
      <w:bodyDiv w:val="1"/>
      <w:marLeft w:val="0"/>
      <w:marRight w:val="0"/>
      <w:marTop w:val="0"/>
      <w:marBottom w:val="0"/>
      <w:divBdr>
        <w:top w:val="none" w:sz="0" w:space="0" w:color="auto"/>
        <w:left w:val="none" w:sz="0" w:space="0" w:color="auto"/>
        <w:bottom w:val="none" w:sz="0" w:space="0" w:color="auto"/>
        <w:right w:val="none" w:sz="0" w:space="0" w:color="auto"/>
      </w:divBdr>
    </w:div>
    <w:div w:id="1823503998">
      <w:bodyDiv w:val="1"/>
      <w:marLeft w:val="0"/>
      <w:marRight w:val="0"/>
      <w:marTop w:val="0"/>
      <w:marBottom w:val="0"/>
      <w:divBdr>
        <w:top w:val="none" w:sz="0" w:space="0" w:color="auto"/>
        <w:left w:val="none" w:sz="0" w:space="0" w:color="auto"/>
        <w:bottom w:val="none" w:sz="0" w:space="0" w:color="auto"/>
        <w:right w:val="none" w:sz="0" w:space="0" w:color="auto"/>
      </w:divBdr>
    </w:div>
    <w:div w:id="1861973073">
      <w:bodyDiv w:val="1"/>
      <w:marLeft w:val="0"/>
      <w:marRight w:val="0"/>
      <w:marTop w:val="0"/>
      <w:marBottom w:val="0"/>
      <w:divBdr>
        <w:top w:val="none" w:sz="0" w:space="0" w:color="auto"/>
        <w:left w:val="none" w:sz="0" w:space="0" w:color="auto"/>
        <w:bottom w:val="none" w:sz="0" w:space="0" w:color="auto"/>
        <w:right w:val="none" w:sz="0" w:space="0" w:color="auto"/>
      </w:divBdr>
    </w:div>
    <w:div w:id="1935817265">
      <w:bodyDiv w:val="1"/>
      <w:marLeft w:val="0"/>
      <w:marRight w:val="0"/>
      <w:marTop w:val="0"/>
      <w:marBottom w:val="0"/>
      <w:divBdr>
        <w:top w:val="none" w:sz="0" w:space="0" w:color="auto"/>
        <w:left w:val="none" w:sz="0" w:space="0" w:color="auto"/>
        <w:bottom w:val="none" w:sz="0" w:space="0" w:color="auto"/>
        <w:right w:val="none" w:sz="0" w:space="0" w:color="auto"/>
      </w:divBdr>
    </w:div>
    <w:div w:id="2013216479">
      <w:bodyDiv w:val="1"/>
      <w:marLeft w:val="0"/>
      <w:marRight w:val="0"/>
      <w:marTop w:val="0"/>
      <w:marBottom w:val="0"/>
      <w:divBdr>
        <w:top w:val="none" w:sz="0" w:space="0" w:color="auto"/>
        <w:left w:val="none" w:sz="0" w:space="0" w:color="auto"/>
        <w:bottom w:val="none" w:sz="0" w:space="0" w:color="auto"/>
        <w:right w:val="none" w:sz="0" w:space="0" w:color="auto"/>
      </w:divBdr>
    </w:div>
    <w:div w:id="211597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nseignement.be/index.php?page=23827&amp;do_id=401" TargetMode="External"/><Relationship Id="rId21" Type="http://schemas.openxmlformats.org/officeDocument/2006/relationships/hyperlink" Target="https://www.gallilex.cfwb.be/fr/leg_res_02.php?ncda=31929&amp;referant=l01" TargetMode="External"/><Relationship Id="rId42" Type="http://schemas.openxmlformats.org/officeDocument/2006/relationships/image" Target="media/image13.png"/><Relationship Id="rId47" Type="http://schemas.openxmlformats.org/officeDocument/2006/relationships/hyperlink" Target="https://statistiques.cfwb.be/enseignement/promotion-sociale/" TargetMode="External"/><Relationship Id="rId63" Type="http://schemas.openxmlformats.org/officeDocument/2006/relationships/hyperlink" Target="https://mes-outils-numeriques.cfwb.be/" TargetMode="External"/><Relationship Id="rId68" Type="http://schemas.openxmlformats.org/officeDocument/2006/relationships/hyperlink" Target="http://www.enseignement.be/index.php?page=27513" TargetMode="External"/><Relationship Id="rId84" Type="http://schemas.openxmlformats.org/officeDocument/2006/relationships/theme" Target="theme/theme1.xml"/><Relationship Id="rId16" Type="http://schemas.openxmlformats.org/officeDocument/2006/relationships/hyperlink" Target="https://www.gallilex.cfwb.be/document/pdf/21557_010.pdf" TargetMode="External"/><Relationship Id="rId11" Type="http://schemas.openxmlformats.org/officeDocument/2006/relationships/hyperlink" Target="http://www.enseignement.be/index.php?page=26823&amp;do_id=7105" TargetMode="External"/><Relationship Id="rId32" Type="http://schemas.openxmlformats.org/officeDocument/2006/relationships/image" Target="media/image5.png"/><Relationship Id="rId37" Type="http://schemas.openxmlformats.org/officeDocument/2006/relationships/image" Target="media/image8.png"/><Relationship Id="rId53" Type="http://schemas.openxmlformats.org/officeDocument/2006/relationships/hyperlink" Target="http://www.enseignement.be/index.php?page=27513" TargetMode="External"/><Relationship Id="rId58" Type="http://schemas.openxmlformats.org/officeDocument/2006/relationships/hyperlink" Target="https://allocations-etudes.cfwb.be" TargetMode="External"/><Relationship Id="rId74" Type="http://schemas.openxmlformats.org/officeDocument/2006/relationships/hyperlink" Target="http://www.enseignement.be/index.php?page=27513" TargetMode="External"/><Relationship Id="rId79"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www.enseignement.be/index.php?page=26908&amp;navi=3512" TargetMode="External"/><Relationship Id="rId82" Type="http://schemas.openxmlformats.org/officeDocument/2006/relationships/footer" Target="footer3.xml"/><Relationship Id="rId19" Type="http://schemas.openxmlformats.org/officeDocument/2006/relationships/hyperlink" Target="https://www.gallilex.cfwb.be/fr/leg_res_02.php?ncda=31929&amp;referant=l01" TargetMode="External"/><Relationship Id="rId14" Type="http://schemas.openxmlformats.org/officeDocument/2006/relationships/hyperlink" Target="https://www.gallilex.cfwb.be/fr/leg_res_01.php?ncda=30998&amp;referant=l01" TargetMode="External"/><Relationship Id="rId22" Type="http://schemas.openxmlformats.org/officeDocument/2006/relationships/hyperlink" Target="https://www.gallilex.cfwb.be/fr/leg_res_01.php?ncda=05108&amp;referant=l01" TargetMode="External"/><Relationship Id="rId27" Type="http://schemas.openxmlformats.org/officeDocument/2006/relationships/image" Target="media/image1.png"/><Relationship Id="rId30" Type="http://schemas.openxmlformats.org/officeDocument/2006/relationships/image" Target="media/image3.png"/><Relationship Id="rId35" Type="http://schemas.openxmlformats.org/officeDocument/2006/relationships/image" Target="media/image7.png"/><Relationship Id="rId43" Type="http://schemas.openxmlformats.org/officeDocument/2006/relationships/image" Target="media/image14.png"/><Relationship Id="rId48" Type="http://schemas.openxmlformats.org/officeDocument/2006/relationships/hyperlink" Target="https://statistiques.cfwb.be/enseignement/budget-de-lenseignement/ventilation-du-budget-global-education-enseignement-recherche-et-formation/" TargetMode="External"/><Relationship Id="rId56" Type="http://schemas.openxmlformats.org/officeDocument/2006/relationships/hyperlink" Target="https://allocations-etudes.cfwb.be/secondaire/formulaires/formulaire-electronique/" TargetMode="External"/><Relationship Id="rId64" Type="http://schemas.openxmlformats.org/officeDocument/2006/relationships/hyperlink" Target="http://enseignement.be/index.php?page=26823&amp;do_id=9421" TargetMode="External"/><Relationship Id="rId69" Type="http://schemas.openxmlformats.org/officeDocument/2006/relationships/hyperlink" Target="http://www.enseignement.be/index.php?page=27513" TargetMode="External"/><Relationship Id="rId77"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www.gallilex.cfwb.be/document/pdf/43450_000.pdf" TargetMode="External"/><Relationship Id="rId72" Type="http://schemas.openxmlformats.org/officeDocument/2006/relationships/hyperlink" Target="http://www.enseignement.be/index.php?page=27513" TargetMode="External"/><Relationship Id="rId80"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s://www.gallilex.cfwb.be/fr/leg_res_01.php?ncda=17144&amp;referant=l01" TargetMode="External"/><Relationship Id="rId17" Type="http://schemas.openxmlformats.org/officeDocument/2006/relationships/hyperlink" Target="https://www.gallilex.cfwb.be/fr/leg_res_02.php?ncda=34295&amp;referant=l01" TargetMode="External"/><Relationship Id="rId25" Type="http://schemas.openxmlformats.org/officeDocument/2006/relationships/hyperlink" Target="http://www.enseignement.be/index.php?page=23827&amp;do_id=401" TargetMode="External"/><Relationship Id="rId33" Type="http://schemas.openxmlformats.org/officeDocument/2006/relationships/image" Target="media/image6.png"/><Relationship Id="rId38" Type="http://schemas.openxmlformats.org/officeDocument/2006/relationships/image" Target="media/image9.png"/><Relationship Id="rId46" Type="http://schemas.openxmlformats.org/officeDocument/2006/relationships/hyperlink" Target="https://enseignementpouradultes.be/" TargetMode="External"/><Relationship Id="rId59" Type="http://schemas.openxmlformats.org/officeDocument/2006/relationships/hyperlink" Target="http://enseignement.be/index.php?page=26823&amp;do_id=8412" TargetMode="External"/><Relationship Id="rId67" Type="http://schemas.openxmlformats.org/officeDocument/2006/relationships/hyperlink" Target="mailto:age.presse@cfwb.be" TargetMode="External"/><Relationship Id="rId20" Type="http://schemas.openxmlformats.org/officeDocument/2006/relationships/hyperlink" Target="https://www.gallilex.cfwb.be/fr/leg_res_01.php?ncda=05108&amp;referant=l01" TargetMode="External"/><Relationship Id="rId41" Type="http://schemas.openxmlformats.org/officeDocument/2006/relationships/image" Target="media/image12.png"/><Relationship Id="rId54" Type="http://schemas.openxmlformats.org/officeDocument/2006/relationships/hyperlink" Target="http://enseignement.be/index.php?page=26245&amp;navi=2032" TargetMode="External"/><Relationship Id="rId62" Type="http://schemas.openxmlformats.org/officeDocument/2006/relationships/hyperlink" Target="http://www.enseignement.be/index.php?page=26779&amp;navi=3387" TargetMode="External"/><Relationship Id="rId70" Type="http://schemas.openxmlformats.org/officeDocument/2006/relationships/hyperlink" Target="http://www.enseignement.be/index.php?page=27513" TargetMode="External"/><Relationship Id="rId75" Type="http://schemas.openxmlformats.org/officeDocument/2006/relationships/hyperlink" Target="http://www.enseignement.be/index.php?page=27513"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allilex.cfwb.be/document/pdf/21557_010.pdf" TargetMode="External"/><Relationship Id="rId23" Type="http://schemas.openxmlformats.org/officeDocument/2006/relationships/hyperlink" Target="https://www.gallilex.cfwb.be/fr/leg_res_01.php?ncda=05108&amp;referant=l01" TargetMode="External"/><Relationship Id="rId28" Type="http://schemas.openxmlformats.org/officeDocument/2006/relationships/image" Target="media/image2.png"/><Relationship Id="rId36" Type="http://schemas.openxmlformats.org/officeDocument/2006/relationships/hyperlink" Target="http://www.enseignement.be/index.php?page=27513" TargetMode="External"/><Relationship Id="rId49" Type="http://schemas.openxmlformats.org/officeDocument/2006/relationships/hyperlink" Target="http://enseignement.be/index.php?page=28188" TargetMode="External"/><Relationship Id="rId57" Type="http://schemas.openxmlformats.org/officeDocument/2006/relationships/hyperlink" Target="https://allocations-etudes.cfwb.be/secondaire/formulaires/formulaire-papierpdf/" TargetMode="External"/><Relationship Id="rId10" Type="http://schemas.openxmlformats.org/officeDocument/2006/relationships/endnotes" Target="endnotes.xml"/><Relationship Id="rId31" Type="http://schemas.openxmlformats.org/officeDocument/2006/relationships/image" Target="media/image4.png"/><Relationship Id="rId44" Type="http://schemas.openxmlformats.org/officeDocument/2006/relationships/image" Target="media/image15.png"/><Relationship Id="rId52" Type="http://schemas.openxmlformats.org/officeDocument/2006/relationships/hyperlink" Target="https://jurys.cfwb.be/jurys-secondaires" TargetMode="External"/><Relationship Id="rId60" Type="http://schemas.openxmlformats.org/officeDocument/2006/relationships/hyperlink" Target="http://enseignement.be/index.php?page=26823&amp;do_id=9461" TargetMode="External"/><Relationship Id="rId65" Type="http://schemas.openxmlformats.org/officeDocument/2006/relationships/image" Target="media/image16.emf"/><Relationship Id="rId73" Type="http://schemas.openxmlformats.org/officeDocument/2006/relationships/hyperlink" Target="http://www.enseignement.be/index.php?page=27513" TargetMode="External"/><Relationship Id="rId78" Type="http://schemas.openxmlformats.org/officeDocument/2006/relationships/header" Target="header2.xml"/><Relationship Id="rId8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gallilex.cfwb.be/fr/leg_res_01.php?ncda=02252&amp;referant=l01" TargetMode="External"/><Relationship Id="rId18" Type="http://schemas.openxmlformats.org/officeDocument/2006/relationships/hyperlink" Target="https://www.gallilex.cfwb.be/fr/leg_res_02.php?ncda=39910&amp;referant=l01" TargetMode="External"/><Relationship Id="rId39" Type="http://schemas.openxmlformats.org/officeDocument/2006/relationships/image" Target="media/image10.png"/><Relationship Id="rId34" Type="http://schemas.openxmlformats.org/officeDocument/2006/relationships/hyperlink" Target="http://www.enseignement.be/index.php?page=27513" TargetMode="External"/><Relationship Id="rId50" Type="http://schemas.openxmlformats.org/officeDocument/2006/relationships/hyperlink" Target="https://www.gallilex.cfwb.be/fr/leg_res_02.php?ncda=22233&amp;referant=l05e" TargetMode="External"/><Relationship Id="rId55" Type="http://schemas.openxmlformats.org/officeDocument/2006/relationships/hyperlink" Target="http://www.enseignement.be/recours" TargetMode="External"/><Relationship Id="rId76" Type="http://schemas.openxmlformats.org/officeDocument/2006/relationships/hyperlink" Target="http://www.enseignement.be/index.php?page=27513" TargetMode="External"/><Relationship Id="rId7" Type="http://schemas.openxmlformats.org/officeDocument/2006/relationships/settings" Target="settings.xml"/><Relationship Id="rId71" Type="http://schemas.openxmlformats.org/officeDocument/2006/relationships/hyperlink" Target="http://www.enseignement.be/index.php?page=27513" TargetMode="External"/><Relationship Id="rId2" Type="http://schemas.openxmlformats.org/officeDocument/2006/relationships/customXml" Target="../customXml/item2.xml"/><Relationship Id="rId29" Type="http://schemas.openxmlformats.org/officeDocument/2006/relationships/chart" Target="charts/chart1.xml"/><Relationship Id="rId24" Type="http://schemas.openxmlformats.org/officeDocument/2006/relationships/hyperlink" Target="https://www.gallilex.cfwb.be/fr/leg_res_02.php?ncda=26947&amp;referant=l01" TargetMode="External"/><Relationship Id="rId40" Type="http://schemas.openxmlformats.org/officeDocument/2006/relationships/image" Target="media/image11.png"/><Relationship Id="rId45" Type="http://schemas.openxmlformats.org/officeDocument/2006/relationships/hyperlink" Target="https://www.gallilex.cfwb.be/fr/leg_res_01.php?ncda=16184&amp;referant=l02&amp;bck_ncda=16184&amp;bck_referant=l00" TargetMode="External"/><Relationship Id="rId66" Type="http://schemas.openxmlformats.org/officeDocument/2006/relationships/image" Target="media/image17.emf"/></Relationships>
</file>

<file path=word/_rels/footnotes.xml.rels><?xml version="1.0" encoding="UTF-8" standalone="yes"?>
<Relationships xmlns="http://schemas.openxmlformats.org/package/2006/relationships"><Relationship Id="rId3" Type="http://schemas.openxmlformats.org/officeDocument/2006/relationships/hyperlink" Target="https://www.gallilex.cfwb.be/fr/leg_res_02.php?ncda=46918&amp;referant=l01" TargetMode="External"/><Relationship Id="rId2" Type="http://schemas.openxmlformats.org/officeDocument/2006/relationships/hyperlink" Target="http://ec.europa.eu/eurostat/statistics-explained/index.php/Glossary:Lifelong_learning/fr" TargetMode="External"/><Relationship Id="rId1" Type="http://schemas.openxmlformats.org/officeDocument/2006/relationships/hyperlink" Target="http://www.enseignement.be/index.php?page=24547&amp;navi=45"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fwb365.sharepoint.com/sites/AGE-C10C12horsFDR/Shared%20Documents/Presse%20penurie/09.2025%20-%20dossier%20rentree%20AGE/Copie%20de%20Copie%20de%20&#201;volution%20de%20la%20seconde%20carri&#232;r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BE" sz="1400" b="0" i="0" u="none" strike="noStrike" kern="1200" spc="0" baseline="0">
                <a:solidFill>
                  <a:sysClr val="windowText" lastClr="000000">
                    <a:lumMod val="65000"/>
                    <a:lumOff val="35000"/>
                  </a:sysClr>
                </a:solidFill>
              </a:rPr>
              <a:t>Évolution du pourcentage d'enseignant de première et de seconde carrière primo-engagé par année scolaire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0"/>
          <c:order val="0"/>
          <c:tx>
            <c:strRef>
              <c:f>'[Copie de Copie de Évolution de la seconde carrière.xlsx]Feuil3'!$B$11</c:f>
              <c:strCache>
                <c:ptCount val="1"/>
                <c:pt idx="0">
                  <c:v>% de 1ère carrière</c:v>
                </c:pt>
              </c:strCache>
            </c:strRef>
          </c:tx>
          <c:spPr>
            <a:ln w="28575" cap="rnd">
              <a:solidFill>
                <a:schemeClr val="accent1"/>
              </a:solidFill>
              <a:round/>
            </a:ln>
            <a:effectLst/>
          </c:spPr>
          <c:marker>
            <c:symbol val="none"/>
          </c:marker>
          <c:dLbls>
            <c:dLbl>
              <c:idx val="6"/>
              <c:layout>
                <c:manualLayout>
                  <c:x val="-5.1555227837323171E-2"/>
                  <c:y val="4.98538842438509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D3D-481D-9786-8DF65F492C1F}"/>
                </c:ext>
              </c:extLst>
            </c:dLbl>
            <c:dLbl>
              <c:idx val="7"/>
              <c:layout>
                <c:manualLayout>
                  <c:x val="-4.1760900288801694E-2"/>
                  <c:y val="4.98538842438509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D3D-481D-9786-8DF65F492C1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'[Copie de Copie de Évolution de la seconde carrière.xlsx]Feuil3'!$A$12:$A$19</c:f>
              <c:strCache>
                <c:ptCount val="8"/>
                <c:pt idx="0">
                  <c:v>2017-2018</c:v>
                </c:pt>
                <c:pt idx="1">
                  <c:v>2018-2019</c:v>
                </c:pt>
                <c:pt idx="2">
                  <c:v>2019-2020</c:v>
                </c:pt>
                <c:pt idx="3">
                  <c:v>2020-2021</c:v>
                </c:pt>
                <c:pt idx="4">
                  <c:v>2021-2022</c:v>
                </c:pt>
                <c:pt idx="5">
                  <c:v>2022-2023</c:v>
                </c:pt>
                <c:pt idx="6">
                  <c:v>2023-2024</c:v>
                </c:pt>
                <c:pt idx="7">
                  <c:v>2024-2025</c:v>
                </c:pt>
              </c:strCache>
            </c:strRef>
          </c:cat>
          <c:val>
            <c:numRef>
              <c:f>'[Copie de Copie de Évolution de la seconde carrière.xlsx]Feuil3'!$B$12:$B$19</c:f>
              <c:numCache>
                <c:formatCode>0.00%</c:formatCode>
                <c:ptCount val="8"/>
                <c:pt idx="0">
                  <c:v>0.28878923766816145</c:v>
                </c:pt>
                <c:pt idx="1">
                  <c:v>0.29525862068965519</c:v>
                </c:pt>
                <c:pt idx="2">
                  <c:v>0.30409914204003813</c:v>
                </c:pt>
                <c:pt idx="3">
                  <c:v>0.3218612818261633</c:v>
                </c:pt>
                <c:pt idx="4">
                  <c:v>0.32948224219084299</c:v>
                </c:pt>
                <c:pt idx="5">
                  <c:v>0.3143257770507128</c:v>
                </c:pt>
                <c:pt idx="6">
                  <c:v>0.36170212765957449</c:v>
                </c:pt>
                <c:pt idx="7">
                  <c:v>0.36802890042899072</c:v>
                </c:pt>
              </c:numCache>
            </c:numRef>
          </c:val>
          <c:smooth val="0"/>
          <c:extLst>
            <c:ext xmlns:c16="http://schemas.microsoft.com/office/drawing/2014/chart" uri="{C3380CC4-5D6E-409C-BE32-E72D297353CC}">
              <c16:uniqueId val="{00000002-AD3D-481D-9786-8DF65F492C1F}"/>
            </c:ext>
          </c:extLst>
        </c:ser>
        <c:ser>
          <c:idx val="1"/>
          <c:order val="1"/>
          <c:tx>
            <c:strRef>
              <c:f>'[Copie de Copie de Évolution de la seconde carrière.xlsx]Feuil3'!$C$11</c:f>
              <c:strCache>
                <c:ptCount val="1"/>
                <c:pt idx="0">
                  <c:v>% de seconde carrière</c:v>
                </c:pt>
              </c:strCache>
            </c:strRef>
          </c:tx>
          <c:spPr>
            <a:ln w="28575" cap="rnd">
              <a:solidFill>
                <a:schemeClr val="accent2"/>
              </a:solidFill>
              <a:round/>
            </a:ln>
            <a:effectLst/>
          </c:spPr>
          <c:marker>
            <c:symbol val="none"/>
          </c:marker>
          <c:dLbls>
            <c:dLbl>
              <c:idx val="7"/>
              <c:layout>
                <c:manualLayout>
                  <c:x val="-4.1760900288801694E-2"/>
                  <c:y val="-9.10395865465270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D3D-481D-9786-8DF65F492C1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'[Copie de Copie de Évolution de la seconde carrière.xlsx]Feuil3'!$A$12:$A$19</c:f>
              <c:strCache>
                <c:ptCount val="8"/>
                <c:pt idx="0">
                  <c:v>2017-2018</c:v>
                </c:pt>
                <c:pt idx="1">
                  <c:v>2018-2019</c:v>
                </c:pt>
                <c:pt idx="2">
                  <c:v>2019-2020</c:v>
                </c:pt>
                <c:pt idx="3">
                  <c:v>2020-2021</c:v>
                </c:pt>
                <c:pt idx="4">
                  <c:v>2021-2022</c:v>
                </c:pt>
                <c:pt idx="5">
                  <c:v>2022-2023</c:v>
                </c:pt>
                <c:pt idx="6">
                  <c:v>2023-2024</c:v>
                </c:pt>
                <c:pt idx="7">
                  <c:v>2024-2025</c:v>
                </c:pt>
              </c:strCache>
            </c:strRef>
          </c:cat>
          <c:val>
            <c:numRef>
              <c:f>'[Copie de Copie de Évolution de la seconde carrière.xlsx]Feuil3'!$C$12:$C$19</c:f>
              <c:numCache>
                <c:formatCode>0.00%</c:formatCode>
                <c:ptCount val="8"/>
                <c:pt idx="0">
                  <c:v>0.44641255605381164</c:v>
                </c:pt>
                <c:pt idx="1">
                  <c:v>0.44444444444444442</c:v>
                </c:pt>
                <c:pt idx="2">
                  <c:v>0.45185891325071498</c:v>
                </c:pt>
                <c:pt idx="3">
                  <c:v>0.40895522388059702</c:v>
                </c:pt>
                <c:pt idx="4">
                  <c:v>0.42896876337184425</c:v>
                </c:pt>
                <c:pt idx="5">
                  <c:v>0.43397990184622576</c:v>
                </c:pt>
                <c:pt idx="6">
                  <c:v>0.39500462534690101</c:v>
                </c:pt>
                <c:pt idx="7">
                  <c:v>0.37818920749604878</c:v>
                </c:pt>
              </c:numCache>
            </c:numRef>
          </c:val>
          <c:smooth val="0"/>
          <c:extLst>
            <c:ext xmlns:c16="http://schemas.microsoft.com/office/drawing/2014/chart" uri="{C3380CC4-5D6E-409C-BE32-E72D297353CC}">
              <c16:uniqueId val="{00000004-AD3D-481D-9786-8DF65F492C1F}"/>
            </c:ext>
          </c:extLst>
        </c:ser>
        <c:dLbls>
          <c:dLblPos val="t"/>
          <c:showLegendKey val="0"/>
          <c:showVal val="1"/>
          <c:showCatName val="0"/>
          <c:showSerName val="0"/>
          <c:showPercent val="0"/>
          <c:showBubbleSize val="0"/>
        </c:dLbls>
        <c:smooth val="0"/>
        <c:axId val="1916474144"/>
        <c:axId val="1916474624"/>
      </c:lineChart>
      <c:catAx>
        <c:axId val="1916474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916474624"/>
        <c:crosses val="autoZero"/>
        <c:auto val="1"/>
        <c:lblAlgn val="ctr"/>
        <c:lblOffset val="100"/>
        <c:noMultiLvlLbl val="0"/>
      </c:catAx>
      <c:valAx>
        <c:axId val="19164746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916474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28BBA5989254419C18DA0037EC8868" ma:contentTypeVersion="15" ma:contentTypeDescription="Crée un document." ma:contentTypeScope="" ma:versionID="7347e52a24d20476d9cb79ad374b8dbe">
  <xsd:schema xmlns:xsd="http://www.w3.org/2001/XMLSchema" xmlns:xs="http://www.w3.org/2001/XMLSchema" xmlns:p="http://schemas.microsoft.com/office/2006/metadata/properties" xmlns:ns2="b8346bac-89a4-42d9-ab0e-73f2d3a836e7" xmlns:ns3="3feb19b9-9b36-4cf4-825a-0a2268dc96f0" targetNamespace="http://schemas.microsoft.com/office/2006/metadata/properties" ma:root="true" ma:fieldsID="be3807a97132aeee6b803b106599937b" ns2:_="" ns3:_="">
    <xsd:import namespace="b8346bac-89a4-42d9-ab0e-73f2d3a836e7"/>
    <xsd:import namespace="3feb19b9-9b36-4cf4-825a-0a2268dc96f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346bac-89a4-42d9-ab0e-73f2d3a836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f5648a96-cea2-4c1b-af13-24c66345d7f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eb19b9-9b36-4cf4-825a-0a2268dc96f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0c0ce8f-faf0-4c7e-a0c9-02a5ed8d6298}" ma:internalName="TaxCatchAll" ma:showField="CatchAllData" ma:web="3feb19b9-9b36-4cf4-825a-0a2268dc96f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feb19b9-9b36-4cf4-825a-0a2268dc96f0" xsi:nil="true"/>
    <lcf76f155ced4ddcb4097134ff3c332f xmlns="b8346bac-89a4-42d9-ab0e-73f2d3a836e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20850D-A92F-4C6A-A23B-813D4901C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346bac-89a4-42d9-ab0e-73f2d3a836e7"/>
    <ds:schemaRef ds:uri="3feb19b9-9b36-4cf4-825a-0a2268dc96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E9C535-485F-4149-BEAD-215CBAAE0B8F}">
  <ds:schemaRefs>
    <ds:schemaRef ds:uri="http://schemas.openxmlformats.org/officeDocument/2006/bibliography"/>
  </ds:schemaRefs>
</ds:datastoreItem>
</file>

<file path=customXml/itemProps3.xml><?xml version="1.0" encoding="utf-8"?>
<ds:datastoreItem xmlns:ds="http://schemas.openxmlformats.org/officeDocument/2006/customXml" ds:itemID="{56065C44-38E5-4BF9-BBA3-F455E52EF39F}">
  <ds:schemaRefs>
    <ds:schemaRef ds:uri="http://schemas.microsoft.com/office/2006/metadata/properties"/>
    <ds:schemaRef ds:uri="http://schemas.microsoft.com/office/infopath/2007/PartnerControls"/>
    <ds:schemaRef ds:uri="3feb19b9-9b36-4cf4-825a-0a2268dc96f0"/>
    <ds:schemaRef ds:uri="b8346bac-89a4-42d9-ab0e-73f2d3a836e7"/>
  </ds:schemaRefs>
</ds:datastoreItem>
</file>

<file path=customXml/itemProps4.xml><?xml version="1.0" encoding="utf-8"?>
<ds:datastoreItem xmlns:ds="http://schemas.openxmlformats.org/officeDocument/2006/customXml" ds:itemID="{CCC30353-C3E2-4843-9CE8-6CCF60F5EF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97</Pages>
  <Words>18092</Words>
  <Characters>99506</Characters>
  <Application>Microsoft Office Word</Application>
  <DocSecurity>0</DocSecurity>
  <Lines>829</Lines>
  <Paragraphs>234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LAMBERTS Alain-Yves</dc:creator>
  <cp:keywords/>
  <dc:description/>
  <cp:lastModifiedBy>LAMBERTS Alain-Yves</cp:lastModifiedBy>
  <cp:revision>3</cp:revision>
  <dcterms:created xsi:type="dcterms:W3CDTF">2025-09-05T13:56:00Z</dcterms:created>
  <dcterms:modified xsi:type="dcterms:W3CDTF">2025-09-26T11:06:00Z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0x0101003F28BBA5989254419C18DA0037EC8868</vt:lpwstr>
  </property>
  <property fmtid="{D5CDD505-2E9C-101B-9397-08002B2CF9AE}" pid="3" name="MediaServiceImageTags">
    <vt:lpwstr/>
  </property>
</Properties>
</file>